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Хемраев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p>
      <w:pPr>
        <w:pStyle w:val="CaptionedFigure"/>
      </w:pPr>
      <w:r>
        <w:drawing>
          <wp:inline>
            <wp:extent cx="5334000" cy="3721084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744310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touch создал файл lab05-1.asm</w:t>
      </w:r>
    </w:p>
    <w:p>
      <w:pPr>
        <w:pStyle w:val="CaptionedFigure"/>
      </w:pPr>
      <w:r>
        <w:drawing>
          <wp:inline>
            <wp:extent cx="5334000" cy="3735797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p>
      <w:pPr>
        <w:pStyle w:val="CaptionedFigure"/>
      </w:pPr>
      <w:r>
        <w:drawing>
          <wp:inline>
            <wp:extent cx="3965608" cy="5515275"/>
            <wp:effectExtent b="0" l="0" r="0" t="0"/>
            <wp:docPr descr="Программа в файле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lab05-1.asm</w:t>
      </w:r>
    </w:p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p>
      <w:pPr>
        <w:pStyle w:val="CaptionedFigure"/>
      </w:pPr>
      <w:r>
        <w:drawing>
          <wp:inline>
            <wp:extent cx="3291840" cy="5544151"/>
            <wp:effectExtent b="0" l="0" r="0" t="0"/>
            <wp:docPr descr="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p>
      <w:pPr>
        <w:pStyle w:val="CaptionedFigure"/>
      </w:pPr>
      <w:r>
        <w:drawing>
          <wp:inline>
            <wp:extent cx="5334000" cy="1230923"/>
            <wp:effectExtent b="0" l="0" r="0" t="0"/>
            <wp:docPr descr="Запуск программы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lab05-1.asm</w:t>
      </w:r>
    </w:p>
    <w:bookmarkEnd w:id="39"/>
    <w:bookmarkStart w:id="58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CaptionedFigure"/>
      </w:pPr>
      <w:r>
        <w:drawing>
          <wp:inline>
            <wp:extent cx="5334000" cy="3553777"/>
            <wp:effectExtent b="0" l="0" r="0" t="0"/>
            <wp:docPr descr="Копирование файла in_out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Скопировал lab05-1.asm в lab05-2.asm.</w:t>
      </w:r>
    </w:p>
    <w:p>
      <w:pPr>
        <w:pStyle w:val="CaptionedFigure"/>
      </w:pPr>
      <w:r>
        <w:drawing>
          <wp:inline>
            <wp:extent cx="5334000" cy="3589295"/>
            <wp:effectExtent b="0" l="0" r="0" t="0"/>
            <wp:docPr descr="Копирование файла lab05-1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p>
      <w:pPr>
        <w:pStyle w:val="CaptionedFigure"/>
      </w:pPr>
      <w:r>
        <w:drawing>
          <wp:inline>
            <wp:extent cx="3628724" cy="4985886"/>
            <wp:effectExtent b="0" l="0" r="0" t="0"/>
            <wp:docPr descr="Программа в файле lab05-2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1243765"/>
            <wp:effectExtent b="0" l="0" r="0" t="0"/>
            <wp:docPr descr="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3426593" cy="3869355"/>
            <wp:effectExtent b="0" l="0" r="0" t="0"/>
            <wp:docPr descr="Программа в файле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386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r>
        <w:drawing>
          <wp:inline>
            <wp:extent cx="5334000" cy="2023806"/>
            <wp:effectExtent b="0" l="0" r="0" t="0"/>
            <wp:docPr descr="Запуск программы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lab05-2.asm</w:t>
      </w:r>
    </w:p>
    <w:bookmarkEnd w:id="58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1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ввести строку с клавиатуры;</w:t>
      </w:r>
    </w:p>
    <w:p>
      <w:pPr>
        <w:numPr>
          <w:ilvl w:val="0"/>
          <w:numId w:val="1001"/>
        </w:numPr>
      </w:pPr>
      <w:r>
        <w:t xml:space="preserve">вывести введённую строку на экран.</w:t>
      </w:r>
    </w:p>
    <w:p>
      <w:pPr>
        <w:pStyle w:val="CaptionedFigure"/>
      </w:pPr>
      <w:r>
        <w:drawing>
          <wp:inline>
            <wp:extent cx="5334000" cy="3698418"/>
            <wp:effectExtent b="0" l="0" r="0" t="0"/>
            <wp:docPr descr="Копирование файла lab05-1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 lab05-1.asm</w:t>
      </w:r>
    </w:p>
    <w:p>
      <w:pPr>
        <w:pStyle w:val="CaptionedFigure"/>
      </w:pPr>
      <w:r>
        <w:drawing>
          <wp:inline>
            <wp:extent cx="4013734" cy="6112042"/>
            <wp:effectExtent b="0" l="0" r="0" t="0"/>
            <wp:docPr descr="Программа в файле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611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lab05-3.asm</w:t>
      </w:r>
    </w:p>
    <w:p>
      <w:pPr>
        <w:pStyle w:val="CaptionedFigure"/>
      </w:pPr>
      <w:r>
        <w:drawing>
          <wp:inline>
            <wp:extent cx="5334000" cy="1065148"/>
            <wp:effectExtent b="0" l="0" r="0" t="0"/>
            <wp:docPr descr="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p>
      <w:pPr>
        <w:pStyle w:val="CaptionedFigure"/>
      </w:pPr>
      <w:r>
        <w:drawing>
          <wp:inline>
            <wp:extent cx="5334000" cy="3672150"/>
            <wp:effectExtent b="0" l="0" r="0" t="0"/>
            <wp:docPr descr="Копирование файла lab05-2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 lab05-2.asm</w:t>
      </w:r>
    </w:p>
    <w:p>
      <w:pPr>
        <w:pStyle w:val="CaptionedFigure"/>
      </w:pPr>
      <w:r>
        <w:drawing>
          <wp:inline>
            <wp:extent cx="4167738" cy="6063915"/>
            <wp:effectExtent b="0" l="0" r="0" t="0"/>
            <wp:docPr descr="Программа в файле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606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в файле lab05-4.asm</w:t>
      </w:r>
    </w:p>
    <w:p>
      <w:pPr>
        <w:pStyle w:val="CaptionedFigure"/>
      </w:pPr>
      <w:r>
        <w:drawing>
          <wp:inline>
            <wp:extent cx="5334000" cy="1089919"/>
            <wp:effectExtent b="0" l="0" r="0" t="0"/>
            <wp:docPr descr="Запуск программы lab05-4.asm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lab05-4.asm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Хемраев Максат НПИбд-02-24</dc:creator>
  <dc:language>ru-RU</dc:language>
  <cp:keywords/>
  <dcterms:created xsi:type="dcterms:W3CDTF">2024-11-02T13:17:17Z</dcterms:created>
  <dcterms:modified xsi:type="dcterms:W3CDTF">2024-11-02T13:17:17Z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