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3557"/>
          <w:sz w:val="38"/>
          <w:szCs w:val="38"/>
        </w:rPr>
        <w:t xml:space="preserve">Білім Аралы — план по всем классам (1–11)</w:t>
      </w:r>
    </w:p>
    <w:p>
      <w:pPr>
        <w:spacing w:after="200" w:line="300"/>
      </w:pPr>
      <w:r>
        <w:rPr>
          <w:rFonts w:ascii="Arial" w:cs="Arial" w:eastAsia="Arial" w:hAnsi="Arial"/>
          <w:color w:val="5B6B82"/>
          <w:sz w:val="22"/>
          <w:szCs w:val="22"/>
        </w:rPr>
        <w:t xml:space="preserve">Составлен по Приказу Министра просвещения РК №399 (типовые учебные программы). Рабочий инструмент к плану — Excel-трекер «Bilim-Araly-trekker-celey.xlsx»: там каждая учебная цель отдельной строкой. Состояние сайта — на 29.10.2026.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1. Коротко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Приказ, который вы прислали сейчас, — тот же файл, что уже сохранён в репозитории (папка curriculum/, там же оглавление на 132 приложения). Повторно присылать его не нужно: в начале каждой работы я читаю его оттуда.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В приказе для нашего сайта нужны учебные цели по 7 864 строкам трекера. Но один ученик проходит только свой путь: русская школа 1–9 классов — 4 278 целей, казахская — 4 165, плюс 10–11 классы: естественно-математическое направление 1 585, общественно-гуманитарное 1 371.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Одна «тема» нашего сайта (мини-фильм + тренажёр + проверка) закрывает обычно 1–3 цели. Значит, на один путь 1–11 классов выходит порядка 2500–3500 тем. Это оценка по опыту 1 класса, а не точный расчёт; её уточнит матрица покрытия (раздел 5).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Порядок работы — волнами по классам: сначала доводим 1–2 классы, затем 3–4, 5–6, 7–9, 10–11. Все 11 классов видны на сайте с первого дня: готовые открыты, остальные помечены «скоро».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Содержание строго по приказу: ничего сверх него мы не добавляем и ничего из него не пропускаем. Любая страница получает код цели (например, 3.2.1.4) — по коду трекер показывает, что покрыто.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2. Волны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200"/>
        <w:gridCol w:w="2500"/>
        <w:gridCol w:w="2338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Волна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Классы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 (рус. путь)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 (каз. путь)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делаем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Готово, когда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0. Фундамент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(параллельно с 1)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Политика конфиденциальности и согласие родителей. Озвучка. Шаблон темы для 5–11 классов. Второй персонаж (5–8) и строгий стиль (9–11). Кабинет родителя: статистика по целям.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Юрист посмотрел документы. Озвучка проверена вами. Шаблон принят.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603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573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дыры 1 класса (матрица покрытия сделана). 2 класс: все предметы по приказу (сейчас только математика и естествознание).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цель 1–2 классов имеет страницу; вы проверили казахские тексты.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758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756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предметы начальной школы, включая английский язык (с 3 класса).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 же.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926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898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Старший персонаж, новый стиль. Математика, естествознание, языки, история, информатика. Тест после каждой темы.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тема проверена профильным учителем.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1 991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1 938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Алгебра, геометрия, физика, химия, биология, география, история, языки. Подготовка к итоговой аттестации 9 класса.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 же.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1 585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ОГН 1 371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 же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Строгий стиль. Сначала ЕМН (математика, физика, химия, биология, информатика, история Казахстана), затем ОГН. Режим подготовки к ЕНТ.</w:t>
            </w:r>
          </w:p>
        </w:tc>
        <w:tc>
          <w:tcPr>
            <w:tcW w:type="dxa" w:w="2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Банк тестовых задач проверен учителями.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Внутри каждой волны порядок такой: сначала приоритет A (математика, языки, естественные науки, история), потом приоритет B (музыка, труд, физкультура, ИЗО, цифровая грамотность, основы права). Так класс становится «пригодным для учёбы» раньше, чем будут сделаны все предметы.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3. Сводка по классам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2738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Целей, рус. путь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Целей, каз. путь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них приоритет A (рус.)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Волна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 сейчас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готово 47%, нет 32%. Каз.: только игры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Математика (17 тем), естествознание (5 тем)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803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ОГН 712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 же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693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782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ОГН 659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 же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ЕМН 674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«Целей» — это число пронумерованных учебных целей в программах (код вида «класс.раздел.подраздел.номер»). «Общие» предметы — математика, естествознание и т. д. — одинаковы для русской и казахской школы, поэтому входят в оба пути.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4. Что сделано, чего нет — честно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Результат сверки 1 класса (русская версия, 276 целей): готово 199 (72%), частично или нужно проверить 45 (16%), нет на сайте 32 (12%). Казахская версия (244 цели): курсов нет, есть только игры — 104 цели «сверить», 139 «нет», 1 готова (сингармонизм).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По предметам 1 класса (рус.): математика — 40 из 51 готово; естествознание — 18 из 31; труд — 10 из 13; ИЗО — 6 из 33 (остальное частично); физкультура — 19 из 19 (после новых уроков от 29.10.2026); грамота — 35 из 36 (после новых уроков от 29.10.2026); казахский язык — 5 из 24; познание мира — 33 из 35 (после новых уроков от 29.10.2026); музыка — 13 из 14 (после новых уроков от 29.10.2026); цифровая грамотность — 20 из 20 (после новых уроков от 29.10.2026).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Главные пробелы 1 класса: казахский язык (речь, чтение, письмо) и ИЗО. В музыке пение и игра на настоящих инструментах остаются за пределами сайта. Полный список — лист «Дыры 1 класса» в трекере.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Сверка сделана по названиям страниц, описаниям курсов и целям уроков, не построчным чтением, поэтому «готово» — рабочая оценка. Перед закрытием класса её надо подтвердить выборочным просмотром.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2 класс: математика (17 тем) и естествознание (5 тем) есть, соответствие целям не сверено.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Не начато: все остальные предметы 2 класса, 3–11 классы целиком.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Не вошли в план (по решению можно добавить): программы на уйгурском, узбекском и таджикском языках; немецкий и французский; школы «Абай мектептері»; курсы по выбору; букварь 1 класса (цели не пронумерованы); физкультура и НВТП в 10–11 классах (цели не пронумерованы).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5. Как мы будем двигаться (правила)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Берём следующий блок из трекера: класс → приоритет A → раздел программы. Блок — одна подтема или 5–10 целей.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Для каждого блока делаю темы по единому образцу: мини-фильм, тренажёр, проверка из нескольких заданий. Каждая страница получает код цели.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Перед началом волны — матрица покрытия: привязываю уже готовые страницы к кодам целей, в трекере проставляется «Готово»; видно, чего не хватает.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Блок выпускается готовым zip с правильной структурой папок (не более 100 файлов), как вы загружаете в GitHub.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Проверка: казахские тексты — вы; естественные науки, математику, историю для 5–11 — профильные учителя. Без этой проверки темы 5–11 классов не открываем.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В конце каждой сессии обновляю трекер и называю следующий блок. Если контекст сессии кончился, план и трекер лежат в репозитории и в этих файлах.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6. Ближайшие шаги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138"/>
      </w:tblGrid>
      <w:tr>
        <w:trPr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Матрица покрытия 1 класса: выполнено 29.10.2026 (лист «Дыры 1 класса» в трекере).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дыр: 32 (рус.), 139 (каз.)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дыры 1 класса (познание мира, грамота, цифровая грамотность, музыка и физкультура закрыты 29.10.2026; дальше ИЗО, казахский язык; в казахской версии — курсы), затем 2 класс: русский язык, казахский язык, познание мира, цифровая грамотность и остальные предметы.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Я; казахский — вы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Закрытая волна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Политика конфиденциальности и согласие родителей: черновик и страницы на сайте.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 (черновик); юрист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Документы готовы до запуска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Озвучка: прогнать генераторы в ElevenLabs, перезаписать 8 старых роликов с «Барыс».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Голос вместо браузерного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Шаблон темы для 5–11 классов: фильм + тренажёр + тест + разбор ошибок. Первый опытный урок — для оценки вами.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Образец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Персонаж для 5–8 классов и стиль для 9–11.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Я; вы выбираете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Утверждённый образ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Найти по одному учителю-проверяющему на предмет (математика, физика, химия, биология, история, география, языки).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проверяющих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Страница «Все классы» с пометкой «скоро» у ещё не готовых.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</w:t>
            </w:r>
          </w:p>
        </w:tc>
        <w:tc>
          <w:tcPr>
            <w:tcW w:type="dxa" w:w="2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Витрина на 11 классов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7. Состав программ по классам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Приоритет A — ядро предмета; B — остальное. В колонке «Целей» — число целей именно в этом классе. Группа показывает, для какой школы предмет: «Общие» — для обеих; «Рус.» и «Каз.» — для русской и казахской соответственно; ЕМН и ОГН — направления 10–11 классов.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1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40 · С 9 · Н 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40 · Н 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18 · С 9 · Н 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27 · Н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33 · С 2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6 · Н 29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20 · С 0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1 · Н 19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6 · С 17 · Н 10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20 · Н 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10 · С 3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2 · Н 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13 · С 1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1 · Н 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19 · С 0 · Н 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0 · С 5 · Н 14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Обучение грамоте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35 · С 1 · Н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рус.: Г 5 · С 3 · Н 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Ана тілі (грамота)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каз.: Г 1 · С 2 · Н 25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2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Есть: 17 тем (сверить с целями)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Есть: 5 тем (сверить с целями)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 (қазақ)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3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 (қазақ)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4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Познание мира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Цифровая грамотность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Изобразительное искусство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Трудовое обучение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Литературное чтение (қазақ)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5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6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Естествознание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Музыка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7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8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9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Художественный труд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Физическая культура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Общие предметы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Рус.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Каз. обучение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10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6FD0"/>
          <w:sz w:val="25"/>
          <w:szCs w:val="25"/>
        </w:rPr>
        <w:t xml:space="preserve">11 класс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750"/>
        <w:gridCol w:w="850"/>
        <w:gridCol w:w="850"/>
        <w:gridCol w:w="268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Прил. №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Целей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Приор.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сайте: Г — готово, С — сверить, Н —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ЕМН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Русская литература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Казахский язык и литература (для неказахских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Русский язык и литература (для нерусских школ)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Английский язык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Алгебра и начала анализа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История Казахстана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Всемирная история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Основы права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Информатика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Химия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Физика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Биология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10–11 ОГН</w:t>
            </w:r>
          </w:p>
        </w:tc>
        <w:tc>
          <w:tcPr>
            <w:tcW w:type="dxa" w:w="7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8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6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8. Что нужно решить вам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Согласны ли вы с порядком по классам (волны 1–5)? Альтернатива: идти по предметам через все классы сразу. Минус альтернативы — ни один класс не будет полностью готов.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10–11 классы: начинать с естественно-математического направления? Это моё предложение, потому что оно даёт основную часть подготовки к ЕНТ, но требования ЕНТ нужно сверить с текущими правилами на сайте НЦТ — я их в этой работе не проверял.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Кого просить проверять темы 5–11 классов: свои знакомые учителя или найм.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Нужны ли в первом запуске школы с уйгурским, узбекским и таджикским языком обучения (сейчас не вошли).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D3557"/>
          <w:sz w:val="30"/>
          <w:szCs w:val="30"/>
        </w:rPr>
        <w:t xml:space="preserve">9. Риски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Объём. 2500–3500 тем нельзя сделать «на высоком уровне» без проверяющих: ошибка в физике или истории разрушит доверие быстрее, чем отсутствие темы.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Тексты целей извлечены из документа автоматически; в некоторых местах слова разорваны пробелами. В тематических страницах цели формулируем по оригиналу приказа.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Казахская терминология 5–11 классов — требует сверки специалистами.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Юридическая часть (данные детей) — до открытия сайта для широкой публики.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2026-10-28T22:01:07.967Z</dcterms:created>
  <dcterms:modified xsi:type="dcterms:W3CDTF">2026-10-28T22:01:07.967Z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