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60B9" w:rsidRDefault="005E1237" w:rsidP="00084C97">
      <w:pPr>
        <w:pStyle w:val="Head1"/>
        <w:spacing w:line="480" w:lineRule="auto"/>
        <w:ind w:left="567" w:firstLine="567"/>
        <w:jc w:val="both"/>
      </w:pPr>
      <w:r>
        <w:t>1 Техническое задание</w:t>
      </w:r>
    </w:p>
    <w:p w:rsidR="00D560B9" w:rsidRPr="00C43A80" w:rsidRDefault="005E1237" w:rsidP="00084C97">
      <w:pPr>
        <w:pStyle w:val="Head2"/>
        <w:spacing w:line="480" w:lineRule="auto"/>
        <w:ind w:left="567" w:firstLine="567"/>
        <w:jc w:val="both"/>
      </w:pPr>
      <w:r>
        <w:t>1.1 Назначение разработки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Разрабатывается информационная система «</w:t>
      </w:r>
      <w:proofErr w:type="spellStart"/>
      <w:r>
        <w:t>HotelProject</w:t>
      </w:r>
      <w:proofErr w:type="spellEnd"/>
      <w:r>
        <w:t>» для учёта бронирования номеров в отеле. Система включает клиентское приложение для гостей и администраторов и серверную часть REST API, обеспечивающую бизнес-логику, аутентификацию пользователей и взаимодействие с базой данных.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Цель разработки </w:t>
      </w:r>
      <w:r w:rsidR="003D556A" w:rsidRPr="003D556A">
        <w:t>-</w:t>
      </w:r>
      <w:r>
        <w:t xml:space="preserve"> упростить учёт бронирования номеров, предоставить гостям возможность самостоятельно находить и бронировать свободные номера, а администраторам — управлять номерным фондом, бронированиями, дополнительными услугами и текущими постояльцами. Система автоматически рассчитывает стоимость проживания и услуг, формирует динамический счёт и выполняет автоматическую отмену неоплаченных бронирований по истечении установленного срока.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Основные задачи разработки: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изучить предметную область гостиничного бизнеса и процесс бронирования номеров;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спроектировать и реализовать реляционную базу данных MySQL 8.0;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разработать серверную часть на </w:t>
      </w:r>
      <w:proofErr w:type="spellStart"/>
      <w:r>
        <w:t>Python</w:t>
      </w:r>
      <w:proofErr w:type="spellEnd"/>
      <w:r>
        <w:t xml:space="preserve"> с использованием </w:t>
      </w:r>
      <w:proofErr w:type="spellStart"/>
      <w:r>
        <w:t>FastAPI</w:t>
      </w:r>
      <w:proofErr w:type="spellEnd"/>
      <w:r>
        <w:t xml:space="preserve"> и клиентское приложение на C#, WPF, .NET 8;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регистрацию, авторизацию и разграничение прав доступа между ролями «гость» и «администратор»;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поиск свободных номеров по датам, оформление бронирования и работу с дополнительными услугами;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динамический расчёт стоимости проживания и услуг;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административное управление бронированиями, подтверждение оплаты, отмену броней и просмотр текущих постояльцев;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обеспечить валидацию данных, защиту от пересечения бронирований и дублирования услуг, а также автоматическую отмену </w:t>
      </w:r>
      <w:r>
        <w:lastRenderedPageBreak/>
        <w:t>неоплаченных броней;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провести тестирование и подготовить пояснительную записку, графическую часть, презентацию и программный продукт.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1.2 Требования к программе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1.2.1 Требования к интерфейсу (UI/UX)</w:t>
      </w:r>
    </w:p>
    <w:p w:rsidR="00D560B9" w:rsidRDefault="005E1237" w:rsidP="00084C97">
      <w:pPr>
        <w:pStyle w:val="BodyNoIndent"/>
        <w:spacing w:line="360" w:lineRule="auto"/>
        <w:ind w:left="567" w:firstLine="567"/>
        <w:jc w:val="both"/>
      </w:pPr>
      <w:r>
        <w:t>Общие принципы: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интерфейс должен быть чётким и понятным, чтобы пользователь не терялся при работе с приложением;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цветовое оформление должно быть комфортным для пользователя;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клиентское приложение должно поддерживать светлую и тёмную темы;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приложение предназначено для работы в Windows 10/11;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данные должны отображаться в карточках, списках, таблицах </w:t>
      </w:r>
      <w:proofErr w:type="spellStart"/>
      <w:r>
        <w:t>DataGrid</w:t>
      </w:r>
      <w:proofErr w:type="spellEnd"/>
      <w:r>
        <w:t xml:space="preserve"> и окнах детализации.</w:t>
      </w:r>
    </w:p>
    <w:p w:rsidR="00D560B9" w:rsidRDefault="005E1237" w:rsidP="00084C97">
      <w:pPr>
        <w:pStyle w:val="BodyNoIndent"/>
        <w:spacing w:line="360" w:lineRule="auto"/>
        <w:ind w:left="567" w:firstLine="567"/>
        <w:jc w:val="both"/>
      </w:pPr>
      <w:r>
        <w:t>Структура и ключевые экраны: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экран авторизации: поля «Логин» и «Пароль», кнопка «Авторизоваться», ссылка «Зарегистрироваться»;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экран регистрации: логин, пароль, подтверждение пароля, номер паспорта, фамилия, имя, отчество; отчество является необязательным; логин должен содержать не менее 3 символов, пароль — не менее 4 символов, пароли должны совпадать;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главное окно гостя, вкладка «Свободные номера»: выбор дат заезда и выезда, поиск, карточки </w:t>
      </w:r>
      <w:proofErr w:type="spellStart"/>
      <w:r>
        <w:t>RoomCardControl</w:t>
      </w:r>
      <w:proofErr w:type="spellEnd"/>
      <w:r>
        <w:t xml:space="preserve"> с категорией, номером комнаты, вместимостью и ценой за ночь;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окно подробной информации о номере: описание номера и перечень удобств;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модальное окно </w:t>
      </w:r>
      <w:proofErr w:type="spellStart"/>
      <w:r>
        <w:t>BookingWindow</w:t>
      </w:r>
      <w:proofErr w:type="spellEnd"/>
      <w:r>
        <w:t>: подтверждение дат и номера, выбор дополнительных услуг из прайс-листа;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вкладка «Мои бронирования»: список собственных броней и </w:t>
      </w:r>
      <w:r>
        <w:lastRenderedPageBreak/>
        <w:t xml:space="preserve">динамический счёт </w:t>
      </w:r>
      <w:proofErr w:type="spellStart"/>
      <w:r>
        <w:t>ucInvoice</w:t>
      </w:r>
      <w:proofErr w:type="spellEnd"/>
      <w:r>
        <w:t xml:space="preserve"> с ФИО гостя, номером брони, номером и классом комнаты, периодом проживания, услугами, стоимостью проживания, стоимостью услуг и итоговой суммой;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окно </w:t>
      </w:r>
      <w:proofErr w:type="spellStart"/>
      <w:r>
        <w:t>EditServiceDateWindow</w:t>
      </w:r>
      <w:proofErr w:type="spellEnd"/>
      <w:r>
        <w:t>: изменение даты оказания услуги; предусмотрено удаление услуги;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панель администратора: вкладки «Прайс-лист», «Текущие постояльцы» и «Управление бронями»; администратор видит все бронирования, подтверждает оплату, отменяет брони и просматривает текущих постояльцев;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модальные окна и формы используются для регистрации, бронирования, просмотра подробностей номера и изменения даты услуги.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1.2.2 Требования к реализации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Клиентская часть: C#, WPF, .NET 8, среда разработки Visual Studio. Серверная часть: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среда разработки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. Система управления базами данных — MySQL 8.0; проектирование и администрирование базы данных выполняется в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>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Дополнительное программное обеспечение: </w:t>
      </w:r>
      <w:proofErr w:type="spellStart"/>
      <w:r>
        <w:t>Docker</w:t>
      </w:r>
      <w:proofErr w:type="spellEnd"/>
      <w:r>
        <w:t xml:space="preserve"> для развёртывания серверной части; библиотека </w:t>
      </w:r>
      <w:proofErr w:type="spellStart"/>
      <w:r>
        <w:t>python-jose</w:t>
      </w:r>
      <w:proofErr w:type="spellEnd"/>
      <w:r>
        <w:t xml:space="preserve"> для работы с JWT. Обмен данными выполняется по HTTP/HTTPS в формате JSON. Аутентификация выполняется по схеме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Pr="005E1237" w:rsidRDefault="005E1237" w:rsidP="00084C97">
      <w:pPr>
        <w:pStyle w:val="Body"/>
        <w:spacing w:line="360" w:lineRule="auto"/>
        <w:ind w:left="567" w:firstLine="567"/>
        <w:jc w:val="both"/>
        <w:rPr>
          <w:lang w:val="en-US"/>
        </w:rPr>
      </w:pPr>
      <w:r>
        <w:t>Основные</w:t>
      </w:r>
      <w:r w:rsidRPr="005E1237">
        <w:rPr>
          <w:lang w:val="en-US"/>
        </w:rPr>
        <w:t xml:space="preserve"> API-</w:t>
      </w:r>
      <w:r>
        <w:t>операции</w:t>
      </w:r>
      <w:r w:rsidRPr="005E1237">
        <w:rPr>
          <w:lang w:val="en-US"/>
        </w:rPr>
        <w:t>: POST /register, POST /login, GET /rooms/availability, GET /rooms/search, POST /bookings, GET /bookings/my, POST /bookings/{id}/services, PUT /bookings/{id}/services/{sid}, DELETE /bookings/{id}/services/{sid}, GET /bookings/{id}/invoice, POST /bookings/{id}/confirm-payment, POST /bookings/{id}/cancel, POST /bookings/auto-cancel-unpaid.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Требования к надёжности и безопасности: двухуровневая валидация данных на клиенте и сервере; разграничение прав по роли в JWT; ссылочная целостность MySQL; транзакции и проверки пересечения дат для защиты от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; возможность резервного копирования базы </w:t>
      </w:r>
      <w:r>
        <w:lastRenderedPageBreak/>
        <w:t xml:space="preserve">данных средствами </w:t>
      </w:r>
      <w:proofErr w:type="spellStart"/>
      <w:r>
        <w:t>mysqldump</w:t>
      </w:r>
      <w:proofErr w:type="spellEnd"/>
      <w:r>
        <w:t>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 Функциональные требования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1.3.1 Требования к роли «Гость»: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регистрация в системе;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авторизация в системе;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поиск свободных номеров по датам заезда и выезда;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категории, номера комнаты, вместимости и цены за ночь;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описания номера и удобств;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оформление бронирования;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выбор дополнительных услуг;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собственных бронирований и динамического счёта;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изменение даты оказания услуги;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удаление услуги из бронирования;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отмена собственного бронирования при допустимом статусе и дате;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соблюдение ограничений предметной области: уникальность логина и номера паспорта, </w:t>
      </w:r>
      <w:proofErr w:type="spellStart"/>
      <w:r>
        <w:t>check_out</w:t>
      </w:r>
      <w:proofErr w:type="spellEnd"/>
      <w:r>
        <w:t xml:space="preserve"> &gt; </w:t>
      </w:r>
      <w:proofErr w:type="spellStart"/>
      <w:r>
        <w:t>check_in</w:t>
      </w:r>
      <w:proofErr w:type="spellEnd"/>
      <w:r>
        <w:t>, запрет пересечения дат, защита от дублирования услуг.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1.3.2 Требования к роли «Администратор»: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авторизация с административной ролью;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всех бронирований;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подтверждение оплаты;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отмена любой брони;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текущих постояльцев;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прайс-листа дополнительных услуг;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доступ к административным операциям только после проверки JWT и роли.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1.3.3 Требования к роли «Третья роль»: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В системе реализованы две роли: «гость» и «администратор». Ролевая модель программного продукта включает две роли: «гость» и </w:t>
      </w:r>
      <w:r>
        <w:lastRenderedPageBreak/>
        <w:t>«администратор».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1.4 Стадии и этапы разработки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Стадии и этапы разработки представлены в таблице 1.4.1.</w:t>
      </w:r>
    </w:p>
    <w:p w:rsidR="00D560B9" w:rsidRDefault="005E1237" w:rsidP="00084C97">
      <w:pPr>
        <w:pStyle w:val="1"/>
        <w:spacing w:line="360" w:lineRule="auto"/>
        <w:ind w:left="567" w:firstLine="567"/>
        <w:jc w:val="both"/>
        <w:rPr>
          <w:lang w:val="en-US"/>
        </w:rPr>
      </w:pPr>
      <w:r>
        <w:t>Таблица 1.4.1 – Стадии и этапы разработки</w:t>
      </w:r>
    </w:p>
    <w:tbl>
      <w:tblPr>
        <w:tblW w:w="9653" w:type="dxa"/>
        <w:jc w:val="center"/>
        <w:tblInd w:w="594" w:type="dxa"/>
        <w:tblLayout w:type="fixed"/>
        <w:tblCellMar>
          <w:left w:w="10" w:type="dxa"/>
          <w:right w:w="10" w:type="dxa"/>
        </w:tblCellMar>
        <w:tblLook w:val="04A0"/>
      </w:tblPr>
      <w:tblGrid>
        <w:gridCol w:w="3977"/>
        <w:gridCol w:w="2127"/>
        <w:gridCol w:w="3549"/>
      </w:tblGrid>
      <w:tr w:rsidR="00C33392" w:rsidTr="00C33392">
        <w:trPr>
          <w:jc w:val="center"/>
        </w:trPr>
        <w:tc>
          <w:tcPr>
            <w:tcW w:w="397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Название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этапа</w:t>
            </w:r>
            <w:proofErr w:type="spellEnd"/>
          </w:p>
        </w:tc>
        <w:tc>
          <w:tcPr>
            <w:tcW w:w="212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Срок</w:t>
            </w:r>
            <w:proofErr w:type="spellEnd"/>
          </w:p>
        </w:tc>
        <w:tc>
          <w:tcPr>
            <w:tcW w:w="3549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Отчетность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ПО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09.09.2026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Предметная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область</w:t>
            </w:r>
            <w:proofErr w:type="spellEnd"/>
            <w:r>
              <w:rPr>
                <w:szCs w:val="28"/>
              </w:rPr>
              <w:t>.</w:t>
            </w:r>
          </w:p>
        </w:tc>
      </w:tr>
      <w:tr w:rsidR="00C33392" w:rsidRPr="003D3FDE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ПО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09.09.2026-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10.09.2026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Описание входной и выходной информации</w:t>
            </w:r>
          </w:p>
        </w:tc>
      </w:tr>
      <w:tr w:rsidR="00C33392" w:rsidTr="00C33392">
        <w:trPr>
          <w:trHeight w:val="405"/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прототипа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10.09.2026-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18.09.2026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Прототип</w:t>
            </w:r>
            <w:proofErr w:type="spellEnd"/>
            <w:r>
              <w:rPr>
                <w:szCs w:val="28"/>
              </w:rPr>
              <w:t xml:space="preserve"> ПО - </w:t>
            </w:r>
            <w:proofErr w:type="spellStart"/>
            <w:r>
              <w:rPr>
                <w:szCs w:val="28"/>
              </w:rPr>
              <w:t>интерфейс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технического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задания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18.09.2026-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Техническое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задание</w:t>
            </w:r>
            <w:proofErr w:type="spellEnd"/>
          </w:p>
        </w:tc>
      </w:tr>
      <w:tr w:rsidR="00C33392" w:rsidRPr="003D3FDE" w:rsidTr="00C33392">
        <w:trPr>
          <w:trHeight w:val="1560"/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БД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06.10.2026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Структура Базы данных. Схема Базы данных</w:t>
            </w:r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Разработка внутренних модулей, методов, серверной части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06.10.2026-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15.10.2026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r w:rsidRPr="003D3FDE">
              <w:rPr>
                <w:szCs w:val="28"/>
                <w:lang w:val="ru-RU"/>
              </w:rPr>
              <w:t xml:space="preserve">Внутренние модули, реализующие методы. Серверная часть в </w:t>
            </w:r>
            <w:proofErr w:type="spellStart"/>
            <w:r>
              <w:rPr>
                <w:szCs w:val="28"/>
              </w:rPr>
              <w:t>Docker</w:t>
            </w:r>
            <w:proofErr w:type="spellEnd"/>
            <w:r w:rsidRPr="003D3FDE">
              <w:rPr>
                <w:szCs w:val="28"/>
                <w:lang w:val="ru-RU"/>
              </w:rPr>
              <w:t xml:space="preserve">. </w:t>
            </w:r>
            <w:proofErr w:type="spellStart"/>
            <w:r>
              <w:rPr>
                <w:szCs w:val="28"/>
              </w:rPr>
              <w:t>Клиентское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приложение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Разработка прототипа программного обеспечения. Разработка интерфейса программы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15.10.2026-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25.10.2026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Клиентское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приложение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функционала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программы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25.10.2026-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02.11.2026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Модульная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схема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 xml:space="preserve">Тестирование программного </w:t>
            </w:r>
            <w:r w:rsidRPr="003D3FDE">
              <w:rPr>
                <w:szCs w:val="28"/>
                <w:lang w:val="ru-RU"/>
              </w:rPr>
              <w:lastRenderedPageBreak/>
              <w:t>продукта и составление программной документации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lastRenderedPageBreak/>
              <w:t>02.11.2026-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lastRenderedPageBreak/>
              <w:t>11.11.2026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lastRenderedPageBreak/>
              <w:t>Прототип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тестирования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lastRenderedPageBreak/>
              <w:t>Составление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программной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документации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11.11.2026-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17.11.2026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Руководство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пользователя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Подготовка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презентации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17.11.2026-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24.11.2026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Презентация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работы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Подготовка отчета по производственной практике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24.11.2026-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26.11.2026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Производственной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практике</w:t>
            </w:r>
            <w:proofErr w:type="spellEnd"/>
          </w:p>
        </w:tc>
      </w:tr>
    </w:tbl>
    <w:p w:rsidR="00C33392" w:rsidRPr="00C33392" w:rsidRDefault="00C33392" w:rsidP="00EA7566">
      <w:pPr>
        <w:pStyle w:val="1"/>
        <w:spacing w:line="360" w:lineRule="auto"/>
        <w:ind w:left="567" w:firstLine="567"/>
        <w:rPr>
          <w:lang w:val="en-US"/>
        </w:rPr>
      </w:pP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1.5 Описание входной информации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Входные данные – это информация, поступающая в систему через экранные формы клиентского WPF-приложения </w:t>
      </w:r>
      <w:proofErr w:type="spellStart"/>
      <w:r>
        <w:t>HotelProject</w:t>
      </w:r>
      <w:proofErr w:type="spellEnd"/>
      <w:r>
        <w:t xml:space="preserve">. Клиентская часть передаёт данные на REST API на </w:t>
      </w:r>
      <w:proofErr w:type="spellStart"/>
      <w:r>
        <w:t>Python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в формате JSON. Сервер выполняет проверку данных, авторизацию по JWT и сохраняет сведения в СУБД MySQL 8.0.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К входной информации относятся: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регистрации: логин, пароль, подтверждение пароля, номер паспорта, фамилия, имя, отчество;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авторизации: логин и пароль;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параметры поиска номеров: дата заезда и дата выезда;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оформления бронирования: выбранный номер и период проживания;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добавления услуги: код услуги и дата оказания услуги;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административного управления бронированиями.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Основные ограничения ввода: логин уникален и содержит не менее 3 символов; пароль содержит не менее 4 символов и должен совпадать с подтверждением; номер паспорта уникален; дата выезда должна быть строго позже даты заезда; номер не может быть забронирован при </w:t>
      </w:r>
      <w:r>
        <w:lastRenderedPageBreak/>
        <w:t xml:space="preserve">пересечении дат с существующей бронью; защищённые запросы содержат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1.6 Описание выходной информации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В процессе работы системы выходной информацией являются списки свободных номеров, сведения о собственных и всех бронированиях, динамический счёт бронирования, список текущих постояльцев и сведения из прайс-листа дополнительных услуг. Информация формируется серверной частью на основании данных БД и отображается в WPF-приложении в виде карточек, списков, таблиц </w:t>
      </w:r>
      <w:proofErr w:type="spellStart"/>
      <w:r>
        <w:t>DataGrid</w:t>
      </w:r>
      <w:proofErr w:type="spellEnd"/>
      <w:r>
        <w:t xml:space="preserve"> и окон детализации.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Описание выходных документов представлено в таблице 1.6.1.</w:t>
      </w:r>
    </w:p>
    <w:p w:rsidR="00D560B9" w:rsidRDefault="005E1237" w:rsidP="00084C97">
      <w:pPr>
        <w:pStyle w:val="1"/>
        <w:spacing w:line="360" w:lineRule="auto"/>
        <w:ind w:left="567" w:firstLine="567"/>
        <w:jc w:val="both"/>
      </w:pPr>
      <w:r>
        <w:t>Таблица 1.6.1 – Описание выходных документов</w:t>
      </w:r>
    </w:p>
    <w:tbl>
      <w:tblPr>
        <w:tblW w:w="0" w:type="auto"/>
        <w:tblInd w:w="1179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2077"/>
        <w:gridCol w:w="2268"/>
        <w:gridCol w:w="1417"/>
        <w:gridCol w:w="2687"/>
      </w:tblGrid>
      <w:tr w:rsidR="008205E8" w:rsidTr="00524A3B">
        <w:tc>
          <w:tcPr>
            <w:tcW w:w="2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Периодичность выдачи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Кол-во экз.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Куда передаются</w:t>
            </w:r>
          </w:p>
        </w:tc>
      </w:tr>
      <w:tr w:rsidR="008205E8" w:rsidTr="008205E8">
        <w:tc>
          <w:tcPr>
            <w:tcW w:w="2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Прайс-лист гостиницы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 запросу пользователя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Пользователю</w:t>
            </w:r>
          </w:p>
        </w:tc>
      </w:tr>
    </w:tbl>
    <w:p w:rsidR="008205E8" w:rsidRDefault="008205E8" w:rsidP="00084C97">
      <w:pPr>
        <w:spacing w:before="20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Шаблон выходного документа представлен на рисунке 1.4.1.</w:t>
      </w:r>
    </w:p>
    <w:p w:rsidR="008205E8" w:rsidRDefault="008205E8" w:rsidP="008205E8">
      <w:pPr>
        <w:spacing w:before="200" w:line="360" w:lineRule="auto"/>
        <w:ind w:firstLine="709"/>
      </w:pPr>
      <w:r>
        <w:rPr>
          <w:noProof/>
        </w:rPr>
        <w:drawing>
          <wp:inline distT="0" distB="0" distL="0" distR="0">
            <wp:extent cx="4522470" cy="3868327"/>
            <wp:effectExtent l="19050" t="0" r="0" b="0"/>
            <wp:docPr id="2" name="template" descr="Шаблон прайс-лис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630" cy="387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5E8" w:rsidRDefault="008205E8" w:rsidP="00F36812">
      <w:pPr>
        <w:spacing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Рисунок 1.4.1 – Шаблон выходного документа – Прайс-лист гостиницы</w:t>
      </w:r>
    </w:p>
    <w:p w:rsidR="003D556A" w:rsidRDefault="003D556A" w:rsidP="008205E8">
      <w:pPr>
        <w:pStyle w:val="1"/>
        <w:spacing w:line="360" w:lineRule="auto"/>
      </w:pPr>
    </w:p>
    <w:p w:rsidR="003D556A" w:rsidRDefault="003D556A" w:rsidP="003D556A">
      <w:pPr>
        <w:pStyle w:val="1"/>
        <w:spacing w:line="360" w:lineRule="auto"/>
        <w:ind w:left="567" w:firstLine="567"/>
        <w:jc w:val="center"/>
      </w:pPr>
      <w:r>
        <w:t>Техническое задание</w:t>
      </w:r>
    </w:p>
    <w:p w:rsidR="003D556A" w:rsidRDefault="003D556A" w:rsidP="003D556A">
      <w:pPr>
        <w:pStyle w:val="1"/>
        <w:spacing w:line="480" w:lineRule="auto"/>
        <w:ind w:left="567" w:firstLine="567"/>
        <w:jc w:val="center"/>
      </w:pPr>
      <w:r>
        <w:t>Уфимский колледж статистики и информатики</w:t>
      </w:r>
    </w:p>
    <w:p w:rsidR="003D556A" w:rsidRDefault="003D556A" w:rsidP="003D556A">
      <w:pPr>
        <w:pStyle w:val="1"/>
        <w:spacing w:line="480" w:lineRule="auto"/>
        <w:ind w:left="567" w:firstLine="567"/>
        <w:jc w:val="right"/>
      </w:pPr>
      <w:r>
        <w:t>От 08.10.2026</w:t>
      </w:r>
    </w:p>
    <w:p w:rsidR="003D556A" w:rsidRDefault="003D556A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Pr="008205E8" w:rsidRDefault="00845BED" w:rsidP="00C43A80">
      <w:pPr>
        <w:pStyle w:val="1"/>
        <w:spacing w:line="480" w:lineRule="auto"/>
        <w:ind w:left="567" w:firstLine="567"/>
        <w:jc w:val="center"/>
      </w:pPr>
    </w:p>
    <w:sectPr w:rsidR="00845BED" w:rsidRPr="008205E8" w:rsidSect="00D560B9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characterSpacingControl w:val="doNotCompress"/>
  <w:compat>
    <w:useFELayout/>
  </w:compat>
  <w:rsids>
    <w:rsidRoot w:val="00D560B9"/>
    <w:rsid w:val="00062021"/>
    <w:rsid w:val="00084C97"/>
    <w:rsid w:val="001047A9"/>
    <w:rsid w:val="0018691E"/>
    <w:rsid w:val="003344D4"/>
    <w:rsid w:val="00341C18"/>
    <w:rsid w:val="003D556A"/>
    <w:rsid w:val="003D698E"/>
    <w:rsid w:val="00434165"/>
    <w:rsid w:val="0054462C"/>
    <w:rsid w:val="005E1237"/>
    <w:rsid w:val="006D54FE"/>
    <w:rsid w:val="0077306B"/>
    <w:rsid w:val="008205E8"/>
    <w:rsid w:val="00824F99"/>
    <w:rsid w:val="00845BED"/>
    <w:rsid w:val="008C5289"/>
    <w:rsid w:val="00C33392"/>
    <w:rsid w:val="00C43A80"/>
    <w:rsid w:val="00CA0B93"/>
    <w:rsid w:val="00D16F91"/>
    <w:rsid w:val="00D44B7F"/>
    <w:rsid w:val="00D560B9"/>
    <w:rsid w:val="00D841D4"/>
    <w:rsid w:val="00EA7566"/>
    <w:rsid w:val="00F36812"/>
    <w:rsid w:val="00F65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3"/>
        <w:sz w:val="22"/>
        <w:szCs w:val="22"/>
        <w:lang w:val="ru-RU" w:eastAsia="ru-RU" w:bidi="ar-SA"/>
      </w:rPr>
    </w:rPrDefault>
    <w:pPrDefault>
      <w:pPr>
        <w:widowControl w:val="0"/>
        <w:suppressAutoHyphens/>
        <w:overflowPunct w:val="0"/>
        <w:autoSpaceDE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344D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">
    <w:name w:val="Body"/>
    <w:rsid w:val="00D560B9"/>
    <w:rPr>
      <w:rFonts w:ascii="Times New Roman" w:hAnsi="Times New Roman"/>
      <w:sz w:val="28"/>
    </w:rPr>
  </w:style>
  <w:style w:type="paragraph" w:customStyle="1" w:styleId="BodyNoIndent">
    <w:name w:val="BodyNoIndent"/>
    <w:rsid w:val="00D560B9"/>
    <w:rPr>
      <w:rFonts w:ascii="Times New Roman" w:hAnsi="Times New Roman"/>
      <w:sz w:val="28"/>
    </w:rPr>
  </w:style>
  <w:style w:type="paragraph" w:customStyle="1" w:styleId="Head1">
    <w:name w:val="Head1"/>
    <w:rsid w:val="00D560B9"/>
    <w:rPr>
      <w:rFonts w:ascii="Times New Roman" w:hAnsi="Times New Roman"/>
      <w:sz w:val="28"/>
    </w:rPr>
  </w:style>
  <w:style w:type="paragraph" w:customStyle="1" w:styleId="Head2">
    <w:name w:val="Head2"/>
    <w:rsid w:val="00D560B9"/>
    <w:rPr>
      <w:rFonts w:ascii="Times New Roman" w:hAnsi="Times New Roman"/>
      <w:sz w:val="28"/>
    </w:rPr>
  </w:style>
  <w:style w:type="paragraph" w:customStyle="1" w:styleId="Bullet">
    <w:name w:val="Bullet"/>
    <w:rsid w:val="00D560B9"/>
    <w:rPr>
      <w:rFonts w:ascii="Times New Roman" w:hAnsi="Times New Roman"/>
      <w:sz w:val="28"/>
    </w:rPr>
  </w:style>
  <w:style w:type="paragraph" w:customStyle="1" w:styleId="1">
    <w:name w:val="Название объекта1"/>
    <w:rsid w:val="00D560B9"/>
    <w:rPr>
      <w:rFonts w:ascii="Times New Roman" w:hAnsi="Times New Roman"/>
      <w:sz w:val="28"/>
    </w:rPr>
  </w:style>
  <w:style w:type="paragraph" w:customStyle="1" w:styleId="TableText">
    <w:name w:val="TableText"/>
    <w:rsid w:val="00D560B9"/>
    <w:rPr>
      <w:rFonts w:ascii="Times New Roman" w:hAnsi="Times New Roman"/>
      <w:sz w:val="24"/>
    </w:rPr>
  </w:style>
  <w:style w:type="paragraph" w:customStyle="1" w:styleId="FigureText">
    <w:name w:val="FigureText"/>
    <w:rsid w:val="00D560B9"/>
    <w:rPr>
      <w:rFonts w:ascii="Times New Roman" w:hAnsi="Times New Roman"/>
      <w:sz w:val="24"/>
    </w:rPr>
  </w:style>
  <w:style w:type="paragraph" w:customStyle="1" w:styleId="FigureCenter">
    <w:name w:val="FigureCenter"/>
    <w:rsid w:val="00D560B9"/>
    <w:rPr>
      <w:rFonts w:ascii="Times New Roman" w:hAnsi="Times New Roman"/>
      <w:sz w:val="24"/>
    </w:rPr>
  </w:style>
  <w:style w:type="paragraph" w:customStyle="1" w:styleId="PageBreak">
    <w:name w:val="PageBreak"/>
    <w:rsid w:val="00D560B9"/>
    <w:rPr>
      <w:rFonts w:ascii="Times New Roman" w:hAnsi="Times New Roman"/>
      <w:sz w:val="28"/>
    </w:rPr>
  </w:style>
  <w:style w:type="paragraph" w:customStyle="1" w:styleId="PageBreak0">
    <w:name w:val="PageBreak"/>
    <w:rsid w:val="00D560B9"/>
    <w:rPr>
      <w:rFonts w:ascii="Times New Roman" w:hAnsi="Times New Roman"/>
      <w:sz w:val="28"/>
    </w:rPr>
  </w:style>
  <w:style w:type="paragraph" w:customStyle="1" w:styleId="Standard">
    <w:name w:val="Standard"/>
    <w:rsid w:val="00C33392"/>
    <w:pPr>
      <w:widowControl/>
      <w:overflowPunct/>
      <w:autoSpaceDE/>
      <w:spacing w:after="200" w:line="276" w:lineRule="auto"/>
    </w:pPr>
    <w:rPr>
      <w:rFonts w:ascii="Times New Roman" w:eastAsia="Times New Roman" w:hAnsi="Times New Roman" w:cs="Times New Roman"/>
      <w:color w:val="000000"/>
      <w:kern w:val="0"/>
      <w:sz w:val="28"/>
      <w:lang w:val="en-US" w:eastAsia="en-US"/>
    </w:rPr>
  </w:style>
  <w:style w:type="paragraph" w:styleId="a3">
    <w:name w:val="Balloon Text"/>
    <w:basedOn w:val="a"/>
    <w:link w:val="a4"/>
    <w:uiPriority w:val="99"/>
    <w:semiHidden/>
    <w:unhideWhenUsed/>
    <w:rsid w:val="008205E8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205E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8</Pages>
  <Words>1359</Words>
  <Characters>7752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9093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Пользователь</cp:lastModifiedBy>
  <cp:revision>14</cp:revision>
  <cp:lastPrinted>2026-10-13T07:13:00Z</cp:lastPrinted>
  <dcterms:created xsi:type="dcterms:W3CDTF">2026-10-07T16:47:00Z</dcterms:created>
  <dcterms:modified xsi:type="dcterms:W3CDTF">2026-10-13T07:17:00Z</dcterms:modified>
</cp:coreProperties>
</file>