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Факультет Программной Инженерии и Компьютерной Техники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Лабораторная работа №2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Исследование работы БЭВМ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4357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Некрутенко Максим Владимирович 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3106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Преподаватели:</w:t>
      </w:r>
    </w:p>
    <w:p>
      <w:pPr>
        <w:pStyle w:val="NormalWeb"/>
        <w:spacing w:lineRule="auto" w:line="360" w:before="280" w:after="280"/>
        <w:jc w:val="right"/>
        <w:rPr/>
      </w:pPr>
      <w:r>
        <w:rPr/>
        <w:t>Остапенко О.Д.,</w:t>
      </w:r>
    </w:p>
    <w:p>
      <w:pPr>
        <w:pStyle w:val="NormalWeb"/>
        <w:spacing w:lineRule="auto" w:line="360" w:before="280" w:after="280"/>
        <w:jc w:val="right"/>
        <w:rPr/>
      </w:pPr>
      <w:r>
        <w:rPr/>
        <w:t xml:space="preserve">Преподаватель-практик ФПиКТ </w:t>
      </w:r>
    </w:p>
    <w:p>
      <w:pPr>
        <w:pStyle w:val="NormalWeb"/>
        <w:spacing w:lineRule="auto" w:line="360" w:before="280" w:after="28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 xml:space="preserve"> TOC \f \o "1-9" \h</w:instrText>
          </w:r>
          <w:r>
            <w:rPr>
              <w:rStyle w:val="Style14"/>
            </w:rPr>
            <w:fldChar w:fldCharType="separate"/>
          </w:r>
          <w:hyperlink w:anchor="__RefHeading___Toc1308_4186875319">
            <w:r>
              <w:rPr>
                <w:rStyle w:val="Style14"/>
              </w:rPr>
              <w:t>Задание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10_4186875319">
            <w:r>
              <w:rPr>
                <w:rStyle w:val="Style14"/>
              </w:rPr>
              <w:t>Функция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12_4186875319">
            <w:r>
              <w:rPr>
                <w:rStyle w:val="Style14"/>
              </w:rPr>
              <w:t>ОП и ОДЗ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1314_4186875319">
            <w:r>
              <w:rPr>
                <w:rStyle w:val="Style14"/>
              </w:rPr>
              <w:t>ОДЗ: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16_4186875319">
            <w:r>
              <w:rPr>
                <w:rStyle w:val="Style14"/>
              </w:rPr>
              <w:t>Трассировка программы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515_2229927155">
            <w:r>
              <w:rPr>
                <w:rStyle w:val="Style14"/>
              </w:rPr>
              <w:t>Трассировка с числами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18_4186875319">
            <w:r>
              <w:rPr>
                <w:rStyle w:val="Style14"/>
              </w:rPr>
              <w:t>Вариант с меньшим числом команд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1320_4186875319">
            <w:r>
              <w:rPr>
                <w:rStyle w:val="Style14"/>
              </w:rPr>
              <w:t>Вывод:</w:t>
              <w:tab/>
              <w:t>8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" w:cs="Times New Roman" w:eastAsiaTheme="majorEastAsia"/>
          <w:b/>
          <w:color w:themeColor="text1" w:val="000000"/>
          <w:szCs w:val="32"/>
        </w:rPr>
      </w:pPr>
      <w:r>
        <w:rPr>
          <w:rFonts w:eastAsia="" w:cs="Times New Roman" w:eastAsiaTheme="majorEastAsia" w:ascii="Times New Roman" w:hAnsi="Times New Roman"/>
          <w:b/>
          <w:color w:themeColor="text1" w:val="000000"/>
          <w:szCs w:val="32"/>
        </w:rPr>
      </w:r>
      <w:r>
        <w:br w:type="page"/>
      </w:r>
    </w:p>
    <w:p>
      <w:pPr>
        <w:pStyle w:val="Heading1"/>
        <w:spacing w:before="0" w:after="120"/>
        <w:rPr>
          <w:rFonts w:cs="Times New Roman"/>
        </w:rPr>
      </w:pPr>
      <w:bookmarkStart w:id="0" w:name="__RefHeading___Toc1308_4186875319"/>
      <w:bookmarkStart w:id="1" w:name="_Toc150723544"/>
      <w:bookmarkEnd w:id="0"/>
      <w:r>
        <w:rPr/>
        <w:t>Задание</w:t>
      </w:r>
      <w:bookmarkEnd w:id="1"/>
    </w:p>
    <w:p>
      <w:pPr>
        <w:pStyle w:val="Normal"/>
        <w:ind w:hanging="0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2635250</wp:posOffset>
            </wp:positionH>
            <wp:positionV relativeFrom="paragraph">
              <wp:posOffset>962025</wp:posOffset>
            </wp:positionV>
            <wp:extent cx="848360" cy="17024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212529"/>
          <w:shd w:fill="FFFFFF" w:val="clear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"/>
        <w:gridCol w:w="1706"/>
        <w:gridCol w:w="2126"/>
        <w:gridCol w:w="4671"/>
      </w:tblGrid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Адрес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Код команды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Мнемоника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048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0200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Знач A</w:t>
            </w:r>
          </w:p>
        </w:tc>
      </w:tr>
      <w:tr>
        <w:trPr>
          <w:trHeight w:val="270" w:hRule="atLeast"/>
        </w:trPr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049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Знач С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04A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4049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рез(</w:t>
            </w:r>
            <w:r>
              <w:rPr>
                <w:rFonts w:cs="Times New Roman" w:ascii="Times New Roman" w:hAnsi="Times New Roman"/>
                <w:lang w:val="en-US"/>
              </w:rPr>
              <w:t>X)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04B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E04B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Пром рез</w:t>
            </w:r>
          </w:p>
        </w:tc>
      </w:tr>
      <w:tr>
        <w:trPr/>
        <w:tc>
          <w:tcPr>
            <w:tcW w:w="841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04C</w:t>
            </w:r>
          </w:p>
        </w:tc>
        <w:tc>
          <w:tcPr>
            <w:tcW w:w="1706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A048</w:t>
            </w:r>
          </w:p>
        </w:tc>
        <w:tc>
          <w:tcPr>
            <w:tcW w:w="2126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LD 048</w:t>
            </w:r>
          </w:p>
        </w:tc>
        <w:tc>
          <w:tcPr>
            <w:tcW w:w="4671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048 → AC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04D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2054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AND 054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054 &amp; AC → AC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04E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E04B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>
              <w:rPr>
                <w:lang w:val="ru-RU"/>
              </w:rPr>
              <w:t>04</w:t>
            </w:r>
            <w:r>
              <w:rPr>
                <w:lang w:val="en-US"/>
              </w:rPr>
              <w:t>B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en-US"/>
              </w:rPr>
              <w:t>AC → 04B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04F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0200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 → AC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050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4049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ADD 049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en-US"/>
              </w:rPr>
              <w:t>049 + AC → AC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051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404B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ADD 04B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04B + AC → AC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052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 04A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en-US"/>
              </w:rPr>
              <w:t>AC → 04A</w:t>
            </w:r>
          </w:p>
        </w:tc>
      </w:tr>
      <w:tr>
        <w:trPr/>
        <w:tc>
          <w:tcPr>
            <w:tcW w:w="841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053</w:t>
            </w:r>
          </w:p>
        </w:tc>
        <w:tc>
          <w:tcPr>
            <w:tcW w:w="1706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0100</w:t>
            </w:r>
          </w:p>
        </w:tc>
        <w:tc>
          <w:tcPr>
            <w:tcW w:w="2126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1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Остановка</w:t>
            </w:r>
          </w:p>
        </w:tc>
      </w:tr>
      <w:tr>
        <w:trPr>
          <w:trHeight w:val="298" w:hRule="atLeast"/>
        </w:trPr>
        <w:tc>
          <w:tcPr>
            <w:tcW w:w="8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054</w:t>
            </w:r>
          </w:p>
        </w:tc>
        <w:tc>
          <w:tcPr>
            <w:tcW w:w="170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0200</w:t>
            </w:r>
          </w:p>
        </w:tc>
        <w:tc>
          <w:tcPr>
            <w:tcW w:w="212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Знач B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1"/>
        <w:rPr>
          <w:rFonts w:cs="Times New Roman"/>
        </w:rPr>
      </w:pPr>
      <w:bookmarkStart w:id="2" w:name="__RefHeading___Toc1310_4186875319"/>
      <w:bookmarkStart w:id="3" w:name="_Toc150723545"/>
      <w:bookmarkEnd w:id="2"/>
      <w:r>
        <w:rPr/>
        <w:t>Функция</w:t>
      </w:r>
      <w:bookmarkEnd w:id="3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X= (A&amp;B) + </w:t>
      </w:r>
      <w:r>
        <w:rPr>
          <w:rFonts w:cs="Times New Roman" w:ascii="Times New Roman" w:hAnsi="Times New Roman"/>
          <w:lang w:val="ru-RU"/>
        </w:rPr>
        <w:t>С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cs="Times New Roman"/>
        </w:rPr>
      </w:pPr>
      <w:bookmarkStart w:id="4" w:name="__RefHeading___Toc1312_4186875319"/>
      <w:bookmarkStart w:id="5" w:name="_Toc150723546"/>
      <w:bookmarkEnd w:id="4"/>
      <w:r>
        <w:rPr/>
        <w:t>ОП и ОДЗ</w:t>
      </w:r>
      <w:bookmarkEnd w:id="5"/>
    </w:p>
    <w:p>
      <w:pPr>
        <w:pStyle w:val="Normal"/>
        <w:ind w:hanging="10" w:left="-5"/>
        <w:rPr/>
      </w:pPr>
      <w:r>
        <w:rPr/>
        <w:t>Область определения:</w:t>
      </w:r>
    </w:p>
    <w:p>
      <w:pPr>
        <w:pStyle w:val="Normal"/>
        <w:ind w:hanging="10" w:left="-5"/>
        <w:rPr/>
      </w:pPr>
      <w:r>
        <w:rPr/>
        <w:t xml:space="preserve">X, </w:t>
      </w:r>
      <w:r>
        <w:rPr>
          <w:lang w:val="en-US"/>
        </w:rPr>
        <w:t>B</w:t>
      </w:r>
      <w:r>
        <w:rPr/>
        <w:t xml:space="preserve">, </w:t>
      </w:r>
      <w:r>
        <w:rPr>
          <w:lang w:val="en-US"/>
        </w:rPr>
        <w:t>A</w:t>
      </w:r>
      <w:r>
        <w:rPr/>
        <w:t xml:space="preserve"> - знаковое 16-ти разрядное значение</w:t>
      </w:r>
    </w:p>
    <w:p>
      <w:pPr>
        <w:pStyle w:val="Normal"/>
        <w:ind w:hanging="10" w:left="-5"/>
        <w:rPr/>
      </w:pP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 – набор из 16 однобитовых значений</w:t>
      </w:r>
    </w:p>
    <w:p>
      <w:pPr>
        <w:pStyle w:val="Heading2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6" w:name="__RefHeading___Toc1314_4186875319"/>
      <w:bookmarkStart w:id="7" w:name="_Toc150723548"/>
      <w:bookmarkEnd w:id="6"/>
      <w:r>
        <w:rPr>
          <w:lang w:val="ru-RU"/>
        </w:rPr>
        <w:t>О</w:t>
      </w:r>
      <w:bookmarkEnd w:id="7"/>
      <w:r>
        <w:rPr>
          <w:lang w:val="ru-RU"/>
        </w:rPr>
        <w:t>ДЗ:</w:t>
      </w:r>
    </w:p>
    <w:p>
      <w:pPr>
        <w:pStyle w:val="Normal"/>
        <w:ind w:hanging="10" w:left="-5"/>
        <w:rPr/>
      </w:pPr>
      <w:r>
        <w:rPr>
          <w:rFonts w:eastAsia="Cambria" w:cs="Cambria" w:ascii="Cambria" w:hAnsi="Cambria"/>
          <w:lang w:val="en-US"/>
        </w:rPr>
        <w:t>−</w:t>
      </w:r>
      <w:r>
        <w:rPr>
          <w:rFonts w:eastAsia="Cambria" w:cs="Cambria" w:ascii="Cambria" w:hAnsi="Cambria"/>
          <w:lang w:val="en-US"/>
        </w:rPr>
        <w:t>1*2</w:t>
      </w:r>
      <w:r>
        <w:rPr>
          <w:rFonts w:eastAsia="Cambria" w:cs="Cambria" w:ascii="Cambria" w:hAnsi="Cambria"/>
          <w:vertAlign w:val="superscript"/>
          <w:lang w:val="en-US"/>
        </w:rPr>
        <w:t xml:space="preserve">15 </w:t>
      </w:r>
      <w:r>
        <w:rPr>
          <w:lang w:val="en-US"/>
        </w:rPr>
        <w:t xml:space="preserve"> &lt;= (B - A) &amp; C &lt;= </w:t>
      </w:r>
      <w:r>
        <w:rPr>
          <w:rFonts w:eastAsia="Cambria" w:cs="Cambria" w:ascii="Cambria" w:hAnsi="Cambria"/>
          <w:lang w:val="en-US"/>
        </w:rPr>
        <w:t>2</w:t>
      </w:r>
      <w:r>
        <w:rPr>
          <w:rFonts w:eastAsia="Cambria" w:cs="Cambria" w:ascii="Cambria" w:hAnsi="Cambria"/>
          <w:vertAlign w:val="superscript"/>
          <w:lang w:val="en-US"/>
        </w:rPr>
        <w:t>15</w:t>
      </w:r>
      <w:r>
        <w:rPr>
          <w:rFonts w:eastAsia="Cambria" w:cs="Cambria" w:ascii="Cambria" w:hAnsi="Cambria"/>
          <w:lang w:val="en-US"/>
        </w:rPr>
        <w:t>−1</w:t>
      </w:r>
    </w:p>
    <w:p>
      <w:pPr>
        <w:pStyle w:val="Normal"/>
        <w:ind w:hanging="10" w:left="-5"/>
        <w:rPr>
          <w:lang w:val="en-US"/>
        </w:rPr>
      </w:pPr>
      <w:r>
        <w:rPr>
          <w:lang w:val="en-US"/>
        </w:rPr>
        <w:t>-1*2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&lt;= (B – A) &lt;= 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>
      <w:pPr>
        <w:pStyle w:val="Normal"/>
        <w:spacing w:lineRule="auto" w:line="360"/>
        <w:ind w:hanging="10" w:left="-5"/>
        <w:rPr>
          <w:lang w:val="en-US"/>
        </w:rPr>
      </w:pPr>
      <w:r>
        <w:rPr>
          <w:lang w:val="en-US"/>
        </w:rPr>
        <w:t>-1*2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&lt;= C &lt;= 2</w:t>
      </w:r>
      <w:r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>
      <w:pPr>
        <w:pStyle w:val="Normal"/>
        <w:ind w:hanging="10" w:left="-5"/>
        <w:rPr>
          <w:lang w:val="en-US"/>
        </w:rPr>
      </w:pPr>
      <w:r>
        <w:rPr>
          <w:lang w:val="en-US"/>
        </w:rPr>
        <w:t>1.</w:t>
      </w:r>
    </w:p>
    <w:p>
      <w:pPr>
        <w:pStyle w:val="Normal"/>
        <w:ind w:hanging="10" w:left="-5"/>
        <w:rPr>
          <w:lang w:val="en-US"/>
        </w:rPr>
      </w:pPr>
      <w:r>
        <w:rPr>
          <w:lang w:val="en-US"/>
        </w:rPr>
        <w:t>−</w:t>
      </w:r>
      <w:r>
        <w:rPr>
          <w:lang w:val="en-US"/>
        </w:rPr>
        <w:t>1*2</w:t>
      </w:r>
      <w:r>
        <w:rPr>
          <w:vertAlign w:val="superscript"/>
          <w:lang w:val="en-US"/>
        </w:rPr>
        <w:t>14</w:t>
      </w:r>
      <w:r>
        <w:rPr>
          <w:lang w:val="en-US"/>
        </w:rPr>
        <w:t xml:space="preserve"> &lt;= A &lt;= 2</w:t>
      </w:r>
      <w:r>
        <w:rPr>
          <w:vertAlign w:val="superscript"/>
          <w:lang w:val="en-US"/>
        </w:rPr>
        <w:t>14</w:t>
      </w:r>
      <w:r>
        <w:rPr>
          <w:lang w:val="en-US"/>
        </w:rPr>
        <w:t xml:space="preserve">−1 </w:t>
      </w:r>
    </w:p>
    <w:p>
      <w:pPr>
        <w:pStyle w:val="Normal"/>
        <w:spacing w:lineRule="auto" w:line="360"/>
        <w:ind w:hanging="10" w:left="-5"/>
        <w:rPr>
          <w:lang w:val="en-US"/>
        </w:rPr>
      </w:pPr>
      <w:r>
        <w:rPr>
          <w:lang w:val="en-US"/>
        </w:rPr>
        <w:tab/>
        <w:t>−1*2</w:t>
      </w:r>
      <w:r>
        <w:rPr>
          <w:vertAlign w:val="superscript"/>
          <w:lang w:val="en-US"/>
        </w:rPr>
        <w:t>14</w:t>
      </w:r>
      <w:r>
        <w:rPr>
          <w:lang w:val="en-US"/>
        </w:rPr>
        <w:t xml:space="preserve"> &lt;= B &lt;= 2</w:t>
      </w:r>
      <w:r>
        <w:rPr>
          <w:vertAlign w:val="superscript"/>
          <w:lang w:val="en-US"/>
        </w:rPr>
        <w:t>14</w:t>
      </w:r>
      <w:r>
        <w:rPr>
          <w:lang w:val="en-US"/>
        </w:rPr>
        <w:t xml:space="preserve">−1 </w:t>
      </w:r>
    </w:p>
    <w:p>
      <w:pPr>
        <w:pStyle w:val="Normal"/>
        <w:ind w:hanging="10" w:left="-5"/>
        <w:rPr>
          <w:lang w:val="en-US"/>
        </w:rPr>
      </w:pPr>
      <w:r>
        <w:rPr>
          <w:lang w:val="en-US"/>
        </w:rPr>
        <w:t>2.</w:t>
      </w:r>
    </w:p>
    <w:p>
      <w:pPr>
        <w:pStyle w:val="Normal"/>
        <w:ind w:hanging="10" w:left="-5"/>
        <w:rPr>
          <w:lang w:val="en-US"/>
        </w:rPr>
      </w:pPr>
      <w:r>
        <w:rPr>
          <w:lang w:val="en-US"/>
        </w:rPr>
        <w:t>−</w:t>
      </w:r>
      <w:r>
        <w:rPr>
          <w:lang w:val="en-US"/>
        </w:rPr>
        <w:t>1 *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&lt;= A &lt;= 0</w:t>
      </w:r>
    </w:p>
    <w:p>
      <w:pPr>
        <w:pStyle w:val="Normal"/>
        <w:ind w:hanging="10" w:left="-5"/>
        <w:rPr/>
      </w:pPr>
      <w:r>
        <w:rPr>
          <w:lang w:val="en-US"/>
        </w:rPr>
        <w:tab/>
        <w:t>−1 * 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&lt;= B &lt;= 0</w:t>
      </w:r>
    </w:p>
    <w:p>
      <w:pPr>
        <w:pStyle w:val="Normal"/>
        <w:ind w:hanging="10" w:left="-5"/>
        <w:rPr>
          <w:lang w:val="en-US"/>
        </w:rPr>
      </w:pPr>
      <w:r>
        <w:rPr>
          <w:lang w:val="en-US"/>
        </w:rPr>
        <w:t>3.</w:t>
      </w:r>
    </w:p>
    <w:p>
      <w:pPr>
        <w:pStyle w:val="Normal"/>
        <w:ind w:hanging="10" w:left="-5"/>
        <w:rPr>
          <w:lang w:val="en-US"/>
        </w:rPr>
      </w:pPr>
      <w:r>
        <w:rPr>
          <w:lang w:val="en-US"/>
        </w:rPr>
        <w:t>0 &lt;= A &lt;= 2</w:t>
      </w:r>
      <w:r>
        <w:rPr>
          <w:vertAlign w:val="superscript"/>
          <w:lang w:val="en-US"/>
        </w:rPr>
        <w:t>15</w:t>
      </w:r>
    </w:p>
    <w:p>
      <w:pPr>
        <w:pStyle w:val="Normal"/>
        <w:ind w:hanging="10" w:left="-5"/>
        <w:rPr>
          <w:lang w:val="en-US"/>
        </w:rPr>
      </w:pPr>
      <w:r>
        <w:rPr>
          <w:rFonts w:eastAsia="Cambria" w:cs="Cambria" w:ascii="Cambria" w:hAnsi="Cambria"/>
          <w:lang w:val="en-US"/>
        </w:rPr>
        <w:tab/>
        <w:t>0 &lt;= B &lt;= 2</w:t>
      </w:r>
      <w:r>
        <w:rPr>
          <w:rFonts w:eastAsia="Cambria" w:cs="Cambria" w:ascii="Cambria" w:hAnsi="Cambria"/>
          <w:vertAlign w:val="superscript"/>
          <w:lang w:val="en-US"/>
        </w:rPr>
        <w:t>15</w:t>
      </w:r>
    </w:p>
    <w:p>
      <w:pPr>
        <w:pStyle w:val="Heading1"/>
        <w:rPr>
          <w:rFonts w:eastAsia="" w:cs="Times New Roman" w:eastAsiaTheme="minorEastAsia"/>
        </w:rPr>
      </w:pPr>
      <w:bookmarkStart w:id="8" w:name="__RefHeading___Toc1316_4186875319"/>
      <w:bookmarkEnd w:id="8"/>
      <w:r>
        <w:rPr/>
        <w:t>Т</w:t>
      </w:r>
      <w:bookmarkStart w:id="9" w:name="_Toc150723549"/>
      <w:r>
        <w:rPr/>
        <w:t>рассировка программы</w:t>
      </w:r>
      <w:bookmarkEnd w:id="9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9"/>
        <w:tblW w:w="94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0"/>
        <w:gridCol w:w="1099"/>
        <w:gridCol w:w="693"/>
        <w:gridCol w:w="850"/>
        <w:gridCol w:w="621"/>
        <w:gridCol w:w="751"/>
        <w:gridCol w:w="573"/>
        <w:gridCol w:w="800"/>
        <w:gridCol w:w="751"/>
        <w:gridCol w:w="834"/>
        <w:gridCol w:w="817"/>
        <w:gridCol w:w="863"/>
      </w:tblGrid>
      <w:tr>
        <w:trPr/>
        <w:tc>
          <w:tcPr>
            <w:tcW w:w="1909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Calibri"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Выполняемая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Calibri"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команда</w:t>
            </w:r>
          </w:p>
        </w:tc>
        <w:tc>
          <w:tcPr>
            <w:tcW w:w="5873" w:type="dxa"/>
            <w:gridSpan w:val="8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Calibri"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Содержимое регистров после выполнения команды</w:t>
            </w:r>
          </w:p>
        </w:tc>
        <w:tc>
          <w:tcPr>
            <w:tcW w:w="1680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Calibri" w:cs="Times New Roman" w:ascii="Times New Roman" w:hAnsi="Times New Roman"/>
                <w:kern w:val="0"/>
                <w:sz w:val="21"/>
                <w:szCs w:val="21"/>
                <w:lang w:val="ru-RU" w:eastAsia="en-US" w:bidi="ar-SA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Адрес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Команды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IP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CR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AR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DR</w:t>
            </w:r>
          </w:p>
        </w:tc>
        <w:tc>
          <w:tcPr>
            <w:tcW w:w="5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SP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BR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AC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NZVC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Адрес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Новый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код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04C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A048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04D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A048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048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000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004C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04D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2054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04E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2054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054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000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004D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04E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04F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E04B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04B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000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004E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04</w:t>
            </w:r>
            <w:r>
              <w:rPr>
                <w:lang w:val="en-US"/>
              </w:rPr>
              <w:t>B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0200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04F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0200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050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0200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04F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000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004F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050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4049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051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4049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049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E04A</w:t>
            </w:r>
          </w:p>
        </w:tc>
        <w:tc>
          <w:tcPr>
            <w:tcW w:w="5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000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0050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E04A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051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052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404B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04B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000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0051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E24A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052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E04A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053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E04A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04A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E24A</w:t>
            </w:r>
          </w:p>
        </w:tc>
        <w:tc>
          <w:tcPr>
            <w:tcW w:w="5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000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0052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E24A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04A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E24A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053</w:t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0100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04A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0100</w:t>
            </w:r>
          </w:p>
        </w:tc>
        <w:tc>
          <w:tcPr>
            <w:tcW w:w="6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053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7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000</w:t>
            </w:r>
          </w:p>
        </w:tc>
        <w:tc>
          <w:tcPr>
            <w:tcW w:w="80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053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E24A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86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</w:tr>
    </w:tbl>
    <w:p>
      <w:pPr>
        <w:pStyle w:val="Heading1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Heading1"/>
        <w:rPr/>
      </w:pPr>
      <w:bookmarkStart w:id="10" w:name="__RefHeading___Toc2515_2229927155"/>
      <w:bookmarkEnd w:id="10"/>
      <w:r>
        <w:rPr/>
        <w:t>Трассировка с числами</w:t>
      </w:r>
    </w:p>
    <w:p>
      <w:pPr>
        <w:pStyle w:val="Normal"/>
        <w:rPr/>
      </w:pPr>
      <w:r>
        <w:rPr/>
      </w:r>
    </w:p>
    <w:tbl>
      <w:tblPr>
        <w:tblStyle w:val="a9"/>
        <w:tblW w:w="93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4"/>
        <w:gridCol w:w="6260"/>
      </w:tblGrid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Адрес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Код команды</w:t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048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9FFF</w:t>
            </w:r>
          </w:p>
        </w:tc>
      </w:tr>
      <w:tr>
        <w:trPr>
          <w:trHeight w:val="270" w:hRule="atLeast"/>
        </w:trPr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049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9FFF</w:t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04A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4049</w:t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04B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E04B</w:t>
            </w:r>
          </w:p>
        </w:tc>
      </w:tr>
      <w:tr>
        <w:trPr/>
        <w:tc>
          <w:tcPr>
            <w:tcW w:w="3084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04C</w:t>
            </w:r>
          </w:p>
        </w:tc>
        <w:tc>
          <w:tcPr>
            <w:tcW w:w="6260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A048</w:t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04D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2054</w:t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04E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E04B</w:t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04F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0200</w:t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050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4049</w:t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051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404B</w:t>
            </w:r>
          </w:p>
        </w:tc>
      </w:tr>
      <w:tr>
        <w:trPr/>
        <w:tc>
          <w:tcPr>
            <w:tcW w:w="30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052</w:t>
            </w:r>
          </w:p>
        </w:tc>
        <w:tc>
          <w:tcPr>
            <w:tcW w:w="626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E04A</w:t>
            </w:r>
          </w:p>
        </w:tc>
      </w:tr>
      <w:tr>
        <w:trPr/>
        <w:tc>
          <w:tcPr>
            <w:tcW w:w="3084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053</w:t>
            </w:r>
          </w:p>
        </w:tc>
        <w:tc>
          <w:tcPr>
            <w:tcW w:w="6260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0100</w:t>
            </w:r>
          </w:p>
        </w:tc>
      </w:tr>
      <w:tr>
        <w:trPr>
          <w:trHeight w:val="298" w:hRule="atLeast"/>
        </w:trPr>
        <w:tc>
          <w:tcPr>
            <w:tcW w:w="308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054</w:t>
            </w:r>
          </w:p>
        </w:tc>
        <w:tc>
          <w:tcPr>
            <w:tcW w:w="62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9FFF</w:t>
            </w:r>
          </w:p>
        </w:tc>
      </w:tr>
    </w:tbl>
    <w:p>
      <w:pPr>
        <w:pStyle w:val="Normal"/>
        <w:bidi w:val="0"/>
        <w:jc w:val="left"/>
        <w:rPr/>
      </w:pPr>
      <w:r>
        <w:rPr>
          <w:b/>
          <w:bCs/>
        </w:rPr>
        <w:t xml:space="preserve">*жирным помечены данные которые не соответсвуют ОДЗ </w:t>
      </w:r>
      <w:r>
        <w:rPr/>
        <w:br/>
      </w:r>
    </w:p>
    <w:p>
      <w:pPr>
        <w:pStyle w:val="Heading1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ОДЗ: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14550" cy="3105150"/>
            <wp:effectExtent l="0" t="0" r="0" b="0"/>
            <wp:wrapSquare wrapText="largest"/>
            <wp:docPr id="2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spacing w:before="182" w:after="0"/>
        <w:jc w:val="left"/>
        <w:rPr/>
      </w:pPr>
      <w:r>
        <w:rPr/>
      </w:r>
    </w:p>
    <w:p>
      <w:pPr>
        <w:pStyle w:val="Heading1"/>
        <w:bidi w:val="0"/>
        <w:spacing w:before="182" w:after="0"/>
        <w:jc w:val="left"/>
        <w:rPr/>
      </w:pPr>
      <w:r>
        <w:rPr/>
      </w:r>
    </w:p>
    <w:p>
      <w:pPr>
        <w:pStyle w:val="Heading1"/>
        <w:bidi w:val="0"/>
        <w:spacing w:before="182" w:after="0"/>
        <w:jc w:val="left"/>
        <w:rPr/>
      </w:pPr>
      <w:r>
        <w:rPr/>
      </w:r>
    </w:p>
    <w:p>
      <w:pPr>
        <w:pStyle w:val="Heading1"/>
        <w:bidi w:val="0"/>
        <w:spacing w:before="182" w:after="0"/>
        <w:jc w:val="left"/>
        <w:rPr/>
      </w:pPr>
      <w:r>
        <w:rPr/>
      </w:r>
    </w:p>
    <w:p>
      <w:pPr>
        <w:pStyle w:val="Heading1"/>
        <w:bidi w:val="0"/>
        <w:spacing w:before="182" w:after="0"/>
        <w:jc w:val="left"/>
        <w:rPr/>
      </w:pPr>
      <w:r>
        <w:rPr/>
      </w:r>
    </w:p>
    <w:p>
      <w:pPr>
        <w:pStyle w:val="Heading1"/>
        <w:bidi w:val="0"/>
        <w:spacing w:before="182" w:after="0"/>
        <w:jc w:val="left"/>
        <w:rPr/>
      </w:pPr>
      <w:r>
        <w:rPr/>
      </w:r>
    </w:p>
    <w:p>
      <w:pPr>
        <w:pStyle w:val="Heading1"/>
        <w:bidi w:val="0"/>
        <w:spacing w:before="182" w:after="0"/>
        <w:jc w:val="left"/>
        <w:rPr/>
      </w:pPr>
      <w:r>
        <w:rPr/>
      </w:r>
    </w:p>
    <w:p>
      <w:pPr>
        <w:pStyle w:val="Heading1"/>
        <w:bidi w:val="0"/>
        <w:spacing w:before="182" w:after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"/>
        <w:gridCol w:w="811"/>
        <w:gridCol w:w="666"/>
        <w:gridCol w:w="811"/>
        <w:gridCol w:w="667"/>
        <w:gridCol w:w="784"/>
        <w:gridCol w:w="615"/>
        <w:gridCol w:w="783"/>
        <w:gridCol w:w="785"/>
        <w:gridCol w:w="617"/>
        <w:gridCol w:w="759"/>
        <w:gridCol w:w="670"/>
        <w:gridCol w:w="718"/>
      </w:tblGrid>
      <w:tr>
        <w:trPr/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Адр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Знчн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IP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CR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AR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DR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SP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AC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PS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NZVC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Адр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Знчн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048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 w:val="false"/>
                <w:bCs w:val="false"/>
              </w:rPr>
            </w:pPr>
            <w:r>
              <w:rPr/>
              <w:t>9FFF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049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 w:val="false"/>
                <w:bCs w:val="false"/>
              </w:rPr>
            </w:pPr>
            <w:r>
              <w:rPr/>
              <w:t>9FFF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04A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/>
              <w:t>3FFE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04B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/>
              <w:t>9FFF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04C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A048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04D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A048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048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000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004C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008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04D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2054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04E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2054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054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000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004D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008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04E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E04B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04F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E04B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04B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000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004E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008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04B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04F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0200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0200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04F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0200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000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004F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0000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004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0100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050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4049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051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4049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049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000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0050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008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051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404B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052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404B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04B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9FFF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000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0051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3FFE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003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0011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052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E04A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053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E04A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04A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3FFE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000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0052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3FFE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003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0011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04A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3FFE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053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0100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054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0100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053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0100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000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0053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3FFE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003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0011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/>
        <w:tc>
          <w:tcPr>
            <w:tcW w:w="6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 w:val="false"/>
                <w:bCs w:val="false"/>
              </w:rPr>
            </w:pPr>
            <w:r>
              <w:rPr/>
              <w:t>054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 w:val="false"/>
                <w:bCs w:val="false"/>
              </w:rPr>
            </w:pPr>
            <w:r>
              <w:rPr/>
              <w:t>9FFF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1" w:name="__RefHeading___Toc1318_4186875319"/>
      <w:bookmarkStart w:id="12" w:name="_Toc150723550"/>
      <w:bookmarkEnd w:id="11"/>
      <w:r>
        <w:rPr/>
        <w:t>Вариант с меньшим числом команд</w:t>
      </w:r>
      <w:bookmarkEnd w:id="12"/>
    </w:p>
    <w:p>
      <w:pPr>
        <w:pStyle w:val="Normal"/>
        <w:rPr/>
      </w:pPr>
      <w:r>
        <w:rPr/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"/>
        <w:gridCol w:w="1706"/>
        <w:gridCol w:w="2126"/>
        <w:gridCol w:w="4671"/>
      </w:tblGrid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Адрес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Код команды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Мнемоника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048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0200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Знач A</w:t>
            </w:r>
          </w:p>
        </w:tc>
      </w:tr>
      <w:tr>
        <w:trPr>
          <w:trHeight w:val="270" w:hRule="atLeast"/>
        </w:trPr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049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Знач С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04A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4049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рез(</w:t>
            </w:r>
            <w:r>
              <w:rPr>
                <w:rFonts w:cs="Times New Roman" w:ascii="Times New Roman" w:hAnsi="Times New Roman"/>
                <w:lang w:val="en-US"/>
              </w:rPr>
              <w:t>X)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04B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E04B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Пром рез</w:t>
            </w:r>
          </w:p>
        </w:tc>
      </w:tr>
      <w:tr>
        <w:trPr/>
        <w:tc>
          <w:tcPr>
            <w:tcW w:w="841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04C</w:t>
            </w:r>
          </w:p>
        </w:tc>
        <w:tc>
          <w:tcPr>
            <w:tcW w:w="1706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A048</w:t>
            </w:r>
          </w:p>
        </w:tc>
        <w:tc>
          <w:tcPr>
            <w:tcW w:w="2126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LD 048</w:t>
            </w:r>
          </w:p>
        </w:tc>
        <w:tc>
          <w:tcPr>
            <w:tcW w:w="4671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048 → AC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04D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2054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AND 054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054 &amp; AC → AC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04E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E04B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>
              <w:rPr>
                <w:lang w:val="ru-RU"/>
              </w:rPr>
              <w:t>04</w:t>
            </w:r>
            <w:r>
              <w:rPr>
                <w:lang w:val="en-US"/>
              </w:rPr>
              <w:t>B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en-US"/>
              </w:rPr>
              <w:t>AC → 04B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04F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4049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ADD 049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lang w:val="en-US"/>
              </w:rPr>
              <w:t>049 + AC → AC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050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404B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ADD 04B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04B + AC → AC</w:t>
            </w:r>
          </w:p>
        </w:tc>
      </w:tr>
      <w:tr>
        <w:trPr/>
        <w:tc>
          <w:tcPr>
            <w:tcW w:w="84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051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E04A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ST 04A</w:t>
            </w:r>
          </w:p>
        </w:tc>
        <w:tc>
          <w:tcPr>
            <w:tcW w:w="46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en-US"/>
              </w:rPr>
              <w:t>AC → 04A</w:t>
            </w:r>
          </w:p>
        </w:tc>
      </w:tr>
      <w:tr>
        <w:trPr/>
        <w:tc>
          <w:tcPr>
            <w:tcW w:w="841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052</w:t>
            </w:r>
          </w:p>
        </w:tc>
        <w:tc>
          <w:tcPr>
            <w:tcW w:w="1706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0100</w:t>
            </w:r>
          </w:p>
        </w:tc>
        <w:tc>
          <w:tcPr>
            <w:tcW w:w="2126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1" w:type="dxa"/>
            <w:tcBorders/>
            <w:shd w:color="auto" w:fill="FF0000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Остановка</w:t>
            </w:r>
          </w:p>
        </w:tc>
      </w:tr>
      <w:tr>
        <w:trPr>
          <w:trHeight w:val="298" w:hRule="atLeast"/>
        </w:trPr>
        <w:tc>
          <w:tcPr>
            <w:tcW w:w="84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053</w:t>
            </w:r>
          </w:p>
        </w:tc>
        <w:tc>
          <w:tcPr>
            <w:tcW w:w="170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FFFFFF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0200</w:t>
            </w:r>
          </w:p>
        </w:tc>
        <w:tc>
          <w:tcPr>
            <w:tcW w:w="212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Знач B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  <w:lang w:val="ru-RU"/>
        </w:rPr>
      </w:pPr>
      <w:bookmarkStart w:id="13" w:name="__RefHeading___Toc1320_4186875319"/>
      <w:bookmarkEnd w:id="13"/>
      <w:r>
        <w:rPr/>
        <w:t>Вывод: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 ходе выполнения лабораторной работы я познакомился со структурой БЭВМ, а также узнал, как взаимодействуют её элементы, научился делать ОДЗ, узнал команды и их назначение и методы их выполнения в БЭВМ.</w:t>
      </w:r>
    </w:p>
    <w:sectPr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Cambr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0972773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94388291"/>
    </w:sdtPr>
    <w:sdtContent>
      <w:p>
        <w:pPr>
          <w:pStyle w:val="Footer"/>
          <w:jc w:val="cen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 w:before="24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Санкт-Петербург 2024</w:t>
    </w:r>
  </w:p>
  <w:p>
    <w:pPr>
      <w:pStyle w:val="Normal"/>
      <w:spacing w:lineRule="auto" w:line="360" w:before="240" w:after="0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rFonts w:cs="Times New Roman" w:ascii="Times New Roman" w:hAnsi="Times New Roman"/>
      </w:rPr>
      <w:t xml:space="preserve">Федеральное государственное автономное образовательное учреждение высшего образования </w:t>
    </w:r>
  </w:p>
  <w:p>
    <w:pPr>
      <w:pStyle w:val="Header"/>
      <w:jc w:val="center"/>
      <w:rPr/>
    </w:pPr>
    <w:r>
      <w:rPr>
        <w:rFonts w:cs="Times New Roman" w:ascii="Times New Roman" w:hAnsi="Times New Roman"/>
      </w:rPr>
      <w:t>«Национальный исследовательский университет ИТМО»</w:t>
    </w:r>
  </w:p>
</w:hd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6cf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Spacing"/>
    <w:next w:val="Normal"/>
    <w:link w:val="1"/>
    <w:uiPriority w:val="9"/>
    <w:qFormat/>
    <w:rsid w:val="00bb49bf"/>
    <w:pPr>
      <w:keepNext w:val="true"/>
      <w:keepLines/>
      <w:spacing w:before="240" w:after="120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b25d1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b49bf"/>
    <w:rPr>
      <w:rFonts w:ascii="Times New Roman" w:hAnsi="Times New Roman" w:eastAsia="" w:cs="" w:cstheme="majorBidi" w:eastAsiaTheme="majorEastAsia"/>
      <w:b/>
      <w:color w:themeColor="text1" w:val="000000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fb25d1"/>
    <w:rPr>
      <w:rFonts w:ascii="Times New Roman" w:hAnsi="Times New Roman" w:eastAsia="" w:cs="" w:cstheme="majorBidi" w:eastAsiaTheme="majorEastAsia"/>
      <w:color w:themeColor="text1" w:val="000000"/>
      <w:szCs w:val="26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726cf3"/>
    <w:rPr/>
  </w:style>
  <w:style w:type="character" w:styleId="Style13" w:customStyle="1">
    <w:name w:val="Нижний колонтитул Знак"/>
    <w:basedOn w:val="DefaultParagraphFont"/>
    <w:uiPriority w:val="99"/>
    <w:qFormat/>
    <w:rsid w:val="00726cf3"/>
    <w:rPr/>
  </w:style>
  <w:style w:type="character" w:styleId="PlaceholderText">
    <w:name w:val="Placeholder Text"/>
    <w:basedOn w:val="DefaultParagraphFont"/>
    <w:uiPriority w:val="99"/>
    <w:semiHidden/>
    <w:qFormat/>
    <w:rsid w:val="00726cf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26cf3"/>
    <w:rPr>
      <w:color w:themeColor="hyperlink" w:val="0563C1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726cf3"/>
    <w:rPr/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bb49b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726cf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726cf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726cf3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26cf3"/>
    <w:pPr>
      <w:spacing w:lineRule="auto" w:line="276" w:before="480" w:after="120"/>
      <w:outlineLvl w:val="9"/>
    </w:pPr>
    <w:rPr>
      <w:rFonts w:ascii="Calibri Light" w:hAnsi="Calibri Light" w:asciiTheme="majorHAnsi" w:hAnsiTheme="majorHAnsi"/>
      <w:bCs/>
      <w:color w:themeColor="accent1" w:themeShade="bf" w:val="2F5496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26cf3"/>
    <w:pPr>
      <w:spacing w:before="120" w:after="0"/>
    </w:pPr>
    <w:rPr>
      <w:rFonts w:cs="Calibr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26cf3"/>
    <w:pPr>
      <w:spacing w:before="120" w:after="0"/>
      <w:ind w:left="240"/>
    </w:pPr>
    <w:rPr>
      <w:rFonts w:cs="Calibr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26cf3"/>
    <w:pPr>
      <w:ind w:left="48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6cf3"/>
    <w:pPr>
      <w:ind w:left="72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6cf3"/>
    <w:pPr>
      <w:ind w:left="96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6cf3"/>
    <w:pPr>
      <w:ind w:left="12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6cf3"/>
    <w:pPr>
      <w:ind w:left="144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6cf3"/>
    <w:pPr>
      <w:ind w:left="1680"/>
    </w:pPr>
    <w:rPr>
      <w:rFonts w:cs="Calibr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6cf3"/>
    <w:pPr>
      <w:ind w:left="1920"/>
    </w:pPr>
    <w:rPr>
      <w:rFonts w:cs="Calibri" w:cstheme="minorHAnsi"/>
      <w:sz w:val="20"/>
      <w:szCs w:val="20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39"/>
    <w:rsid w:val="00726c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LibreOffice/7.6.0.3$Windows_X86_64 LibreOffice_project/69edd8b8ebc41d00b4de3915dc82f8f0fc3b6265</Application>
  <AppVersion>15.0000</AppVersion>
  <Pages>8</Pages>
  <Words>749</Words>
  <Characters>2916</Characters>
  <CharactersWithSpaces>3196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2023-11-27T06:50:00Z</dcterms:created>
  <dc:creator>Microsoft Office User</dc:creator>
  <dc:description/>
  <dc:language>ru-RU</dc:language>
  <cp:lastModifiedBy/>
  <cp:lastPrinted>2023-11-27T06:50:00Z</cp:lastPrinted>
  <dcterms:modified xsi:type="dcterms:W3CDTF">2024-12-24T10:17:22Z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