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8364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lineRule="auto" w:line="240"/>
        <w:ind w:left="836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Начальник 72 ПСЧ 5 ПСО ФПС ГПС Главного Управления</w:t>
      </w:r>
    </w:p>
    <w:p>
      <w:pPr>
        <w:pStyle w:val="Normal"/>
        <w:spacing w:lineRule="auto" w:line="240"/>
        <w:ind w:left="836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МЧС России по Челябинской области</w:t>
      </w:r>
    </w:p>
    <w:p>
      <w:pPr>
        <w:pStyle w:val="Normal"/>
        <w:spacing w:lineRule="auto" w:line="240"/>
        <w:ind w:left="836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капитан внутренней службы</w:t>
      </w:r>
    </w:p>
    <w:p>
      <w:pPr>
        <w:pStyle w:val="Normal"/>
        <w:spacing w:lineRule="auto" w:line="240"/>
        <w:ind w:left="8364" w:right="536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С.Н. Анкушев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План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Работы {{ post_usage }} 72 ПСЧ 5 ПСО ФПС ГПС Главного управления МЧС России по Челябинской области на {{ date_of_event }}</w:t>
      </w:r>
    </w:p>
    <w:tbl>
      <w:tblPr>
        <w:tblStyle w:val="ac"/>
        <w:tblW w:w="145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4"/>
        <w:gridCol w:w="5630"/>
        <w:gridCol w:w="934"/>
        <w:gridCol w:w="4330"/>
        <w:gridCol w:w="1814"/>
        <w:gridCol w:w="1338"/>
      </w:tblGrid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Наименование мероприятия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Время проведения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час. мин.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Отметка о выполнении</w:t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1.</w:t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Прибытие в подразделение, подготовка к заступлению на боевое дежурство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Проверка СИЗОД, внешнего вида л/с, документов, боевой одежды, знаний обязанностей и табеля боевого расчета, доведение обстановки.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07.30-08.00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2.</w:t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Развод караулов, смена дежурства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Построение, доклад начальнику ПСЧ, прием техники, ПТВ  ,служебных помещений, заполнение документации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08.00-08.30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3.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Подготовка к занятиям (подготовка учебных мест, учебного материала, пособий, учебных принадлежностей личного состава.)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08.30-09.00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4.</w:t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Занятия согласно расписанию: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33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первый учебный час;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{{ current_day_lesson [ 0] }}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09.00-09.45</w:t>
            </w:r>
          </w:p>
        </w:tc>
        <w:tc>
          <w:tcPr>
            <w:tcW w:w="133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второй учебный час;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{{ current_day_lesson [ 1] }}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09.50-10.35</w:t>
            </w:r>
          </w:p>
        </w:tc>
        <w:tc>
          <w:tcPr>
            <w:tcW w:w="133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60" w:hRule="atLeast"/>
        </w:trPr>
        <w:tc>
          <w:tcPr>
            <w:tcW w:w="52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третий учебный час;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{{ current_day_lesson [ 2] }}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10.45-11.30</w:t>
            </w:r>
          </w:p>
        </w:tc>
        <w:tc>
          <w:tcPr>
            <w:tcW w:w="133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четвертый учебный час (для отработки и сдачи нормативов по ПСП, ТСП, ГДЗС не реже одного раза в течении суток)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szCs w:val="18"/>
              </w:rPr>
              <w:t>{{ current_day_lesson [ 3] }}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11.40-12.25</w:t>
            </w:r>
          </w:p>
        </w:tc>
        <w:tc>
          <w:tcPr>
            <w:tcW w:w="133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5.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Время приёма пищи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12.30-13.30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6.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Время психологической разгрузки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13.30-14.00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7.</w:t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Пятый учебный час. Оперативно-тактическое изучение объектов. Отработка документов предварительного планирования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szCs w:val="18"/>
              </w:rPr>
              <w:t>{{ hour_5 }}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14.00-14.45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8.</w:t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Обслуживание пожарной (аварийно-спасательной) техники, пожарно-технического вооружения, аварийно-спасательного оборудования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Обслуживание рукавов ( чистка , уборка и т.д.) </w:t>
            </w:r>
          </w:p>
        </w:tc>
        <w:tc>
          <w:tcPr>
            <w:tcW w:w="181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15.30-18.00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9.</w:t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Административно-хозяйственные мероприятия по улучшению условий, режима труда и отдыха личного состава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Влажная уборка учебного класса, уборка закреплённой территории, ремонт и т.д.</w:t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10.  </w:t>
            </w:r>
          </w:p>
        </w:tc>
        <w:tc>
          <w:tcPr>
            <w:tcW w:w="65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Шестой учебный час. Физическая подготовка</w:t>
            </w:r>
          </w:p>
        </w:tc>
        <w:tc>
          <w:tcPr>
            <w:tcW w:w="433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{{ current_day_lesson [ 4] }}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18.00-18.45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11. 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Время приема пищи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19.00-20.00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Самостоятельная подготовка, выполнение индивидуальных заданий, изучение нормативных документов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20.00-21.00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Культурно - досуговая работа, информирование личного состава ,просмотр телепрограмм, личное время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21.00-21.30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14. 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Вечерний туалет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21.30-22.00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</w:t>
            </w:r>
          </w:p>
        </w:tc>
        <w:tc>
          <w:tcPr>
            <w:tcW w:w="5630" w:type="dxa"/>
            <w:tcBorders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Отдых. Несение караульной службы, охрана помещений и территорий подразделения пожарной охраны.</w:t>
            </w:r>
          </w:p>
        </w:tc>
        <w:tc>
          <w:tcPr>
            <w:tcW w:w="5264" w:type="dxa"/>
            <w:gridSpan w:val="2"/>
            <w:tcBorders>
              <w:lef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Проверка караульной службы, подготовка документов на следующие дежурные сутки.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22.00-06.00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16.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Подъём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06.00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17.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Утренний туалет, физическая зарядка.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06.00-06.30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18.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Время приема пищи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06.30-07.15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</w:t>
            </w:r>
          </w:p>
        </w:tc>
        <w:tc>
          <w:tcPr>
            <w:tcW w:w="1089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Подготовка к смене караула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07.15-08.00</w:t>
            </w:r>
          </w:p>
        </w:tc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{{ post }} 72 ПСЧ  5 ПСО ФПС ГПС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>Главного Управления МЧС России по Челябинской области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ru-RU" w:eastAsia="en-US" w:bidi="ar-SA"/>
        </w:rPr>
        <w:t>{{ title }}</w:t>
        <w:tab/>
        <w:tab/>
        <w:tab/>
        <w:tab/>
        <w:tab/>
        <w:tab/>
        <w:tab/>
        <w:tab/>
        <w:tab/>
        <w:tab/>
        <w:tab/>
        <w:tab/>
        <w:tab/>
        <w:t>{{ name }}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0375" w:right="0" w:hanging="0"/>
        <w:jc w:val="left"/>
        <w:rPr/>
      </w:pPr>
      <w:r>
        <w:rPr>
          <w:rFonts w:cs="Times New Roman" w:ascii="Times New Roman" w:hAnsi="Times New Roman"/>
        </w:rPr>
        <w:t>{{ date_of_approval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</w:rPr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2d2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a66b6f"/>
    <w:rPr/>
  </w:style>
  <w:style w:type="character" w:styleId="Style15" w:customStyle="1">
    <w:name w:val="Нижний колонтитул Знак"/>
    <w:basedOn w:val="DefaultParagraphFont"/>
    <w:uiPriority w:val="99"/>
    <w:semiHidden/>
    <w:qFormat/>
    <w:rsid w:val="00a66b6f"/>
    <w:rPr/>
  </w:style>
  <w:style w:type="character" w:styleId="Style16" w:customStyle="1">
    <w:name w:val="Текст выноски Знак"/>
    <w:basedOn w:val="DefaultParagraphFont"/>
    <w:uiPriority w:val="99"/>
    <w:semiHidden/>
    <w:qFormat/>
    <w:rsid w:val="00107481"/>
    <w:rPr>
      <w:rFonts w:ascii="Segoe UI" w:hAnsi="Segoe UI" w:cs="Segoe UI"/>
      <w:sz w:val="18"/>
      <w:szCs w:val="18"/>
    </w:rPr>
  </w:style>
  <w:style w:type="paragraph" w:styleId="Style17" w:customStyle="1">
    <w:name w:val="Заголовок"/>
    <w:basedOn w:val="Normal"/>
    <w:next w:val="Style18"/>
    <w:qFormat/>
    <w:rsid w:val="00f60bf7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rsid w:val="00f60bf7"/>
    <w:pPr>
      <w:spacing w:before="0" w:after="140"/>
    </w:pPr>
    <w:rPr/>
  </w:style>
  <w:style w:type="paragraph" w:styleId="Style19">
    <w:name w:val="List"/>
    <w:basedOn w:val="Style18"/>
    <w:rsid w:val="00f60bf7"/>
    <w:pPr/>
    <w:rPr>
      <w:rFonts w:cs="Lohit Devanagari"/>
    </w:rPr>
  </w:style>
  <w:style w:type="paragraph" w:styleId="Style20" w:customStyle="1">
    <w:name w:val="Caption"/>
    <w:basedOn w:val="Normal"/>
    <w:qFormat/>
    <w:rsid w:val="00f60bf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f60bf7"/>
    <w:pPr>
      <w:suppressLineNumbers/>
    </w:pPr>
    <w:rPr>
      <w:rFonts w:cs="Lohit Devanagari"/>
    </w:rPr>
  </w:style>
  <w:style w:type="paragraph" w:styleId="Style22" w:customStyle="1">
    <w:name w:val="Верхний и нижний колонтитулы"/>
    <w:basedOn w:val="Normal"/>
    <w:qFormat/>
    <w:rsid w:val="00f60bf7"/>
    <w:pPr/>
    <w:rPr/>
  </w:style>
  <w:style w:type="paragraph" w:styleId="Style23" w:customStyle="1">
    <w:name w:val="Header"/>
    <w:basedOn w:val="Normal"/>
    <w:uiPriority w:val="99"/>
    <w:semiHidden/>
    <w:unhideWhenUsed/>
    <w:rsid w:val="00a66b6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 w:customStyle="1">
    <w:name w:val="Footer"/>
    <w:basedOn w:val="Normal"/>
    <w:uiPriority w:val="99"/>
    <w:semiHidden/>
    <w:unhideWhenUsed/>
    <w:rsid w:val="00a66b6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10748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a66b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Application>LibreOffice/6.4.7.2$Linux_X86_64 LibreOffice_project/40$Build-2</Application>
  <Pages>2</Pages>
  <Words>344</Words>
  <Characters>2301</Characters>
  <CharactersWithSpaces>2574</CharactersWithSpaces>
  <Paragraphs>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2019-01-16T08:37:00Z</dcterms:created>
  <dc:creator>Andrey</dc:creator>
  <dc:description/>
  <dc:language>ru-RU</dc:language>
  <cp:lastModifiedBy/>
  <cp:lastPrinted>2021-05-30T08:19:00Z</cp:lastPrinted>
  <dcterms:modified xsi:type="dcterms:W3CDTF">2021-08-30T11:19:41Z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