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2562C">
      <w:pPr>
        <w:pStyle w:val="29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ОТЧЁТ</w:t>
      </w:r>
      <w:r>
        <w:rPr>
          <w:rFonts w:hint="default" w:ascii="Times New Roman" w:hAnsi="Times New Roman" w:cs="Times New Roman"/>
          <w:sz w:val="36"/>
          <w:szCs w:val="36"/>
        </w:rPr>
        <w:t xml:space="preserve"> ПО ПРОЕКТУ</w:t>
      </w:r>
    </w:p>
    <w:p w14:paraId="138FAFDF">
      <w:pPr>
        <w:pStyle w:val="29"/>
        <w:jc w:val="center"/>
        <w:rPr>
          <w:rFonts w:hint="default" w:ascii="Times New Roman" w:hAnsi="Times New Roman" w:cs="Times New Roman"/>
          <w:sz w:val="36"/>
          <w:szCs w:val="36"/>
        </w:rPr>
      </w:pPr>
    </w:p>
    <w:p w14:paraId="6B28D819">
      <w:pPr>
        <w:pStyle w:val="29"/>
        <w:jc w:val="center"/>
        <w:rPr>
          <w:rFonts w:hint="default" w:ascii="Times New Roman" w:hAnsi="Times New Roman" w:cs="Times New Roman"/>
          <w:sz w:val="36"/>
          <w:szCs w:val="36"/>
        </w:rPr>
      </w:pPr>
    </w:p>
    <w:p w14:paraId="3F3CC7B4">
      <w:pPr>
        <w:pStyle w:val="29"/>
        <w:jc w:val="center"/>
        <w:rPr>
          <w:rFonts w:hint="default" w:ascii="Times New Roman" w:hAnsi="Times New Roman" w:cs="Times New Roman"/>
          <w:sz w:val="36"/>
          <w:szCs w:val="36"/>
        </w:rPr>
      </w:pPr>
    </w:p>
    <w:p w14:paraId="409F3EB8">
      <w:pPr>
        <w:pStyle w:val="29"/>
        <w:jc w:val="center"/>
        <w:rPr>
          <w:rFonts w:hint="default" w:ascii="Times New Roman" w:hAnsi="Times New Roman" w:cs="Times New Roman"/>
          <w:sz w:val="36"/>
          <w:szCs w:val="36"/>
        </w:rPr>
      </w:pPr>
    </w:p>
    <w:p w14:paraId="5F2FFED2">
      <w:pPr>
        <w:pStyle w:val="3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«Цифровая Студенческая Книга Знаний»</w:t>
      </w:r>
    </w:p>
    <w:p w14:paraId="6555A684">
      <w:pPr>
        <w:pStyle w:val="31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Веб-приложение для ведения электронных портфолио студентов</w:t>
      </w:r>
    </w:p>
    <w:p w14:paraId="6D331469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p w14:paraId="7B464344">
      <w:pPr>
        <w:pStyle w:val="22"/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</w:pPr>
    </w:p>
    <w:p w14:paraId="79137428">
      <w:pPr>
        <w:pStyle w:val="22"/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</w:pPr>
    </w:p>
    <w:p w14:paraId="5FD095ED">
      <w:pPr>
        <w:pStyle w:val="22"/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</w:pPr>
    </w:p>
    <w:p w14:paraId="23815C4A">
      <w:pPr>
        <w:pStyle w:val="22"/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</w:pPr>
    </w:p>
    <w:p w14:paraId="00D9B1E5">
      <w:pPr>
        <w:pStyle w:val="22"/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</w:pPr>
    </w:p>
    <w:p w14:paraId="10D719BA">
      <w:pPr>
        <w:pStyle w:val="22"/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</w:pPr>
    </w:p>
    <w:p w14:paraId="0D9583FB">
      <w:pPr>
        <w:pStyle w:val="22"/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</w:pPr>
    </w:p>
    <w:p w14:paraId="60DA2B5C">
      <w:pPr>
        <w:pStyle w:val="22"/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</w:pPr>
    </w:p>
    <w:p w14:paraId="6A2C5A0F">
      <w:pPr>
        <w:pStyle w:val="22"/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</w:pPr>
    </w:p>
    <w:p w14:paraId="0CFBDB28">
      <w:pPr>
        <w:pStyle w:val="22"/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</w:pPr>
    </w:p>
    <w:p w14:paraId="20A90319">
      <w:pPr>
        <w:pStyle w:val="22"/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</w:pPr>
    </w:p>
    <w:p w14:paraId="3DC43A12">
      <w:pPr>
        <w:pStyle w:val="22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Выполнил:</w:t>
      </w:r>
      <w:r>
        <w:rPr>
          <w:rFonts w:hint="default" w:ascii="Times New Roman" w:hAnsi="Times New Roman" w:cs="Times New Roman"/>
          <w:sz w:val="24"/>
          <w:szCs w:val="24"/>
        </w:rPr>
        <w:t xml:space="preserve"> Багданов Максим Дмитриевич</w:t>
      </w:r>
    </w:p>
    <w:p w14:paraId="708BCFC7">
      <w:pPr>
        <w:pStyle w:val="22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Отделение: Информационных технологий</w:t>
      </w:r>
      <w:r>
        <w:rPr>
          <w:rStyle w:val="41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Группа:</w:t>
      </w:r>
      <w:r>
        <w:rPr>
          <w:rFonts w:hint="default" w:ascii="Times New Roman" w:hAnsi="Times New Roman" w:cs="Times New Roman"/>
          <w:sz w:val="24"/>
          <w:szCs w:val="24"/>
        </w:rPr>
        <w:t xml:space="preserve"> ИСП-25-4</w:t>
      </w:r>
      <w:r>
        <w:rPr>
          <w:rStyle w:val="41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Руководитель:</w:t>
      </w:r>
      <w:r>
        <w:rPr>
          <w:rFonts w:hint="default" w:ascii="Times New Roman" w:hAnsi="Times New Roman" w:cs="Times New Roman"/>
          <w:sz w:val="24"/>
          <w:szCs w:val="24"/>
        </w:rPr>
        <w:t xml:space="preserve"> Артюхина Дарья Дмитриевна</w:t>
      </w:r>
      <w:r>
        <w:rPr>
          <w:rStyle w:val="41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Организация:</w:t>
      </w: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ОПК СТИ НИТУ «МИСИС»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FE18D40">
      <w:pPr>
        <w:pStyle w:val="22"/>
        <w:jc w:val="center"/>
        <w:rPr>
          <w:rStyle w:val="41"/>
          <w:rFonts w:hint="default" w:ascii="Times New Roman" w:hAnsi="Times New Roman" w:cs="Times New Roman"/>
          <w:sz w:val="24"/>
          <w:szCs w:val="24"/>
        </w:rPr>
      </w:pPr>
      <w:r>
        <w:rPr>
          <w:rStyle w:val="41"/>
          <w:rFonts w:hint="default" w:ascii="Times New Roman" w:hAnsi="Times New Roman" w:cs="Times New Roman"/>
          <w:sz w:val="24"/>
          <w:szCs w:val="24"/>
        </w:rPr>
        <w:br w:type="textWrapping"/>
      </w:r>
    </w:p>
    <w:p w14:paraId="626DE47D">
      <w:pPr>
        <w:pStyle w:val="22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Старый Оскол</w:t>
      </w:r>
      <w:r>
        <w:rPr>
          <w:rStyle w:val="41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Год:</w:t>
      </w:r>
      <w:r>
        <w:rPr>
          <w:rFonts w:hint="default" w:ascii="Times New Roman" w:hAnsi="Times New Roman" w:cs="Times New Roman"/>
          <w:sz w:val="24"/>
          <w:szCs w:val="24"/>
        </w:rPr>
        <w:t xml:space="preserve"> 2026</w:t>
      </w:r>
    </w:p>
    <w:p w14:paraId="79DD6D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312B4959">
      <w:pPr>
        <w:pStyle w:val="22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62F0CC5B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p w14:paraId="243218CF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p w14:paraId="07120668">
      <w:pPr>
        <w:rPr>
          <w:rFonts w:hint="default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32"/>
          <w:szCs w:val="32"/>
        </w:rPr>
        <w:t>С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ОДЕРЖАНИЕ</w:t>
      </w:r>
    </w:p>
    <w:p w14:paraId="567AA017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"#введение"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Введение</w:t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2ACC2126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"#глава-1-теоретическая-часть"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Глава 1. Теоретическая часть. Освоение инструментов ИИ и технологии промптинга</w:t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488E7238">
      <w:pPr>
        <w:pStyle w:val="25"/>
        <w:numPr>
          <w:ilvl w:val="1"/>
          <w:numId w:val="2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1.1.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"#11-обзор-используемых-инструментов-ии"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Обзор используемых нейросетей и инструментов</w:t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55BC2045">
      <w:pPr>
        <w:pStyle w:val="25"/>
        <w:numPr>
          <w:ilvl w:val="1"/>
          <w:numId w:val="2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1.2.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"#12-основы-формирования-промтов"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Основы формирования промтов</w:t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35C23E04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"#глава-2-проектирование-приложения"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Глава 2. Проектирование приложения с использованием ИИ</w:t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623C21F0">
      <w:pPr>
        <w:pStyle w:val="25"/>
        <w:numPr>
          <w:ilvl w:val="1"/>
          <w:numId w:val="2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2.1.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"#21-анализ-предметной-области-с-помощью-ии"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Анализ предметной области с помощью ИИ</w:t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4D2F7ECD">
      <w:pPr>
        <w:pStyle w:val="25"/>
        <w:numPr>
          <w:ilvl w:val="1"/>
          <w:numId w:val="2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2.2.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"#22-проектирование-структуры-и-дизайна"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Проектирование архитектуры и дизайна</w:t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26B1684C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"#глава-3-разработка-и-реализация"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Глава 3. Разработка и реализация проекта</w:t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7F7CCE6B">
      <w:pPr>
        <w:pStyle w:val="25"/>
        <w:numPr>
          <w:ilvl w:val="1"/>
          <w:numId w:val="2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3.1.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"#31-генерация-кода"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Генерация программного кода</w:t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72F5E3AF">
      <w:pPr>
        <w:pStyle w:val="25"/>
        <w:numPr>
          <w:ilvl w:val="1"/>
          <w:numId w:val="2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3.2.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"#32-отладка-и-исправление-ошибок"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Отладка и исправление ошибок</w:t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6405A715">
      <w:pPr>
        <w:pStyle w:val="25"/>
        <w:numPr>
          <w:ilvl w:val="1"/>
          <w:numId w:val="2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3.3.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"#33-генерация-контента"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Генерация контента</w:t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0564EDB1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"#глава-4-тестирование-и-результат"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Глава 4. Тестирование и результат</w:t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0DEEF027">
      <w:pPr>
        <w:pStyle w:val="25"/>
        <w:numPr>
          <w:ilvl w:val="1"/>
          <w:numId w:val="2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4.1.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"#41-тестирование-с-помощью-ии"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Тестирование с помощью ИИ</w:t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72FE7B11">
      <w:pPr>
        <w:pStyle w:val="25"/>
        <w:numPr>
          <w:ilvl w:val="1"/>
          <w:numId w:val="2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4.2.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"#42-итоговая-работа-приложения"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Итоговая работа приложения</w:t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73784ECF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"#заключение"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Заключение</w:t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0A093E79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"#список-использованных-источников"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Список использованных источников</w:t>
      </w:r>
      <w:r>
        <w:rPr>
          <w:rStyle w:val="36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025BB3AE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lang w:val="ru-RU"/>
        </w:rPr>
        <w:t>РЕПОЗИТОРИЙ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Git</w:t>
      </w:r>
      <w:r>
        <w:rPr>
          <w:rFonts w:hint="default" w:ascii="Times New Roman" w:hAnsi="Times New Roman" w:cs="Times New Roman"/>
          <w:sz w:val="24"/>
          <w:szCs w:val="24"/>
          <w:u w:val="single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Hub</w:t>
      </w:r>
    </w:p>
    <w:p w14:paraId="3D15C785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p w14:paraId="780DDE50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p w14:paraId="41D7F850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br w:type="page"/>
      </w:r>
    </w:p>
    <w:p w14:paraId="2FFC92D5">
      <w:pPr>
        <w:pStyle w:val="3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ВВЕДЕНИЕ</w:t>
      </w:r>
    </w:p>
    <w:p w14:paraId="7467EA29">
      <w:pPr>
        <w:pStyle w:val="2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условиях стремительной цифровизации всех сфер жизни — от банковских услуг до государственных сервисов — образование также претерпевает значительные изменения. Современные работодатели и преподаватели отдают предпочтение удобным цифровым профилям, доступным с любого устройства, вместо традиционных бумажных папок с достижениями.</w:t>
      </w:r>
    </w:p>
    <w:p w14:paraId="3CC60817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p w14:paraId="5116E8E3">
      <w:pPr>
        <w:pStyle w:val="2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Параллельно с этим развитие технологий искусственного интеллекта (ИИ) открыло новые горизонты для разработки программного обеспечения. Инструменты, способные генерировать код, проектировать архитектуру и проводить отладку, становятся незаменимыми помощниками даже для начинающих специалистов.</w:t>
      </w:r>
    </w:p>
    <w:p w14:paraId="12314DBD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p w14:paraId="6FEB9629">
      <w:pPr>
        <w:pStyle w:val="22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Цель работы:</w:t>
      </w:r>
      <w:r>
        <w:rPr>
          <w:rFonts w:hint="default" w:ascii="Times New Roman" w:hAnsi="Times New Roman" w:cs="Times New Roman"/>
          <w:sz w:val="24"/>
          <w:szCs w:val="24"/>
        </w:rPr>
        <w:t xml:space="preserve"> разработка функционального веб-приложения «Цифровая Студенческая Книга Знаний» для хранения портфолио студентов и практическое освоение инструментов ИИ в процессе разработки.</w:t>
      </w:r>
    </w:p>
    <w:p w14:paraId="0E6996A1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p w14:paraId="1C84F51F">
      <w:pPr>
        <w:pStyle w:val="22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Задачи проекта:</w:t>
      </w:r>
    </w:p>
    <w:p w14:paraId="4BFBCCFC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Провести анализ предметной области и функциональных требований с помощью ИИ.</w:t>
      </w:r>
    </w:p>
    <w:p w14:paraId="3DC595EE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Освоить методологию формирования эффективных запросов (промпт-инжиниринг).</w:t>
      </w:r>
    </w:p>
    <w:p w14:paraId="3CF23FF7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Реализовать приложение, используя ИИ для написания кода, проектирования интерфейса и наполнения данными.</w:t>
      </w:r>
    </w:p>
    <w:p w14:paraId="4BC13AD7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Провести тестирование и отладку системы с применением нейросетевых инструментов.</w:t>
      </w:r>
    </w:p>
    <w:p w14:paraId="4BCEE188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p w14:paraId="4D65180A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br w:type="page"/>
      </w:r>
    </w:p>
    <w:p w14:paraId="44E76382">
      <w:pPr>
        <w:pStyle w:val="3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ГЛАВА 1. ТЕОРЕТИЧЕСКАЯ ЧАСТЬ</w:t>
      </w:r>
    </w:p>
    <w:p w14:paraId="3804A8AE">
      <w:pPr>
        <w:pStyle w:val="3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1.1. Обзор используемых инструментов ИИ</w:t>
      </w:r>
    </w:p>
    <w:p w14:paraId="3668C364">
      <w:pPr>
        <w:pStyle w:val="2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процессе реализации проекта был задействован комплекс нейросетевых инструментов, каждый из которых решал специфические задачи:</w:t>
      </w:r>
    </w:p>
    <w:p w14:paraId="15F52198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tbl>
      <w:tblPr>
        <w:tblStyle w:val="9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18"/>
        <w:gridCol w:w="7348"/>
      </w:tblGrid>
      <w:tr w14:paraId="64C9200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A7F62">
            <w:pPr>
              <w:pStyle w:val="27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Инструмент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9C3F4">
            <w:pPr>
              <w:pStyle w:val="27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Основное назначение</w:t>
            </w:r>
          </w:p>
        </w:tc>
      </w:tr>
      <w:tr w14:paraId="75AC349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4391F">
            <w:pPr>
              <w:pStyle w:val="28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37"/>
                <w:rFonts w:hint="default" w:ascii="Times New Roman" w:hAnsi="Times New Roman" w:cs="Times New Roman"/>
                <w:b/>
                <w:bCs/>
                <w:sz w:val="20"/>
                <w:szCs w:val="20"/>
              </w:rPr>
              <w:t>Claude (Anthropic)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39BBF">
            <w:pPr>
              <w:pStyle w:val="28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Проектирование структуры, написание основного кода, исправление сложных ошибок.</w:t>
            </w:r>
          </w:p>
        </w:tc>
      </w:tr>
      <w:tr w14:paraId="11462DB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DE4F">
            <w:pPr>
              <w:pStyle w:val="28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37"/>
                <w:rFonts w:hint="default" w:ascii="Times New Roman" w:hAnsi="Times New Roman" w:cs="Times New Roman"/>
                <w:b/>
                <w:bCs/>
                <w:sz w:val="20"/>
                <w:szCs w:val="20"/>
              </w:rPr>
              <w:t>ChatGPT (OpenAI)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2A650">
            <w:pPr>
              <w:pStyle w:val="28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Консультации по React и TypeScript, разъяснение теоретических аспектов.</w:t>
            </w:r>
          </w:p>
        </w:tc>
      </w:tr>
      <w:tr w14:paraId="201D3378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1BC3F">
            <w:pPr>
              <w:pStyle w:val="28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37"/>
                <w:rFonts w:hint="default" w:ascii="Times New Roman" w:hAnsi="Times New Roman" w:cs="Times New Roman"/>
                <w:b/>
                <w:bCs/>
                <w:sz w:val="20"/>
                <w:szCs w:val="20"/>
              </w:rPr>
              <w:t>GitHub Copilot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33B2C">
            <w:pPr>
              <w:pStyle w:val="28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Контекстные подсказки и автодополнение кода непосредственно в редакторе.</w:t>
            </w:r>
          </w:p>
        </w:tc>
      </w:tr>
    </w:tbl>
    <w:p w14:paraId="36355FD9">
      <w:pPr>
        <w:pStyle w:val="19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37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Обоснование выбора: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Claude продемонстрировал высокую эффективность при работе с большими объемами кода и удержании контекста, в то время как ChatGPT идеально подошел для оперативного решения точечных вопросов.</w:t>
      </w:r>
    </w:p>
    <w:p w14:paraId="35D4340A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p w14:paraId="13A1CEC5">
      <w:pPr>
        <w:pStyle w:val="3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1.2. Основы формирования промтов</w:t>
      </w:r>
    </w:p>
    <w:p w14:paraId="5072BC76">
      <w:pPr>
        <w:pStyle w:val="22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Промт</w:t>
      </w:r>
      <w:r>
        <w:rPr>
          <w:rFonts w:hint="default" w:ascii="Times New Roman" w:hAnsi="Times New Roman" w:cs="Times New Roman"/>
          <w:sz w:val="24"/>
          <w:szCs w:val="24"/>
        </w:rPr>
        <w:t xml:space="preserve"> — это формализованный запрос к нейросети. Качество и точность ответа напрямую зависят от структуры запроса.</w:t>
      </w:r>
    </w:p>
    <w:p w14:paraId="68C604E1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p w14:paraId="6FF19EB4">
      <w:pPr>
        <w:pStyle w:val="22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Ключевые компоненты эффективного промта:</w:t>
      </w:r>
    </w:p>
    <w:p w14:paraId="63B294BB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Роль:</w:t>
      </w:r>
      <w:r>
        <w:rPr>
          <w:rFonts w:hint="default" w:ascii="Times New Roman" w:hAnsi="Times New Roman" w:cs="Times New Roman"/>
          <w:sz w:val="24"/>
          <w:szCs w:val="24"/>
        </w:rPr>
        <w:t xml:space="preserve"> определение экспертной позиции ИИ (например, «Ты — Senior React Developer»).</w:t>
      </w:r>
    </w:p>
    <w:p w14:paraId="4BE11320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Контекст:</w:t>
      </w:r>
      <w:r>
        <w:rPr>
          <w:rFonts w:hint="default" w:ascii="Times New Roman" w:hAnsi="Times New Roman" w:cs="Times New Roman"/>
          <w:sz w:val="24"/>
          <w:szCs w:val="24"/>
        </w:rPr>
        <w:t xml:space="preserve"> описание текущего состояния проекта и используемого стека технологий.</w:t>
      </w:r>
    </w:p>
    <w:p w14:paraId="1F5199BB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Задача:</w:t>
      </w:r>
      <w:r>
        <w:rPr>
          <w:rFonts w:hint="default" w:ascii="Times New Roman" w:hAnsi="Times New Roman" w:cs="Times New Roman"/>
          <w:sz w:val="24"/>
          <w:szCs w:val="24"/>
        </w:rPr>
        <w:t xml:space="preserve"> четкая формулировка требуемого результата.</w:t>
      </w:r>
    </w:p>
    <w:p w14:paraId="2EFFD483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Формат:</w:t>
      </w:r>
      <w:r>
        <w:rPr>
          <w:rFonts w:hint="default" w:ascii="Times New Roman" w:hAnsi="Times New Roman" w:cs="Times New Roman"/>
          <w:sz w:val="24"/>
          <w:szCs w:val="24"/>
        </w:rPr>
        <w:t xml:space="preserve"> указание структуры ответа (код, таблица, список).</w:t>
      </w:r>
    </w:p>
    <w:p w14:paraId="7E5BC36E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Ограничения:</w:t>
      </w:r>
      <w:r>
        <w:rPr>
          <w:rFonts w:hint="default" w:ascii="Times New Roman" w:hAnsi="Times New Roman" w:cs="Times New Roman"/>
          <w:sz w:val="24"/>
          <w:szCs w:val="24"/>
        </w:rPr>
        <w:t xml:space="preserve"> специфические требования к реализации.</w:t>
      </w:r>
    </w:p>
    <w:p w14:paraId="0829521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br w:type="page"/>
      </w:r>
    </w:p>
    <w:p w14:paraId="1ACA01F5">
      <w:pPr>
        <w:pStyle w:val="3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ГЛАВА 2. ПРОЕКТИРОВАНИЕ ПРИЛОЖЕНИЯ</w:t>
      </w:r>
    </w:p>
    <w:p w14:paraId="7B6CF93D">
      <w:pPr>
        <w:pStyle w:val="3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2.1. Анализ предметной области с помощью ИИ</w:t>
      </w:r>
    </w:p>
    <w:p w14:paraId="12B60E0C">
      <w:pPr>
        <w:pStyle w:val="2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этапе проектирования ИИ помог сформировать перечень из 10 ключевых функций, необходимых для полноценного цифрового портфолио:</w:t>
      </w:r>
    </w:p>
    <w:p w14:paraId="3FB4A3FF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p w14:paraId="57041D1A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Авторизация пользователей (логин/пароль).</w:t>
      </w:r>
    </w:p>
    <w:p w14:paraId="1FBCE26A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Разграничение ролей: Студент и Преподаватель.</w:t>
      </w:r>
    </w:p>
    <w:p w14:paraId="54A06734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Персональный профиль студента.</w:t>
      </w:r>
    </w:p>
    <w:p w14:paraId="1D2D513E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Инструментарий редактирования для преподавателя.</w:t>
      </w:r>
    </w:p>
    <w:p w14:paraId="10F4480E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Модуль управления навыками (Hard Skills).</w:t>
      </w:r>
    </w:p>
    <w:p w14:paraId="4B4161F5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Репозиторий проектов с описаниями.</w:t>
      </w:r>
    </w:p>
    <w:p w14:paraId="4F846293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Раздел достижений и наград.</w:t>
      </w:r>
    </w:p>
    <w:p w14:paraId="4A002002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Блок контактной информации.</w:t>
      </w:r>
    </w:p>
    <w:p w14:paraId="6EB22F5E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Система экспорта и печати в PDF.</w:t>
      </w:r>
    </w:p>
    <w:p w14:paraId="5F77B3B0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Механизм выбора студента из академической группы.</w:t>
      </w:r>
    </w:p>
    <w:p w14:paraId="4B56C47F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p w14:paraId="14B8CAB9">
      <w:pPr>
        <w:pStyle w:val="3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2.2. Проектирование структуры и дизайна</w:t>
      </w:r>
    </w:p>
    <w:p w14:paraId="26CF467E">
      <w:pPr>
        <w:pStyle w:val="2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основе рекомендаций ИИ была спроектирована следующая архитектура экранов:</w:t>
      </w:r>
    </w:p>
    <w:p w14:paraId="25440421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p w14:paraId="4B5A551C">
      <w:pPr>
        <w:pStyle w:val="17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fill="F6F8FA"/>
        <w:spacing w:before="120" w:after="0" w:line="276" w:lineRule="auto"/>
        <w:ind w:left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scadia Code, Consolas, Courie" w:cs="Times New Roman"/>
          <w:b w:val="0"/>
          <w:bCs w:val="0"/>
          <w:i w:val="0"/>
          <w:iCs w:val="0"/>
          <w:color w:val="24292E"/>
          <w:sz w:val="20"/>
          <w:szCs w:val="20"/>
        </w:rPr>
        <w:t>graph TD</w:t>
      </w:r>
    </w:p>
    <w:p w14:paraId="1D69031F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scadia Code, Consolas, Courie" w:cs="Times New Roman"/>
          <w:b w:val="0"/>
          <w:bCs w:val="0"/>
          <w:i w:val="0"/>
          <w:iCs w:val="0"/>
          <w:color w:val="24292E"/>
          <w:sz w:val="20"/>
          <w:szCs w:val="20"/>
        </w:rPr>
        <w:t xml:space="preserve">    App[Приложение] --&gt; Home[Главная страница]</w:t>
      </w:r>
    </w:p>
    <w:p w14:paraId="7714B842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scadia Code, Consolas, Courie" w:cs="Times New Roman"/>
          <w:b w:val="0"/>
          <w:bCs w:val="0"/>
          <w:i w:val="0"/>
          <w:iCs w:val="0"/>
          <w:color w:val="24292E"/>
          <w:sz w:val="20"/>
          <w:szCs w:val="20"/>
        </w:rPr>
        <w:t xml:space="preserve">    App --&gt; Login[Вход]</w:t>
      </w:r>
    </w:p>
    <w:p w14:paraId="04350E30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scadia Code, Consolas, Courie" w:cs="Times New Roman"/>
          <w:b w:val="0"/>
          <w:bCs w:val="0"/>
          <w:i w:val="0"/>
          <w:iCs w:val="0"/>
          <w:color w:val="24292E"/>
          <w:sz w:val="20"/>
          <w:szCs w:val="20"/>
        </w:rPr>
        <w:t xml:space="preserve">    App --&gt; Register[Регистрация]</w:t>
      </w:r>
    </w:p>
    <w:p w14:paraId="60B365ED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scadia Code, Consolas, Courie" w:cs="Times New Roman"/>
          <w:b w:val="0"/>
          <w:bCs w:val="0"/>
          <w:i w:val="0"/>
          <w:iCs w:val="0"/>
          <w:color w:val="24292E"/>
          <w:sz w:val="20"/>
          <w:szCs w:val="20"/>
        </w:rPr>
        <w:t xml:space="preserve">    App --&gt; Student[Портфолио студента]</w:t>
      </w:r>
    </w:p>
    <w:p w14:paraId="2305D33A">
      <w:pPr>
        <w:pStyle w:val="17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fill="F6F8FA"/>
        <w:spacing w:before="0" w:after="120" w:line="276" w:lineRule="auto"/>
        <w:ind w:left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scadia Code, Consolas, Courie" w:cs="Times New Roman"/>
          <w:b w:val="0"/>
          <w:bCs w:val="0"/>
          <w:i w:val="0"/>
          <w:iCs w:val="0"/>
          <w:color w:val="24292E"/>
          <w:sz w:val="20"/>
          <w:szCs w:val="20"/>
        </w:rPr>
        <w:t xml:space="preserve">    App --&gt; Teacher[Редактор преподавателя]</w:t>
      </w:r>
    </w:p>
    <w:p w14:paraId="39C5549C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p w14:paraId="2E38F766">
      <w:pPr>
        <w:pStyle w:val="22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Дизайнерская концепция:</w:t>
      </w:r>
      <w:r>
        <w:rPr>
          <w:rFonts w:hint="default" w:ascii="Times New Roman" w:hAnsi="Times New Roman" w:cs="Times New Roman"/>
          <w:sz w:val="24"/>
          <w:szCs w:val="24"/>
        </w:rPr>
        <w:t xml:space="preserve"> современный интерфейс в светлых тонах с использованием фиолетово-синей цветовой гаммы, дополненный анимированным фоном с плавающими геометрическими фигурами.</w:t>
      </w:r>
    </w:p>
    <w:p w14:paraId="3A7DC5A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br w:type="page"/>
      </w:r>
    </w:p>
    <w:p w14:paraId="67874197">
      <w:pPr>
        <w:pStyle w:val="3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ГЛАВА 3. РАЗРАБОТКА И РЕАЛИЗАЦИЯ</w:t>
      </w:r>
    </w:p>
    <w:p w14:paraId="66D4A2E3">
      <w:pPr>
        <w:pStyle w:val="3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3.1. Генерация кода</w:t>
      </w:r>
    </w:p>
    <w:p w14:paraId="73FD3F48">
      <w:pPr>
        <w:pStyle w:val="2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Разработка велась итеративно. Ниже приведены примеры ключевых этапов генерации:</w:t>
      </w:r>
    </w:p>
    <w:p w14:paraId="38E8096F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p w14:paraId="5D3BCE64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Система хранения:</w:t>
      </w:r>
      <w:r>
        <w:rPr>
          <w:rFonts w:hint="default" w:ascii="Times New Roman" w:hAnsi="Times New Roman" w:cs="Times New Roman"/>
          <w:sz w:val="24"/>
          <w:szCs w:val="24"/>
        </w:rPr>
        <w:t xml:space="preserve"> Был создан кастомный React-хук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usePortfolioData</w:t>
      </w:r>
      <w:r>
        <w:rPr>
          <w:rFonts w:hint="default" w:ascii="Times New Roman" w:hAnsi="Times New Roman" w:cs="Times New Roman"/>
          <w:sz w:val="24"/>
          <w:szCs w:val="24"/>
        </w:rPr>
        <w:t xml:space="preserve"> для работы с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localStorage</w:t>
      </w:r>
      <w:r>
        <w:rPr>
          <w:rFonts w:hint="default" w:ascii="Times New Roman" w:hAnsi="Times New Roman" w:cs="Times New Roman"/>
          <w:sz w:val="24"/>
          <w:szCs w:val="24"/>
        </w:rPr>
        <w:t>, обеспечивающий персистентность данных без использования серверной части.</w:t>
      </w:r>
    </w:p>
    <w:p w14:paraId="20C67485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Интерфейс регистрации:</w:t>
      </w:r>
      <w:r>
        <w:rPr>
          <w:rFonts w:hint="default" w:ascii="Times New Roman" w:hAnsi="Times New Roman" w:cs="Times New Roman"/>
          <w:sz w:val="24"/>
          <w:szCs w:val="24"/>
        </w:rPr>
        <w:t xml:space="preserve"> Реализован компонент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RegisterScreen</w:t>
      </w:r>
      <w:r>
        <w:rPr>
          <w:rFonts w:hint="default" w:ascii="Times New Roman" w:hAnsi="Times New Roman" w:cs="Times New Roman"/>
          <w:sz w:val="24"/>
          <w:szCs w:val="24"/>
        </w:rPr>
        <w:t xml:space="preserve"> с комплексной валидацией полей и динамическим изменением формы в зависимости от выбранной роли.</w:t>
      </w:r>
    </w:p>
    <w:p w14:paraId="153CDDE6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Панель преподавателя:</w:t>
      </w:r>
      <w:r>
        <w:rPr>
          <w:rFonts w:hint="default" w:ascii="Times New Roman" w:hAnsi="Times New Roman" w:cs="Times New Roman"/>
          <w:sz w:val="24"/>
          <w:szCs w:val="24"/>
        </w:rPr>
        <w:t xml:space="preserve"> Разработан модуль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TeacherScreen</w:t>
      </w:r>
      <w:r>
        <w:rPr>
          <w:rFonts w:hint="default" w:ascii="Times New Roman" w:hAnsi="Times New Roman" w:cs="Times New Roman"/>
          <w:sz w:val="24"/>
          <w:szCs w:val="24"/>
        </w:rPr>
        <w:t>, позволяющий осуществлять полный цикл управления данными студентов (CRUD).</w:t>
      </w:r>
    </w:p>
    <w:p w14:paraId="7F752A7E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p w14:paraId="7F7D9984">
      <w:pPr>
        <w:pStyle w:val="3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3.2. Отладка и исправление ошибок</w:t>
      </w:r>
    </w:p>
    <w:p w14:paraId="2E6DD2B4">
      <w:pPr>
        <w:pStyle w:val="2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ИИ выступил в роли эксперта по отладке, помогая решать следующие проблемы:</w:t>
      </w:r>
    </w:p>
    <w:p w14:paraId="6FA5A8D8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Реактивность:</w:t>
      </w:r>
      <w:r>
        <w:rPr>
          <w:rFonts w:hint="default" w:ascii="Times New Roman" w:hAnsi="Times New Roman" w:cs="Times New Roman"/>
          <w:sz w:val="24"/>
          <w:szCs w:val="24"/>
        </w:rPr>
        <w:t xml:space="preserve"> Исправлена ошибка обновления форм при смене активного студента через настройку зависимостей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useEffect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6DACE09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Синхронизация:</w:t>
      </w:r>
      <w:r>
        <w:rPr>
          <w:rFonts w:hint="default" w:ascii="Times New Roman" w:hAnsi="Times New Roman" w:cs="Times New Roman"/>
          <w:sz w:val="24"/>
          <w:szCs w:val="24"/>
        </w:rPr>
        <w:t xml:space="preserve"> Решена проблема потери данных в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localStorage</w:t>
      </w:r>
      <w:r>
        <w:rPr>
          <w:rFonts w:hint="default" w:ascii="Times New Roman" w:hAnsi="Times New Roman" w:cs="Times New Roman"/>
          <w:sz w:val="24"/>
          <w:szCs w:val="24"/>
        </w:rPr>
        <w:t xml:space="preserve"> путем внедрения механизма проверки версий.</w:t>
      </w:r>
    </w:p>
    <w:p w14:paraId="5369A210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Типизация:</w:t>
      </w:r>
      <w:r>
        <w:rPr>
          <w:rFonts w:hint="default" w:ascii="Times New Roman" w:hAnsi="Times New Roman" w:cs="Times New Roman"/>
          <w:sz w:val="24"/>
          <w:szCs w:val="24"/>
        </w:rPr>
        <w:t xml:space="preserve"> Устранены конфликты типов TypeScript, связанные с обработкой потенциально неопределенных значений (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undefined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75CBE74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br w:type="page"/>
      </w:r>
    </w:p>
    <w:p w14:paraId="65C0E039">
      <w:pPr>
        <w:pStyle w:val="3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ГЛАВА 4. ТЕСТИРОВАНИЕ И РЕЗУЛЬТАТ</w:t>
      </w:r>
    </w:p>
    <w:p w14:paraId="026C80AD">
      <w:pPr>
        <w:pStyle w:val="3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4.1. Тестирование с помощью ИИ</w:t>
      </w:r>
    </w:p>
    <w:p w14:paraId="65006067">
      <w:pPr>
        <w:pStyle w:val="2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Для проверки работоспособности системы был сформирован и выполнен план тестирования:</w:t>
      </w:r>
    </w:p>
    <w:p w14:paraId="78843652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tbl>
      <w:tblPr>
        <w:tblStyle w:val="9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2"/>
        <w:gridCol w:w="3415"/>
        <w:gridCol w:w="3771"/>
        <w:gridCol w:w="1528"/>
      </w:tblGrid>
      <w:tr w14:paraId="3018739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B8B7F">
            <w:pPr>
              <w:pStyle w:val="27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№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16416">
            <w:pPr>
              <w:pStyle w:val="27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Сценарий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F00AD">
            <w:pPr>
              <w:pStyle w:val="27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Ожидаемый результат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758EA">
            <w:pPr>
              <w:pStyle w:val="27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Статус</w:t>
            </w:r>
          </w:p>
        </w:tc>
      </w:tr>
      <w:tr w14:paraId="18A60AD3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A348">
            <w:pPr>
              <w:pStyle w:val="28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7AE3C">
            <w:pPr>
              <w:pStyle w:val="28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Вход с корректными данными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E2AF8">
            <w:pPr>
              <w:pStyle w:val="28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Переход в личный кабинет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FDA1B">
            <w:pPr>
              <w:pStyle w:val="28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✅ Успешно</w:t>
            </w:r>
          </w:p>
        </w:tc>
      </w:tr>
      <w:tr w14:paraId="47B0183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067E">
            <w:pPr>
              <w:pStyle w:val="28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1AD1">
            <w:pPr>
              <w:pStyle w:val="28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Регистрация дубликата логина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CC1D">
            <w:pPr>
              <w:pStyle w:val="28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Блокировка с уведомлением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62CD">
            <w:pPr>
              <w:pStyle w:val="28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✅ Успешно</w:t>
            </w:r>
          </w:p>
        </w:tc>
      </w:tr>
      <w:tr w14:paraId="7CB9E80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FAEDA">
            <w:pPr>
              <w:pStyle w:val="28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CCDBB">
            <w:pPr>
              <w:pStyle w:val="28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Редактирование данных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DFD07">
            <w:pPr>
              <w:pStyle w:val="28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Мгновенное обновление профиля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887EA">
            <w:pPr>
              <w:pStyle w:val="28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✅ Успешно</w:t>
            </w:r>
          </w:p>
        </w:tc>
      </w:tr>
      <w:tr w14:paraId="3D1C9A1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5B05">
            <w:pPr>
              <w:pStyle w:val="28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B34F1">
            <w:pPr>
              <w:pStyle w:val="28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Экспорт в PDF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F1D4F">
            <w:pPr>
              <w:pStyle w:val="28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Вызов системного диалога печати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EBD19">
            <w:pPr>
              <w:pStyle w:val="28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✅ Успешно</w:t>
            </w:r>
          </w:p>
        </w:tc>
      </w:tr>
    </w:tbl>
    <w:p w14:paraId="5B156B86">
      <w:pPr>
        <w:pStyle w:val="3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4.2. Итоговая работа приложения</w:t>
      </w:r>
    </w:p>
    <w:p w14:paraId="6388B761">
      <w:pPr>
        <w:pStyle w:val="2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результате разработки получено полностью функционирующее веб-приложение со следующими характеристиками:</w:t>
      </w:r>
    </w:p>
    <w:p w14:paraId="68E8427E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База данных:</w:t>
      </w:r>
      <w:r>
        <w:rPr>
          <w:rFonts w:hint="default" w:ascii="Times New Roman" w:hAnsi="Times New Roman" w:cs="Times New Roman"/>
          <w:sz w:val="24"/>
          <w:szCs w:val="24"/>
        </w:rPr>
        <w:t xml:space="preserve"> 25 профилей студентов группы ИСП-25-4 и 1 профиль группы ИСП-25-1.</w:t>
      </w:r>
    </w:p>
    <w:p w14:paraId="73795EA8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Учетные записи:</w:t>
      </w:r>
      <w:r>
        <w:rPr>
          <w:rFonts w:hint="default" w:ascii="Times New Roman" w:hAnsi="Times New Roman" w:cs="Times New Roman"/>
          <w:sz w:val="24"/>
          <w:szCs w:val="24"/>
        </w:rPr>
        <w:t xml:space="preserve"> Предустановленный аккаунт преподавателя (Артюхина Д.Д.).</w:t>
      </w:r>
    </w:p>
    <w:p w14:paraId="00C7FB13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Технологический стек:</w:t>
      </w:r>
      <w:r>
        <w:rPr>
          <w:rFonts w:hint="default" w:ascii="Times New Roman" w:hAnsi="Times New Roman" w:cs="Times New Roman"/>
          <w:sz w:val="24"/>
          <w:szCs w:val="24"/>
        </w:rPr>
        <w:t xml:space="preserve"> React, TypeScript, CSS3 Animations, LocalStorage API.</w:t>
      </w:r>
    </w:p>
    <w:p w14:paraId="15640AFA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p w14:paraId="633D77FF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p w14:paraId="22886336">
      <w:pPr>
        <w:pStyle w:val="3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ЗАКЛЮЧЕНИЕ</w:t>
      </w:r>
    </w:p>
    <w:p w14:paraId="25F834BF">
      <w:pPr>
        <w:pStyle w:val="2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В ходе выполнения проекта цель была полностью достигнута. Использование инструментов искусственного интеллекта позволило сократить время разработки примерно в </w:t>
      </w: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3 раза</w:t>
      </w:r>
      <w:r>
        <w:rPr>
          <w:rFonts w:hint="default" w:ascii="Times New Roman" w:hAnsi="Times New Roman" w:cs="Times New Roman"/>
          <w:sz w:val="24"/>
          <w:szCs w:val="24"/>
        </w:rPr>
        <w:t>, автоматизируя рутинные задачи по написанию кода и генерации тестовых данных.</w:t>
      </w:r>
    </w:p>
    <w:p w14:paraId="161DEE61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p w14:paraId="581EB900">
      <w:pPr>
        <w:pStyle w:val="22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Основные выводы:</w:t>
      </w:r>
    </w:p>
    <w:p w14:paraId="0C7D04A6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ИИ является мощным катализатором разработки, но требует четкого контроля и проверки со стороны человека.</w:t>
      </w:r>
    </w:p>
    <w:p w14:paraId="7C5D7E7D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Навык промпт-инжиниринга становится критически важным для современного разработчика.</w:t>
      </w:r>
    </w:p>
    <w:p w14:paraId="5876F506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Программист будущего — это архитектор и верификатор, умеющий эффективно взаимодействовать с интеллектуальными инструментами.</w:t>
      </w:r>
    </w:p>
    <w:p w14:paraId="35BF2867">
      <w:pPr>
        <w:pStyle w:val="16"/>
        <w:spacing w:before="0" w:after="60"/>
        <w:rPr>
          <w:rFonts w:hint="default" w:ascii="Times New Roman" w:hAnsi="Times New Roman" w:cs="Times New Roman"/>
          <w:sz w:val="13"/>
          <w:szCs w:val="13"/>
        </w:rPr>
      </w:pPr>
    </w:p>
    <w:p w14:paraId="763CA703">
      <w:pPr>
        <w:pStyle w:val="3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СПИСОК ИСПОЛЬЗОВАННЫХ ИСТОЧНИКОВ</w:t>
      </w:r>
    </w:p>
    <w:p w14:paraId="1D121553">
      <w:pPr>
        <w:pStyle w:val="25"/>
        <w:numPr>
          <w:ilvl w:val="0"/>
          <w:numId w:val="0"/>
        </w:numPr>
        <w:ind w:left="360" w:leftChars="0"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Официальная документация React —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"https://react.dev"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react.dev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fldChar w:fldCharType="end"/>
      </w:r>
    </w:p>
    <w:p w14:paraId="7422D125">
      <w:pPr>
        <w:pStyle w:val="25"/>
        <w:numPr>
          <w:ilvl w:val="0"/>
          <w:numId w:val="0"/>
        </w:numPr>
        <w:ind w:firstLine="619" w:firstLineChars="25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Документация TypeScript —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"https://www.typescriptlang.org/docs"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typescriptlang.org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fldChar w:fldCharType="end"/>
      </w:r>
    </w:p>
    <w:p w14:paraId="5C63E68D">
      <w:pPr>
        <w:pStyle w:val="25"/>
        <w:numPr>
          <w:ilvl w:val="0"/>
          <w:numId w:val="0"/>
        </w:numPr>
        <w:ind w:left="360" w:leftChars="0" w:firstLine="240" w:firstLineChars="100"/>
        <w:rPr>
          <w:rStyle w:val="36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Руководство по инструменту сборки Vite —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"https://vitejs.dev/guide"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vitejs.dev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fldChar w:fldCharType="end"/>
      </w:r>
    </w:p>
    <w:p w14:paraId="5AFEA799">
      <w:pPr>
        <w:pStyle w:val="25"/>
        <w:numPr>
          <w:ilvl w:val="0"/>
          <w:numId w:val="0"/>
        </w:numPr>
        <w:ind w:left="360" w:leftChars="0" w:firstLine="240" w:firstLineChars="100"/>
        <w:rPr>
          <w:rStyle w:val="36"/>
          <w:rFonts w:hint="default" w:ascii="Times New Roman" w:hAnsi="Times New Roman" w:cs="Times New Roman"/>
          <w:sz w:val="24"/>
          <w:szCs w:val="24"/>
        </w:rPr>
      </w:pPr>
    </w:p>
    <w:p w14:paraId="3527F5FA">
      <w:pPr>
        <w:pStyle w:val="25"/>
        <w:numPr>
          <w:ilvl w:val="0"/>
          <w:numId w:val="0"/>
        </w:numPr>
        <w:rPr>
          <w:rStyle w:val="36"/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РЕПОЗИТОРИЙ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Git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Hub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  <w:lang w:val="ru-RU"/>
        </w:rPr>
        <w:t>https://github.com/maksimb</w:t>
      </w:r>
      <w:r>
        <w:rPr>
          <w:rFonts w:hint="default" w:ascii="Times New Roman" w:hAnsi="Times New Roman"/>
          <w:sz w:val="24"/>
          <w:szCs w:val="24"/>
          <w:lang w:val="en-US"/>
        </w:rPr>
        <w:t>16</w:t>
      </w:r>
      <w:bookmarkStart w:id="0" w:name="_GoBack"/>
      <w:bookmarkEnd w:id="0"/>
      <w:r>
        <w:rPr>
          <w:rFonts w:hint="default" w:ascii="Times New Roman" w:hAnsi="Times New Roman"/>
          <w:sz w:val="24"/>
          <w:szCs w:val="24"/>
          <w:lang w:val="ru-RU"/>
        </w:rPr>
        <w:t>/Cifrovaya_Kniga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, Consolas, Couri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720" w:hanging="360"/>
      </w:pPr>
    </w:lvl>
    <w:lvl w:ilvl="1" w:tentative="0">
      <w:start w:val="1"/>
      <w:numFmt w:val="decimal"/>
      <w:lvlText w:val="%1.%2"/>
      <w:lvlJc w:val="left"/>
      <w:pPr>
        <w:ind w:left="1440" w:hanging="360"/>
      </w:pPr>
    </w:lvl>
    <w:lvl w:ilvl="2" w:tentative="0">
      <w:start w:val="1"/>
      <w:numFmt w:val="decimal"/>
      <w:lvlText w:val="%1.%2.%3"/>
      <w:lvlJc w:val="left"/>
      <w:pPr>
        <w:ind w:left="2160" w:hanging="360"/>
      </w:pPr>
    </w:lvl>
    <w:lvl w:ilvl="3" w:tentative="0">
      <w:start w:val="1"/>
      <w:numFmt w:val="decimal"/>
      <w:lvlText w:val="%4)"/>
      <w:lvlJc w:val="left"/>
      <w:pPr>
        <w:ind w:left="2880" w:hanging="360"/>
      </w:pPr>
    </w:lvl>
    <w:lvl w:ilvl="4" w:tentative="0">
      <w:start w:val="1"/>
      <w:numFmt w:val="decimal"/>
      <w:lvlText w:val="%5)"/>
      <w:lvlJc w:val="left"/>
      <w:pPr>
        <w:ind w:left="3600" w:hanging="360"/>
      </w:pPr>
    </w:lvl>
    <w:lvl w:ilvl="5" w:tentative="0">
      <w:start w:val="1"/>
      <w:numFmt w:val="decimal"/>
      <w:lvlText w:val="%6)"/>
      <w:lvlJc w:val="left"/>
      <w:pPr>
        <w:ind w:left="4320" w:hanging="360"/>
      </w:pPr>
    </w:lvl>
    <w:lvl w:ilvl="6" w:tentative="0">
      <w:start w:val="1"/>
      <w:numFmt w:val="decimal"/>
      <w:lvlText w:val="%7)"/>
      <w:lvlJc w:val="left"/>
      <w:pPr>
        <w:ind w:left="5040" w:hanging="360"/>
      </w:pPr>
    </w:lvl>
    <w:lvl w:ilvl="7" w:tentative="0">
      <w:start w:val="1"/>
      <w:numFmt w:val="decimal"/>
      <w:lvlText w:val="%8)"/>
      <w:lvlJc w:val="left"/>
      <w:pPr>
        <w:ind w:left="5760" w:hanging="360"/>
      </w:pPr>
    </w:lvl>
    <w:lvl w:ilvl="8" w:tentative="0">
      <w:start w:val="1"/>
      <w:numFmt w:val="decimal"/>
      <w:lvlText w:val="%9)"/>
      <w:lvlJc w:val="left"/>
      <w:pPr>
        <w:ind w:left="648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◦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◦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870594A"/>
    <w:rsid w:val="6AC75FA7"/>
    <w:rsid w:val="7E534D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Hyperlink"/>
    <w:unhideWhenUsed/>
    <w:qFormat/>
    <w:uiPriority w:val="99"/>
    <w:rPr>
      <w:color w:val="0563C1"/>
      <w:u w:val="single" w:color="0563C1"/>
    </w:rPr>
  </w:style>
  <w:style w:type="paragraph" w:styleId="12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3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4"/>
      <w:szCs w:val="24"/>
    </w:rPr>
  </w:style>
  <w:style w:type="character" w:customStyle="1" w:styleId="15">
    <w:name w:val="Footnote Text Char"/>
    <w:link w:val="12"/>
    <w:semiHidden/>
    <w:unhideWhenUsed/>
    <w:qFormat/>
    <w:uiPriority w:val="99"/>
    <w:rPr>
      <w:sz w:val="20"/>
      <w:szCs w:val="20"/>
    </w:rPr>
  </w:style>
  <w:style w:type="paragraph" w:customStyle="1" w:styleId="16">
    <w:name w:val="MdSpace"/>
    <w:qFormat/>
    <w:uiPriority w:val="0"/>
    <w:pPr>
      <w:spacing w:before="0" w:after="0"/>
    </w:pPr>
    <w:rPr>
      <w:rFonts w:asciiTheme="minorHAnsi" w:hAnsiTheme="minorHAnsi" w:eastAsiaTheme="minorEastAsia" w:cstheme="minorBidi"/>
      <w:sz w:val="12"/>
      <w:szCs w:val="12"/>
    </w:rPr>
  </w:style>
  <w:style w:type="paragraph" w:customStyle="1" w:styleId="17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</w:rPr>
  </w:style>
  <w:style w:type="paragraph" w:customStyle="1" w:styleId="18">
    <w:name w:val="MdHr"/>
    <w:qFormat/>
    <w:uiPriority w:val="0"/>
    <w:pPr>
      <w:pBdr>
        <w:bottom w:val="single" w:color="A5A5A5" w:sz="2" w:space="1"/>
      </w:pBdr>
      <w:spacing w:before="240" w:after="24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19">
    <w:name w:val="MdBlockquote"/>
    <w:qFormat/>
    <w:uiPriority w:val="0"/>
    <w:pPr>
      <w:pBdr>
        <w:left w:val="single" w:color="A5A5A5" w:sz="20" w:space="12"/>
      </w:pBdr>
      <w:spacing w:before="200" w:after="200"/>
      <w:ind w:left="360"/>
    </w:pPr>
    <w:rPr>
      <w:rFonts w:asciiTheme="minorHAnsi" w:hAnsiTheme="minorHAnsi" w:eastAsiaTheme="minorEastAsia" w:cstheme="minorBidi"/>
      <w:i/>
      <w:iCs/>
      <w:color w:val="666666"/>
      <w:sz w:val="24"/>
      <w:szCs w:val="24"/>
    </w:rPr>
  </w:style>
  <w:style w:type="paragraph" w:customStyle="1" w:styleId="20">
    <w:name w:val="MdHtml"/>
    <w:qFormat/>
    <w:uiPriority w:val="0"/>
    <w:rPr>
      <w:rFonts w:ascii="Courier New" w:hAnsi="Courier New" w:eastAsia="Courier New" w:cs="Courier New"/>
      <w:color w:val="ED7D31"/>
      <w:sz w:val="24"/>
      <w:szCs w:val="24"/>
    </w:rPr>
  </w:style>
  <w:style w:type="paragraph" w:customStyle="1" w:styleId="21">
    <w:name w:val="MdDef"/>
    <w:qFormat/>
    <w:uiPriority w:val="0"/>
    <w:pPr>
      <w:ind w:left="720" w:hanging="36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22">
    <w:name w:val="MdParagraph"/>
    <w:qFormat/>
    <w:uiPriority w:val="0"/>
    <w:pPr>
      <w:spacing w:before="120" w:after="12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23">
    <w:name w:val="MdText"/>
    <w:qFormat/>
    <w:uiPriority w:val="0"/>
    <w:rPr>
      <w:rFonts w:asciiTheme="minorHAnsi" w:hAnsiTheme="minorHAnsi" w:eastAsiaTheme="minorEastAsia" w:cstheme="minorBidi"/>
      <w:sz w:val="24"/>
      <w:szCs w:val="24"/>
    </w:rPr>
  </w:style>
  <w:style w:type="paragraph" w:customStyle="1" w:styleId="24">
    <w:name w:val="MdFootnote"/>
    <w:qFormat/>
    <w:uiPriority w:val="0"/>
    <w:rPr>
      <w:rFonts w:asciiTheme="minorHAnsi" w:hAnsiTheme="minorHAnsi" w:eastAsiaTheme="minorEastAsia" w:cstheme="minorBidi"/>
      <w:sz w:val="24"/>
      <w:szCs w:val="24"/>
      <w:vertAlign w:val="superscript"/>
    </w:rPr>
  </w:style>
  <w:style w:type="paragraph" w:customStyle="1" w:styleId="25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26">
    <w:name w:val="MdTable"/>
    <w:qFormat/>
    <w:uiPriority w:val="0"/>
    <w:pPr>
      <w:spacing w:before="60" w:after="6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27">
    <w:name w:val="MdTableHeader"/>
    <w:qFormat/>
    <w:uiPriority w:val="0"/>
    <w:pPr>
      <w:spacing w:before="60" w:after="60"/>
    </w:pPr>
    <w:rPr>
      <w:rFonts w:asciiTheme="minorHAnsi" w:hAnsiTheme="minorHAnsi" w:eastAsiaTheme="minorEastAsia" w:cstheme="minorBidi"/>
      <w:b/>
      <w:bCs/>
      <w:sz w:val="22"/>
      <w:szCs w:val="22"/>
    </w:rPr>
  </w:style>
  <w:style w:type="paragraph" w:customStyle="1" w:styleId="28">
    <w:name w:val="MdTableCell"/>
    <w:qFormat/>
    <w:uiPriority w:val="0"/>
    <w:pPr>
      <w:spacing w:before="40" w:after="4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9">
    <w:name w:val="MdHeading1"/>
    <w:qFormat/>
    <w:uiPriority w:val="0"/>
    <w:pPr>
      <w:keepNext/>
      <w:spacing w:before="480" w:after="240"/>
      <w:outlineLvl w:val="0"/>
    </w:pPr>
    <w:rPr>
      <w:rFonts w:asciiTheme="minorHAnsi" w:hAnsiTheme="minorHAnsi" w:eastAsiaTheme="minorEastAsia" w:cstheme="minorBidi"/>
      <w:b/>
      <w:bCs/>
      <w:sz w:val="36"/>
      <w:szCs w:val="36"/>
    </w:rPr>
  </w:style>
  <w:style w:type="paragraph" w:customStyle="1" w:styleId="30">
    <w:name w:val="MdHeading2"/>
    <w:qFormat/>
    <w:uiPriority w:val="0"/>
    <w:pPr>
      <w:keepNext/>
      <w:spacing w:before="400" w:after="200"/>
      <w:outlineLvl w:val="1"/>
    </w:pPr>
    <w:rPr>
      <w:rFonts w:asciiTheme="minorHAnsi" w:hAnsiTheme="minorHAnsi" w:eastAsiaTheme="minorEastAsia" w:cstheme="minorBidi"/>
      <w:b/>
      <w:bCs/>
      <w:sz w:val="32"/>
      <w:szCs w:val="32"/>
    </w:rPr>
  </w:style>
  <w:style w:type="paragraph" w:customStyle="1" w:styleId="31">
    <w:name w:val="MdHeading3"/>
    <w:qFormat/>
    <w:uiPriority w:val="0"/>
    <w:pPr>
      <w:keepNext/>
      <w:spacing w:before="320" w:after="160"/>
      <w:outlineLvl w:val="2"/>
    </w:pPr>
    <w:rPr>
      <w:rFonts w:asciiTheme="minorHAnsi" w:hAnsiTheme="minorHAnsi" w:eastAsiaTheme="minorEastAsia" w:cstheme="minorBidi"/>
      <w:b/>
      <w:bCs/>
      <w:sz w:val="28"/>
      <w:szCs w:val="28"/>
    </w:rPr>
  </w:style>
  <w:style w:type="paragraph" w:customStyle="1" w:styleId="32">
    <w:name w:val="MdHeading4"/>
    <w:qFormat/>
    <w:uiPriority w:val="0"/>
    <w:pPr>
      <w:keepNext/>
      <w:spacing w:before="280" w:after="140"/>
      <w:outlineLvl w:val="3"/>
    </w:pPr>
    <w:rPr>
      <w:rFonts w:asciiTheme="minorHAnsi" w:hAnsiTheme="minorHAnsi" w:eastAsiaTheme="minorEastAsia" w:cstheme="minorBidi"/>
      <w:b/>
      <w:bCs/>
      <w:sz w:val="26"/>
      <w:szCs w:val="26"/>
    </w:rPr>
  </w:style>
  <w:style w:type="paragraph" w:customStyle="1" w:styleId="33">
    <w:name w:val="MdHeading5"/>
    <w:qFormat/>
    <w:uiPriority w:val="0"/>
    <w:pPr>
      <w:keepNext/>
      <w:spacing w:before="240" w:after="120"/>
      <w:outlineLvl w:val="4"/>
    </w:pPr>
    <w:rPr>
      <w:rFonts w:asciiTheme="minorHAnsi" w:hAnsiTheme="minorHAnsi" w:eastAsiaTheme="minorEastAsia" w:cstheme="minorBidi"/>
      <w:b/>
      <w:bCs/>
      <w:i/>
      <w:iCs/>
      <w:sz w:val="24"/>
      <w:szCs w:val="24"/>
    </w:rPr>
  </w:style>
  <w:style w:type="paragraph" w:customStyle="1" w:styleId="34">
    <w:name w:val="MdHeading6"/>
    <w:qFormat/>
    <w:uiPriority w:val="0"/>
    <w:pPr>
      <w:keepNext/>
      <w:spacing w:before="240" w:after="120"/>
      <w:outlineLvl w:val="5"/>
    </w:pPr>
    <w:rPr>
      <w:rFonts w:asciiTheme="minorHAnsi" w:hAnsiTheme="minorHAnsi" w:eastAsiaTheme="minorEastAsia" w:cstheme="minorBidi"/>
      <w:i/>
      <w:iCs/>
      <w:sz w:val="24"/>
      <w:szCs w:val="24"/>
    </w:rPr>
  </w:style>
  <w:style w:type="character" w:customStyle="1" w:styleId="35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36">
    <w:name w:val="MdLink"/>
    <w:unhideWhenUsed/>
    <w:qFormat/>
    <w:uiPriority w:val="99"/>
    <w:rPr>
      <w:color w:val="0563C1"/>
      <w:u w:val="single"/>
    </w:rPr>
  </w:style>
  <w:style w:type="character" w:customStyle="1" w:styleId="37">
    <w:name w:val="MdStrong"/>
    <w:unhideWhenUsed/>
    <w:qFormat/>
    <w:uiPriority w:val="99"/>
    <w:rPr>
      <w:b/>
      <w:bCs/>
    </w:rPr>
  </w:style>
  <w:style w:type="character" w:customStyle="1" w:styleId="38">
    <w:name w:val="MdEm"/>
    <w:unhideWhenUsed/>
    <w:qFormat/>
    <w:uiPriority w:val="99"/>
    <w:rPr>
      <w:i/>
      <w:iCs/>
    </w:rPr>
  </w:style>
  <w:style w:type="character" w:customStyle="1" w:styleId="39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0">
    <w:name w:val="MdDel"/>
    <w:unhideWhenUsed/>
    <w:qFormat/>
    <w:uiPriority w:val="99"/>
    <w:rPr>
      <w:strike/>
    </w:rPr>
  </w:style>
  <w:style w:type="character" w:customStyle="1" w:styleId="41">
    <w:name w:val="MdBr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Office_12.2.0.23201_F1E327BC-269C-435d-A152-05C5408002CA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2026-04-13T19:53:00Z</dcterms:created>
  <dc:creator>md2docx converter</dc:creator>
  <dc:description>Converted from Markdown</dc:description>
  <cp:lastModifiedBy>speke</cp:lastModifiedBy>
  <dcterms:modified xsi:type="dcterms:W3CDTF">2026-04-13T20:27:42Z</dcterms:modified>
  <dc:title>Converted 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B2DBF3D6879A46BD8AC84770B56036F1_12</vt:lpwstr>
  </property>
</Properties>
</file>