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Институт фундаментального образования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AA1256" w:rsidRDefault="00AA1256" w:rsidP="00AA125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A1256">
        <w:rPr>
          <w:rFonts w:ascii="Times New Roman" w:hAnsi="Times New Roman" w:cs="Times New Roman"/>
          <w:b/>
          <w:sz w:val="40"/>
          <w:szCs w:val="28"/>
        </w:rPr>
        <w:t>РАЗРАБОТКА НЕЙРОННОЙ СЕТИ ДЛЯ КЛАССИФИКАЦИИ ДОРОЖНЫХ ЗНАКОВ</w:t>
      </w:r>
    </w:p>
    <w:p w:rsidR="00AA1256" w:rsidRPr="00466510" w:rsidRDefault="00AA1256" w:rsidP="00AA1256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284"/>
        <w:gridCol w:w="3118"/>
        <w:gridCol w:w="282"/>
        <w:gridCol w:w="2278"/>
      </w:tblGrid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Кругликов А.С.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преподавателя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  <w:hideMark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Студенты гр. ФО-431002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  <w:hideMark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Дюкин Д.С.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  <w:hideMark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tcBorders>
              <w:left w:val="nil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Емельянов М.И.</w:t>
            </w:r>
          </w:p>
        </w:tc>
      </w:tr>
      <w:tr w:rsidR="00AA1256" w:rsidRPr="00466510" w:rsidTr="00AA1256">
        <w:trPr>
          <w:trHeight w:val="170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 xml:space="preserve"> гр. ФО-43100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AA1256" w:rsidRPr="00AA1256" w:rsidRDefault="00AA1256" w:rsidP="00AA1256">
      <w:pPr>
        <w:jc w:val="center"/>
      </w:pPr>
      <w:r w:rsidRPr="00466510">
        <w:rPr>
          <w:rFonts w:ascii="Times New Roman" w:hAnsi="Times New Roman" w:cs="Times New Roman"/>
          <w:sz w:val="28"/>
          <w:szCs w:val="28"/>
        </w:rPr>
        <w:t>2017</w:t>
      </w: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49048462"/>
        <w:docPartObj>
          <w:docPartGallery w:val="Table of Contents"/>
          <w:docPartUnique/>
        </w:docPartObj>
      </w:sdtPr>
      <w:sdtContent>
        <w:p w:rsidR="00AA1256" w:rsidRPr="00AA1256" w:rsidRDefault="00AA1256" w:rsidP="00AA1256">
          <w:pPr>
            <w:pStyle w:val="ac"/>
            <w:spacing w:before="0"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A125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78692950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_Toc478692950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1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Постановка задачи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_Toc478692951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2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Теоретическая часть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_Toc478692952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3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Искусственный нейрон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_Toc478692953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4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Перцептрон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_Toc478692954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5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Обучение методом обратного распространения ошибки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_Toc478692955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6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Практическая часть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_Toc478692956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7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Структура нейронной сети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_Toc478692957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8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Подготовка изображений для классификации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_Toc478692958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9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 Пользовательский интерфейс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_Toc478692959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0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Выводы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_Toc478692960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1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_Toc478692961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Default="00AA1256" w:rsidP="00AA1256">
          <w:pPr>
            <w:spacing w:after="0" w:line="360" w:lineRule="auto"/>
          </w:pPr>
          <w:r w:rsidRPr="00AA125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A1256" w:rsidRDefault="00AA1256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559E8" w:rsidRDefault="006E438F" w:rsidP="00EE429D">
      <w:pPr>
        <w:pStyle w:val="1"/>
      </w:pPr>
      <w:bookmarkStart w:id="0" w:name="_Toc478692950"/>
      <w:r w:rsidRPr="006E438F">
        <w:lastRenderedPageBreak/>
        <w:t>Введение</w:t>
      </w:r>
      <w:bookmarkEnd w:id="0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Тема машинного обучения, интеллектуальных алгоритмов и, в особенности, искусственного интеллекта чрезвычайно популярна в наше время. Это легко можно увидеть, наблюдая за новостями на различных IT порталах. Подтверждает это и статистика.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Нейронные сети (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>) — это модели биологических нейронных сетей мозга, в которых нейроны имитируются относительно простыми, часто однотипными, элемент</w:t>
      </w:r>
      <w:r>
        <w:rPr>
          <w:rFonts w:ascii="Times New Roman" w:hAnsi="Times New Roman" w:cs="Times New Roman"/>
          <w:sz w:val="28"/>
          <w:szCs w:val="28"/>
        </w:rPr>
        <w:t>ами (искусственными нейронами).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Идея нейронных сетей родилась в рамках теории искусственного интеллекта, в результате попыток имитировать способность биологических нервных систем обучаться и исправлять ошибки.</w:t>
      </w:r>
      <w:r w:rsidRPr="006E438F">
        <w:rPr>
          <w:rFonts w:ascii="Times New Roman" w:hAnsi="Times New Roman" w:cs="Times New Roman"/>
          <w:sz w:val="28"/>
          <w:szCs w:val="28"/>
        </w:rPr>
        <w:br/>
        <w:t>Нейронные сети широко используются д</w:t>
      </w:r>
      <w:r>
        <w:rPr>
          <w:rFonts w:ascii="Times New Roman" w:hAnsi="Times New Roman" w:cs="Times New Roman"/>
          <w:sz w:val="28"/>
          <w:szCs w:val="28"/>
        </w:rPr>
        <w:t>ля решения разнообразных задач.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Среди областей применения нейронных сетей: автоматизация процессов распознавания образов, прогнозирование, адаптивное управление, создание экспертных систем, организация ассоциативной памяти, обработка аналоговых и цифровых сигналов, синтез и идентифика</w:t>
      </w:r>
      <w:r>
        <w:rPr>
          <w:rFonts w:ascii="Times New Roman" w:hAnsi="Times New Roman" w:cs="Times New Roman"/>
          <w:sz w:val="28"/>
          <w:szCs w:val="28"/>
        </w:rPr>
        <w:t>ция электронных цепей и систем.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Модели нейронных сетей могут быть программ</w:t>
      </w:r>
      <w:r>
        <w:rPr>
          <w:rFonts w:ascii="Times New Roman" w:hAnsi="Times New Roman" w:cs="Times New Roman"/>
          <w:sz w:val="28"/>
          <w:szCs w:val="28"/>
        </w:rPr>
        <w:t xml:space="preserve">ного и аппаратного исполнения.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Нейронная сеть представляет собой совокупность нейронов, которые составляют слои. В каждом слое нейроны между собой никак не связаны, но связаны с нейронами предыдущего и следующего слоев. Информация поступает с первого на второй слой,</w:t>
      </w:r>
      <w:r>
        <w:rPr>
          <w:rFonts w:ascii="Times New Roman" w:hAnsi="Times New Roman" w:cs="Times New Roman"/>
          <w:sz w:val="28"/>
          <w:szCs w:val="28"/>
        </w:rPr>
        <w:t xml:space="preserve"> со второго — на третий и т.д.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Количество слоев и нейронов в них определяют точность и достоверность получаемых результатов при решении задач, т. е. чем больше слоев и нейронов на каждом слое — тем меньше ошибок и выше надежность работы сети. Однако</w:t>
      </w:r>
      <w:proofErr w:type="gramStart"/>
      <w:r w:rsidRPr="006E438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E438F">
        <w:rPr>
          <w:rFonts w:ascii="Times New Roman" w:hAnsi="Times New Roman" w:cs="Times New Roman"/>
          <w:sz w:val="28"/>
          <w:szCs w:val="28"/>
        </w:rPr>
        <w:t xml:space="preserve"> если построить слишком большую сеть, то можно столкнуться с уменьшением производительности и увеличением сложности модели. Потому при выборе архитектуры сети следует принимать во внимание условия решаемой задачи.</w:t>
      </w:r>
    </w:p>
    <w:p w:rsidR="006E438F" w:rsidRPr="00C3365B" w:rsidRDefault="00C3365B" w:rsidP="00EE429D">
      <w:pPr>
        <w:pStyle w:val="1"/>
      </w:pPr>
      <w:bookmarkStart w:id="1" w:name="_Toc478692951"/>
      <w:r w:rsidRPr="00C3365B">
        <w:lastRenderedPageBreak/>
        <w:t>1.</w:t>
      </w:r>
      <w:r>
        <w:t xml:space="preserve"> </w:t>
      </w:r>
      <w:r w:rsidR="006E438F" w:rsidRPr="00C3365B">
        <w:t>Постановка задачи</w:t>
      </w:r>
      <w:bookmarkEnd w:id="1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тех, кто совсем недавно сел за руль, еще не умеют полностью контролировать ситуацию, происходящую вокруг их автомобиля</w:t>
      </w:r>
      <w:r w:rsidR="009822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и, зачастую, их взгляд сконцентрирован на проезжей части.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возможна ситуация, когда водитель не замечае</w:t>
      </w:r>
      <w:r w:rsidR="0098224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дорожный знак, игнорирование требований которого приводит впоследствии</w:t>
      </w:r>
      <w:r w:rsidR="00A46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нарушению правил дорожного движения.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из водителей имеют в своих </w:t>
      </w:r>
      <w:r w:rsidR="00C3365B">
        <w:rPr>
          <w:rFonts w:ascii="Times New Roman" w:hAnsi="Times New Roman" w:cs="Times New Roman"/>
          <w:sz w:val="28"/>
          <w:szCs w:val="28"/>
        </w:rPr>
        <w:t>автомобилях видеорегистраторы, которые фиксирую</w:t>
      </w:r>
      <w:r w:rsidR="0098224D">
        <w:rPr>
          <w:rFonts w:ascii="Times New Roman" w:hAnsi="Times New Roman" w:cs="Times New Roman"/>
          <w:sz w:val="28"/>
          <w:szCs w:val="28"/>
        </w:rPr>
        <w:t>т</w:t>
      </w:r>
      <w:r w:rsidR="00C3365B">
        <w:rPr>
          <w:rFonts w:ascii="Times New Roman" w:hAnsi="Times New Roman" w:cs="Times New Roman"/>
          <w:sz w:val="28"/>
          <w:szCs w:val="28"/>
        </w:rPr>
        <w:t xml:space="preserve"> происходящее непосредственно перед автомобилем, а также и по бокам. Добавление в видеорегистратор функционала распознавания дорожных знаков в режиме реального времени и оповещени</w:t>
      </w:r>
      <w:r w:rsidR="0098224D">
        <w:rPr>
          <w:rFonts w:ascii="Times New Roman" w:hAnsi="Times New Roman" w:cs="Times New Roman"/>
          <w:sz w:val="28"/>
          <w:szCs w:val="28"/>
        </w:rPr>
        <w:t>я</w:t>
      </w:r>
      <w:r w:rsidR="00C3365B">
        <w:rPr>
          <w:rFonts w:ascii="Times New Roman" w:hAnsi="Times New Roman" w:cs="Times New Roman"/>
          <w:sz w:val="28"/>
          <w:szCs w:val="28"/>
        </w:rPr>
        <w:t xml:space="preserve"> водителя позволило бы избежать проблемы, описанной выше.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 данной работы – разработать и обучить нейронную сеть на распознавание дорожных знаков.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задачи: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разработать структуру нейронной сети;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подобрать обучающую выборку;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gramStart"/>
      <w:r w:rsidRPr="00C3365B">
        <w:rPr>
          <w:rFonts w:ascii="Times New Roman" w:hAnsi="Times New Roman" w:cs="Times New Roman"/>
          <w:sz w:val="28"/>
          <w:szCs w:val="28"/>
        </w:rPr>
        <w:t>обучения сети по</w:t>
      </w:r>
      <w:proofErr w:type="gramEnd"/>
      <w:r w:rsidRPr="00C3365B">
        <w:rPr>
          <w:rFonts w:ascii="Times New Roman" w:hAnsi="Times New Roman" w:cs="Times New Roman"/>
          <w:sz w:val="28"/>
          <w:szCs w:val="28"/>
        </w:rPr>
        <w:t xml:space="preserve"> данной выборке;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произвести обучение сети.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нейронная сеть должна выделять несколько категорий дорожных знаков, а именно: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предупреждающие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запрещающие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предписывающие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знаки особых предписаний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информационно-указательные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65B" w:rsidRDefault="00C3365B" w:rsidP="00C336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65B" w:rsidRPr="00EE429D" w:rsidRDefault="00C3365B" w:rsidP="00EE429D">
      <w:pPr>
        <w:pStyle w:val="1"/>
      </w:pPr>
      <w:bookmarkStart w:id="2" w:name="_Toc478692952"/>
      <w:r w:rsidRPr="00EE429D">
        <w:lastRenderedPageBreak/>
        <w:t>2. Теоретическая часть</w:t>
      </w:r>
      <w:bookmarkEnd w:id="2"/>
    </w:p>
    <w:p w:rsidR="00272262" w:rsidRPr="00EE429D" w:rsidRDefault="00272262" w:rsidP="00EE429D">
      <w:pPr>
        <w:pStyle w:val="2"/>
      </w:pPr>
      <w:bookmarkStart w:id="3" w:name="_Toc478692953"/>
      <w:r w:rsidRPr="00EE429D">
        <w:t>2.1. Искусственный нейрон</w:t>
      </w:r>
      <w:bookmarkEnd w:id="3"/>
    </w:p>
    <w:p w:rsidR="00272262" w:rsidRDefault="0027226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Искусственный нейрон является моделью биологического нейрона</w:t>
      </w:r>
      <w:r w:rsidR="00DC4B8B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 с некоторыми упрощениями – в данном случае не берется в расчет химическая и биологическая стороны работы нейрона, однако сохраняется логика взаимодействия между нейронами.</w:t>
      </w:r>
    </w:p>
    <w:p w:rsidR="00DC4B8B" w:rsidRDefault="00DC4B8B" w:rsidP="00DC4B8B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CF4B08" wp14:editId="6B7E3DBB">
            <wp:extent cx="4014885" cy="2924175"/>
            <wp:effectExtent l="0" t="0" r="5080" b="0"/>
            <wp:docPr id="3" name="Рисунок 3" descr="biological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ologicalneu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97" cy="29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DC4B8B" w:rsidRDefault="00DC4B8B" w:rsidP="00DC4B8B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C4B8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– Строение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биологического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биологическом нейроне сигналы передаются электрическими импульсами, имеющими разную интенсивность. В искусственном нейроне электрический сигнал заменяется числом.</w:t>
      </w:r>
    </w:p>
    <w:p w:rsidR="00DC4B8B" w:rsidRDefault="00DC4B8B" w:rsidP="00DC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CE3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же, как и биологический, искусственный нейрон имеет входы и выходы, через которые передается сигнал. Аксоны и синапсы, через которые передаются сигналы в нейроне, способны ослаблять или усиливать сигнал, проходящий через них. В искусственном нейроне эту роль играют веса связей между нейронами. 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виде, структура искусственного нейрона выглядит следующим образом</w:t>
      </w:r>
      <w:r w:rsidR="00EE429D">
        <w:rPr>
          <w:rFonts w:ascii="Times New Roman" w:hAnsi="Times New Roman" w:cs="Times New Roman"/>
          <w:sz w:val="28"/>
          <w:szCs w:val="28"/>
        </w:rPr>
        <w:t>:</w:t>
      </w:r>
    </w:p>
    <w:p w:rsidR="00EE429D" w:rsidRPr="007B1033" w:rsidRDefault="00EE429D" w:rsidP="007B10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lastRenderedPageBreak/>
        <w:drawing>
          <wp:inline distT="0" distB="0" distL="0" distR="0" wp14:anchorId="3426E37A" wp14:editId="52F18454">
            <wp:extent cx="4381500" cy="2081213"/>
            <wp:effectExtent l="0" t="0" r="0" b="0"/>
            <wp:docPr id="4" name="Рисунок 4" descr="https://i0.wp.com/neuralnet.info/wp-content/uploads/2016/05/artificialneuronmodel.png?resize=600%2C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neuralnet.info/wp-content/uploads/2016/05/artificialneuronmodel.png?resize=600%2C2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9D" w:rsidRPr="007B1033" w:rsidRDefault="00EE429D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Модель искусственного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 xml:space="preserve">Поступившие на входы сигналы умножаются на свои веса. Сигнал первого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29D">
        <w:rPr>
          <w:rFonts w:ascii="Times New Roman" w:hAnsi="Times New Roman" w:cs="Times New Roman"/>
          <w:sz w:val="28"/>
          <w:szCs w:val="28"/>
        </w:rPr>
        <w:t xml:space="preserve">умножается на соответствующий этому входу вес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В итоге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И так до </w:t>
      </w:r>
      <w:proofErr w:type="gramStart"/>
      <w:r w:rsidRPr="00EE429D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EE429D">
        <w:rPr>
          <w:rFonts w:ascii="Times New Roman" w:hAnsi="Times New Roman" w:cs="Times New Roman"/>
          <w:sz w:val="28"/>
          <w:szCs w:val="28"/>
        </w:rPr>
        <w:t xml:space="preserve">го входа. 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</w:t>
      </w:r>
      <w:r w:rsidR="00A4610C">
        <w:rPr>
          <w:rFonts w:ascii="Times New Roman" w:hAnsi="Times New Roman" w:cs="Times New Roman"/>
          <w:sz w:val="28"/>
          <w:szCs w:val="28"/>
        </w:rPr>
        <w:t>е</w:t>
      </w:r>
      <w:r w:rsidRPr="00EE429D">
        <w:rPr>
          <w:rFonts w:ascii="Times New Roman" w:hAnsi="Times New Roman" w:cs="Times New Roman"/>
          <w:sz w:val="28"/>
          <w:szCs w:val="28"/>
        </w:rPr>
        <w:t xml:space="preserve"> прои</w:t>
      </w:r>
      <w:r>
        <w:rPr>
          <w:rFonts w:ascii="Times New Roman" w:hAnsi="Times New Roman" w:cs="Times New Roman"/>
          <w:sz w:val="28"/>
          <w:szCs w:val="28"/>
        </w:rPr>
        <w:t xml:space="preserve">зведения передаются в сумматор, который </w:t>
      </w:r>
      <w:r w:rsidRPr="00EE429D">
        <w:rPr>
          <w:rFonts w:ascii="Times New Roman" w:hAnsi="Times New Roman" w:cs="Times New Roman"/>
          <w:sz w:val="28"/>
          <w:szCs w:val="28"/>
        </w:rPr>
        <w:t>суммирует все входные сигналы, умноженные на соответствующие веса:</w:t>
      </w:r>
    </w:p>
    <w:p w:rsidR="00EE429D" w:rsidRPr="00EE429D" w:rsidRDefault="00A4610C" w:rsidP="00EE42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E429D">
        <w:rPr>
          <w:rFonts w:ascii="Times New Roman" w:hAnsi="Times New Roman" w:cs="Times New Roman"/>
          <w:sz w:val="28"/>
          <w:szCs w:val="28"/>
        </w:rPr>
        <w:t>езультатом работы сумматора является числ</w:t>
      </w:r>
      <w:r>
        <w:rPr>
          <w:rFonts w:ascii="Times New Roman" w:hAnsi="Times New Roman" w:cs="Times New Roman"/>
          <w:sz w:val="28"/>
          <w:szCs w:val="28"/>
        </w:rPr>
        <w:t xml:space="preserve">о, называемое взвешенной суммой </w:t>
      </w:r>
      <w:r w:rsidRPr="00EE429D">
        <w:rPr>
          <w:rFonts w:ascii="Times New Roman" w:hAnsi="Times New Roman" w:cs="Times New Roman"/>
          <w:sz w:val="28"/>
          <w:szCs w:val="28"/>
        </w:rPr>
        <w:t>– сумма входных сигналов, умноженных на соответствующие им веса.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Просто так подавать взвешенную сумму на выход достаточно бессмысленно. Нейрон должен как-то обработать ее и сформировать адекватный выходной сигнал. Именно для этих целей и используют функцию активации.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Она преобразует взвешенную сумму в число, которое и является выходом нейрона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разных типов нейронных сетей применяют различные виды функция активации. Основными из них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пороговая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>, сигмоидальная (логистическая) и гиперболический тангенс.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 w:rsidP="00EE429D">
      <w:pPr>
        <w:pStyle w:val="2"/>
      </w:pPr>
      <w:bookmarkStart w:id="4" w:name="_Toc478692954"/>
      <w:r>
        <w:lastRenderedPageBreak/>
        <w:t>2.</w:t>
      </w:r>
      <w:r w:rsidR="00272262">
        <w:t>2</w:t>
      </w:r>
      <w:r>
        <w:t xml:space="preserve">. </w:t>
      </w:r>
      <w:r w:rsidR="008D24B9">
        <w:t>Персептрон</w:t>
      </w:r>
      <w:bookmarkEnd w:id="4"/>
      <w:r>
        <w:t xml:space="preserve"> </w:t>
      </w:r>
    </w:p>
    <w:p w:rsidR="00C3365B" w:rsidRDefault="008D24B9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Персептрон</w:t>
      </w:r>
      <w:r w:rsidR="00C3365B">
        <w:rPr>
          <w:rFonts w:ascii="Times New Roman" w:hAnsi="Times New Roman" w:cs="Times New Roman"/>
          <w:sz w:val="28"/>
          <w:szCs w:val="28"/>
        </w:rPr>
        <w:t xml:space="preserve"> является математической моделью восприятия информации. Впервые данная модель была предложена в 1957</w:t>
      </w:r>
      <w:r w:rsidR="00BB4BE2">
        <w:rPr>
          <w:rFonts w:ascii="Times New Roman" w:hAnsi="Times New Roman" w:cs="Times New Roman"/>
          <w:sz w:val="28"/>
          <w:szCs w:val="28"/>
        </w:rPr>
        <w:t xml:space="preserve"> году</w:t>
      </w:r>
      <w:r w:rsidR="00C3365B">
        <w:rPr>
          <w:rFonts w:ascii="Times New Roman" w:hAnsi="Times New Roman" w:cs="Times New Roman"/>
          <w:sz w:val="28"/>
          <w:szCs w:val="28"/>
        </w:rPr>
        <w:t xml:space="preserve"> Фрэнком </w:t>
      </w:r>
      <w:proofErr w:type="spellStart"/>
      <w:r w:rsidR="00C3365B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="00C336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24B9" w:rsidRDefault="008D24B9" w:rsidP="008D24B9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465">
        <w:rPr>
          <w:rFonts w:ascii="Times New Roman" w:hAnsi="Times New Roman" w:cs="Times New Roman"/>
          <w:sz w:val="28"/>
          <w:szCs w:val="28"/>
        </w:rPr>
        <w:t xml:space="preserve">Персептрон </w:t>
      </w:r>
      <w:proofErr w:type="spellStart"/>
      <w:r w:rsidRPr="00823465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Pr="00823465">
        <w:rPr>
          <w:rFonts w:ascii="Times New Roman" w:hAnsi="Times New Roman" w:cs="Times New Roman"/>
          <w:sz w:val="28"/>
          <w:szCs w:val="28"/>
        </w:rPr>
        <w:t xml:space="preserve"> представляет собой нейронную сеть с одним обрабатывающим слоем, где в качестве функции активации используется пороговая функция</w:t>
      </w:r>
      <w:r>
        <w:rPr>
          <w:rFonts w:ascii="Times New Roman" w:hAnsi="Times New Roman" w:cs="Times New Roman"/>
          <w:sz w:val="28"/>
          <w:szCs w:val="28"/>
        </w:rPr>
        <w:t>, имеющую вид:</w:t>
      </w:r>
    </w:p>
    <w:p w:rsidR="008D24B9" w:rsidRPr="00823465" w:rsidRDefault="008D24B9" w:rsidP="008D24B9">
      <w:pPr>
        <w:keepNext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a, x≥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b, x&lt;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eqArr>
            </m:e>
          </m:d>
        </m:oMath>
      </m:oMathPara>
    </w:p>
    <w:p w:rsidR="008D24B9" w:rsidRPr="00823465" w:rsidRDefault="008D24B9" w:rsidP="008D24B9">
      <w:pPr>
        <w:keepNext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3FE97B2F" wp14:editId="7B278F6A">
            <wp:extent cx="4876800" cy="257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0899c9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65" cy="2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465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</w:p>
    <w:p w:rsidR="008D24B9" w:rsidRPr="007B1033" w:rsidRDefault="008D24B9" w:rsidP="008D24B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Схема персептрона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Розенблатту</w:t>
      </w:r>
      <w:proofErr w:type="spellEnd"/>
    </w:p>
    <w:p w:rsidR="008D24B9" w:rsidRDefault="008D24B9" w:rsidP="008D2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4B9" w:rsidRPr="008D24B9" w:rsidRDefault="008D24B9" w:rsidP="008D2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такой модели нейронной сети справедливо следующее утверждение, названное теоремой сходимости пер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ептрона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</w:p>
    <w:p w:rsidR="00272262" w:rsidRPr="00272262" w:rsidRDefault="0027226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такой модели состоит в изменении весов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2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2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связей. После обучения </w:t>
      </w:r>
      <w:r w:rsidR="008D24B9"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 xml:space="preserve"> работает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 в режиме распознавания, в качестве результата предоставляя принадлежность предложенного объекта к определенному классу.</w:t>
      </w:r>
    </w:p>
    <w:p w:rsidR="00BB4BE2" w:rsidRDefault="00BB4BE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под </w:t>
      </w:r>
      <w:r w:rsidR="008D24B9">
        <w:rPr>
          <w:rFonts w:ascii="Times New Roman" w:hAnsi="Times New Roman" w:cs="Times New Roman"/>
          <w:sz w:val="28"/>
          <w:szCs w:val="28"/>
        </w:rPr>
        <w:t>персептроном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подразумевался именно </w:t>
      </w:r>
      <w:r w:rsidR="008D24B9"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 xml:space="preserve"> с одним скрытым слоем, однако в 1986 году Дэвидом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Румельхартом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предложена многослойная модель</w:t>
      </w:r>
      <w:r w:rsidR="00272262">
        <w:rPr>
          <w:rFonts w:ascii="Times New Roman" w:hAnsi="Times New Roman" w:cs="Times New Roman"/>
          <w:sz w:val="28"/>
          <w:szCs w:val="28"/>
        </w:rPr>
        <w:t>.</w:t>
      </w:r>
    </w:p>
    <w:p w:rsidR="00272262" w:rsidRPr="00272262" w:rsidRDefault="00272262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lastRenderedPageBreak/>
        <w:t>Многослойный персептрон</w:t>
      </w:r>
      <w:r w:rsidR="00DC4B8B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Румельхарту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="00DC4B8B">
        <w:rPr>
          <w:rFonts w:ascii="Times New Roman" w:hAnsi="Times New Roman" w:cs="Times New Roman"/>
          <w:sz w:val="28"/>
          <w:szCs w:val="28"/>
        </w:rPr>
        <w:t xml:space="preserve">(рис. </w:t>
      </w:r>
      <w:r w:rsidR="00EE429D">
        <w:rPr>
          <w:rFonts w:ascii="Times New Roman" w:hAnsi="Times New Roman" w:cs="Times New Roman"/>
          <w:sz w:val="28"/>
          <w:szCs w:val="28"/>
        </w:rPr>
        <w:t>4</w:t>
      </w:r>
      <w:r w:rsidR="00DC4B8B">
        <w:rPr>
          <w:rFonts w:ascii="Times New Roman" w:hAnsi="Times New Roman" w:cs="Times New Roman"/>
          <w:sz w:val="28"/>
          <w:szCs w:val="28"/>
        </w:rPr>
        <w:t>)</w:t>
      </w:r>
      <w:r w:rsidR="00DC4B8B"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является частным случаем многослойного персептрона 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Розенблатту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>, с двумя особенностями:</w:t>
      </w:r>
    </w:p>
    <w:p w:rsidR="00272262" w:rsidRPr="00272262" w:rsidRDefault="00272262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>S-A связи могут иметь произвольные веса и обучаться наравне с A-R связями.</w:t>
      </w:r>
    </w:p>
    <w:p w:rsidR="00272262" w:rsidRPr="00272262" w:rsidRDefault="00272262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 xml:space="preserve">Обучение производится по специальному алгоритму, который называется </w:t>
      </w:r>
      <w:proofErr w:type="gramStart"/>
      <w:r w:rsidRPr="00272262">
        <w:rPr>
          <w:rFonts w:ascii="Times New Roman" w:hAnsi="Times New Roman" w:cs="Times New Roman"/>
          <w:sz w:val="28"/>
          <w:szCs w:val="28"/>
        </w:rPr>
        <w:t>обучением по методу</w:t>
      </w:r>
      <w:proofErr w:type="gramEnd"/>
      <w:r w:rsidRPr="00272262">
        <w:rPr>
          <w:rFonts w:ascii="Times New Roman" w:hAnsi="Times New Roman" w:cs="Times New Roman"/>
          <w:sz w:val="28"/>
          <w:szCs w:val="28"/>
        </w:rPr>
        <w:t xml:space="preserve"> обратного распространения ошибки.</w:t>
      </w:r>
    </w:p>
    <w:p w:rsidR="00272262" w:rsidRPr="007B1033" w:rsidRDefault="00272262" w:rsidP="007B1033">
      <w:pPr>
        <w:keepNext/>
        <w:spacing w:after="0" w:line="360" w:lineRule="auto"/>
        <w:ind w:firstLine="709"/>
        <w:jc w:val="center"/>
        <w:rPr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40"/>
          <w:szCs w:val="28"/>
          <w:lang w:eastAsia="ru-RU"/>
        </w:rPr>
        <w:drawing>
          <wp:inline distT="0" distB="0" distL="0" distR="0" wp14:anchorId="29634CC9" wp14:editId="618593E2">
            <wp:extent cx="5114925" cy="2433465"/>
            <wp:effectExtent l="0" t="0" r="0" b="5080"/>
            <wp:docPr id="2" name="Рисунок 2" descr="many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lay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93" cy="24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7B1033" w:rsidRDefault="00272262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Многослойный </w:t>
      </w:r>
      <w:r w:rsidR="008D24B9" w:rsidRPr="007B1033">
        <w:rPr>
          <w:rFonts w:ascii="Times New Roman" w:hAnsi="Times New Roman" w:cs="Times New Roman"/>
          <w:color w:val="000000" w:themeColor="text1"/>
          <w:sz w:val="24"/>
        </w:rPr>
        <w:t>персептрон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Румельхарту</w:t>
      </w:r>
      <w:proofErr w:type="spellEnd"/>
    </w:p>
    <w:p w:rsidR="00272262" w:rsidRDefault="00272262" w:rsidP="00272262"/>
    <w:p w:rsidR="00EE429D" w:rsidRDefault="00EE429D" w:rsidP="00EE429D">
      <w:pPr>
        <w:pStyle w:val="2"/>
      </w:pPr>
      <w:bookmarkStart w:id="6" w:name="_Toc478692955"/>
      <w:r>
        <w:t>2.3. Обучение методом обратного распространения ошибки</w:t>
      </w:r>
      <w:bookmarkEnd w:id="6"/>
    </w:p>
    <w:p w:rsidR="00272262" w:rsidRDefault="00EE429D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обучения искусственной нейронной сети является управляемым (или методом обучения с учителем). Для его использования необходимо знать не только входной набор, подаваемый на рецепторы сети, но и эталонный выход сети (значение или набор значений, который мы должны получить на выходе).</w:t>
      </w:r>
    </w:p>
    <w:p w:rsidR="00EE429D" w:rsidRDefault="00EE429D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заключается в прохождении сети от конца к началу и постепенному изменени</w:t>
      </w:r>
      <w:r w:rsidR="000B7302">
        <w:rPr>
          <w:rFonts w:ascii="Times New Roman" w:hAnsi="Times New Roman" w:cs="Times New Roman"/>
          <w:sz w:val="28"/>
          <w:szCs w:val="28"/>
        </w:rPr>
        <w:t>ю весов связей между нейронами.</w:t>
      </w:r>
    </w:p>
    <w:p w:rsidR="000B7302" w:rsidRPr="0098224D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введем некоторые обозначения:</w:t>
      </w:r>
    </w:p>
    <w:p w:rsidR="00A3352A" w:rsidRPr="007B1033" w:rsidRDefault="00A3352A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скорость обучения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>элемент эталонного выхода для данного набора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выход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>входной сигнал нейрона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(до умножения на вес)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вес связи от нейрона с номером </w:t>
      </w:r>
      <w:proofErr w:type="spellStart"/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к нейрону с номером </w:t>
      </w:r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7B1033" w:rsidRPr="007B103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ошибка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3352A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3352A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значение взвешенной суммы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A3352A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функция активации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получен выход сети, определяется ошибка </w:t>
      </w:r>
      <w:r w:rsidR="00A3352A">
        <w:rPr>
          <w:rFonts w:ascii="Times New Roman" w:hAnsi="Times New Roman" w:cs="Times New Roman"/>
          <w:sz w:val="28"/>
          <w:szCs w:val="28"/>
        </w:rPr>
        <w:t xml:space="preserve">нейронов </w:t>
      </w:r>
      <w:r>
        <w:rPr>
          <w:rFonts w:ascii="Times New Roman" w:hAnsi="Times New Roman" w:cs="Times New Roman"/>
          <w:sz w:val="28"/>
          <w:szCs w:val="28"/>
        </w:rPr>
        <w:t>выходного слоя:</w:t>
      </w:r>
    </w:p>
    <w:p w:rsidR="000B7302" w:rsidRP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  <w:specVanish/>
        </w:rPr>
      </w:pPr>
    </w:p>
    <w:p w:rsidR="00EE429D" w:rsidRPr="00A3352A" w:rsidRDefault="00A4610C" w:rsidP="00A3352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вычисляем ошибки для каждого из нейронов по слоям, начиная от последнего:</w:t>
      </w:r>
    </w:p>
    <w:p w:rsidR="00272262" w:rsidRPr="00A3352A" w:rsidRDefault="00A4610C" w:rsidP="0027226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первого скрытого слоя, изменяем веса связей:</w:t>
      </w:r>
    </w:p>
    <w:p w:rsidR="00A3352A" w:rsidRPr="00272262" w:rsidRDefault="00A4610C" w:rsidP="00A3352A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98224D" w:rsidRDefault="0098224D" w:rsidP="00982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Существует две реализации данного метода – стохастическая и пакетная.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стохастической реализации исправление весов производится после каждого нового образца,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после завершения эпохи.</w:t>
      </w:r>
    </w:p>
    <w:p w:rsidR="007B1033" w:rsidRPr="0098224D" w:rsidRDefault="007B1033">
      <w:r w:rsidRPr="0098224D">
        <w:br w:type="page"/>
      </w:r>
    </w:p>
    <w:p w:rsidR="007B1033" w:rsidRPr="007B1033" w:rsidRDefault="007B1033" w:rsidP="007B1033">
      <w:pPr>
        <w:pStyle w:val="1"/>
      </w:pPr>
      <w:bookmarkStart w:id="7" w:name="_Toc478692956"/>
      <w:r w:rsidRPr="007B1033">
        <w:lastRenderedPageBreak/>
        <w:t>3</w:t>
      </w:r>
      <w:r w:rsidRPr="00EE429D">
        <w:t xml:space="preserve">. </w:t>
      </w:r>
      <w:r>
        <w:t>Практическая часть</w:t>
      </w:r>
      <w:bookmarkEnd w:id="7"/>
    </w:p>
    <w:p w:rsidR="007B1033" w:rsidRPr="00EE429D" w:rsidRDefault="007B1033" w:rsidP="007B1033">
      <w:pPr>
        <w:pStyle w:val="2"/>
      </w:pPr>
      <w:bookmarkStart w:id="8" w:name="_Toc478692957"/>
      <w:r>
        <w:t>3</w:t>
      </w:r>
      <w:r w:rsidRPr="00EE429D">
        <w:t xml:space="preserve">.1. </w:t>
      </w:r>
      <w:r>
        <w:t>Структура нейронной сети</w:t>
      </w:r>
      <w:bookmarkEnd w:id="8"/>
    </w:p>
    <w:p w:rsidR="004B3FEE" w:rsidRDefault="007B1033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нейронной сети были созданы сущности нейрона, слоя нейронов и собственно сама нейронная сеть. 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 характеризуется именем, функцией активации, ее производной, выходным значением и значением ошибк</w:t>
      </w:r>
      <w:r w:rsidR="00A461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Для нейрона доступны методы расчета выходного знач</w:t>
      </w:r>
      <w:r w:rsidR="00040BE2">
        <w:rPr>
          <w:rFonts w:ascii="Times New Roman" w:hAnsi="Times New Roman" w:cs="Times New Roman"/>
          <w:sz w:val="28"/>
          <w:szCs w:val="28"/>
        </w:rPr>
        <w:t>ения нейрона и установки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нейронов характеризуется именем, набором нейронов, значением весов в виде тройки «нейрон предыдущего слоя – нейрон текущего слоя – значение веса». Для слоя доступен метод расчета выходных значений его нейронов</w:t>
      </w:r>
      <w:r w:rsidR="00040BE2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характеризуется списком распознаваемых категорий, набором слоев, наборами входных и выходных нейронов. Для нейронной сети доступны методы установки значений рецепторов, расчета выхода сети, приведения вывода сети к вектору принадлежности и обучения методом обратного распространения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3FEE" w:rsidRPr="00EE429D" w:rsidRDefault="004B3FEE" w:rsidP="004B3FEE">
      <w:pPr>
        <w:pStyle w:val="2"/>
      </w:pPr>
      <w:bookmarkStart w:id="9" w:name="_Toc478692958"/>
      <w:r>
        <w:t>3</w:t>
      </w:r>
      <w:r w:rsidRPr="00EE429D">
        <w:t>.</w:t>
      </w:r>
      <w:r>
        <w:t>2</w:t>
      </w:r>
      <w:r w:rsidRPr="00EE429D">
        <w:t xml:space="preserve">. </w:t>
      </w:r>
      <w:r>
        <w:t>Подготовка изображений для классификации</w:t>
      </w:r>
      <w:bookmarkEnd w:id="9"/>
    </w:p>
    <w:p w:rsidR="004B3FEE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изображение проходит преобразование в вектор входных сигналов для сети.</w:t>
      </w:r>
    </w:p>
    <w:p w:rsidR="004B3FEE" w:rsidRPr="004B3FEE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Первыми тремя сигналами являются усредненные значения цвета по </w:t>
      </w:r>
      <w:r w:rsidR="003B00F9">
        <w:rPr>
          <w:rFonts w:ascii="Times New Roman" w:hAnsi="Times New Roman" w:cs="Times New Roman"/>
          <w:sz w:val="28"/>
          <w:szCs w:val="28"/>
        </w:rPr>
        <w:t xml:space="preserve">каждой из </w:t>
      </w:r>
      <w:r>
        <w:rPr>
          <w:rFonts w:ascii="Times New Roman" w:hAnsi="Times New Roman" w:cs="Times New Roman"/>
          <w:sz w:val="28"/>
          <w:szCs w:val="28"/>
        </w:rPr>
        <w:t>тре</w:t>
      </w:r>
      <w:r w:rsidR="003B00F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4B3FEE">
        <w:rPr>
          <w:rFonts w:ascii="Times New Roman" w:hAnsi="Times New Roman" w:cs="Times New Roman"/>
          <w:sz w:val="28"/>
          <w:szCs w:val="28"/>
        </w:rPr>
        <w:t>.</w:t>
      </w:r>
    </w:p>
    <w:p w:rsidR="00040BE2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Далее изображение преобразуется в градации серого, для чего используется следующая формула</w:t>
      </w:r>
      <w:r w:rsidR="00040BE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C = 0.229R + 0.587G + 0.114B</m:t>
          </m:r>
        </m:oMath>
      </m:oMathPara>
    </w:p>
    <w:p w:rsidR="00040BE2" w:rsidRDefault="004B3FEE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40BE2">
        <w:rPr>
          <w:rFonts w:ascii="Times New Roman" w:hAnsi="Times New Roman" w:cs="Times New Roman"/>
          <w:sz w:val="28"/>
          <w:szCs w:val="28"/>
        </w:rPr>
        <w:t>изображения в градациях серого вычисляется набор горизонтальных и вертикальных характеристик. Для этого вычисляется адаптивный порог изображения, а затем по горизонтали (вертикали) суммируются значения пиксел</w:t>
      </w:r>
      <w:r w:rsidR="008A643D">
        <w:rPr>
          <w:rFonts w:ascii="Times New Roman" w:hAnsi="Times New Roman" w:cs="Times New Roman"/>
          <w:sz w:val="28"/>
          <w:szCs w:val="28"/>
        </w:rPr>
        <w:t>ей, превосходящих данный порог.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размер входного вектора для сети вычисляется по формуле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size=3+</m:t>
          </m:r>
          <m:r>
            <w:rPr>
              <w:rFonts w:ascii="Cambria Math" w:hAnsi="Cambria Math" w:cs="Times New Roman"/>
              <w:sz w:val="28"/>
              <w:szCs w:val="28"/>
            </w:rPr>
            <m:t>height+width</m:t>
          </m:r>
        </m:oMath>
      </m:oMathPara>
    </w:p>
    <w:p w:rsidR="004B3FEE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вектор затем передается в сеть. Число выходов сети совпадает с числом категорий, распознаваемых сетью.</w:t>
      </w:r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нейронов на каждом из скрытых уровней примерно в 1,5 раза превышает число входных нейронов (данно</w:t>
      </w:r>
      <w:r w:rsidR="00A461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число было установлено экспериментально).</w:t>
      </w:r>
      <w:r w:rsidR="00A461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BE2" w:rsidRP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BE2" w:rsidRPr="00EE429D" w:rsidRDefault="00040BE2" w:rsidP="00040BE2">
      <w:pPr>
        <w:pStyle w:val="2"/>
      </w:pPr>
      <w:bookmarkStart w:id="10" w:name="_Toc478692959"/>
      <w:r>
        <w:t>3</w:t>
      </w:r>
      <w:r w:rsidRPr="00EE429D">
        <w:t>.</w:t>
      </w:r>
      <w:r>
        <w:t>3</w:t>
      </w:r>
      <w:r w:rsidRPr="00EE429D">
        <w:t xml:space="preserve">. </w:t>
      </w:r>
      <w:r>
        <w:t>Пользовательский интерфейс</w:t>
      </w:r>
      <w:bookmarkEnd w:id="10"/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сетью создан графический</w:t>
      </w:r>
      <w:r w:rsidR="003B00F9">
        <w:rPr>
          <w:rFonts w:ascii="Times New Roman" w:hAnsi="Times New Roman" w:cs="Times New Roman"/>
          <w:sz w:val="28"/>
          <w:szCs w:val="28"/>
        </w:rPr>
        <w:t xml:space="preserve"> пользовательский интерфейс.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содержит три вкладки для инициализации сети, обучения, и тестирования.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сети зак</w:t>
      </w:r>
      <w:r w:rsidR="003B00F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ючается в установке количества входных и выходных нейронов, числа скрытых слоев и перечня категорий, распознаваемых сетью. Как уже было сказано ранее, число выходных нейронов совпадает с количеством распознаваемых категорий, число входных нейронов вычисляется на основании размеров входных изображений, </w:t>
      </w:r>
      <w:r w:rsidR="003B00F9">
        <w:rPr>
          <w:rFonts w:ascii="Times New Roman" w:hAnsi="Times New Roman" w:cs="Times New Roman"/>
          <w:sz w:val="28"/>
          <w:szCs w:val="28"/>
        </w:rPr>
        <w:t>число нейронов на скрытых слоях также вычисляется автоматически.</w:t>
      </w:r>
    </w:p>
    <w:p w:rsidR="004B3FEE" w:rsidRDefault="003B00F9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имеет возможность загрузить готовую сеть или сохранить текущую (рис. 5).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BD11EC6" wp14:editId="00967DC1">
            <wp:extent cx="4017775" cy="2124000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Настройка параметров сети</w:t>
      </w:r>
    </w:p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Обучение сети представляет собой загрузку обучающей выборки и явного указания принадлежности определенного изображения к определенному классу. Также необходимо указать количество прогонов по выборке (эпох обучения) (рис. 6).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3EBD2B8E" wp14:editId="7A3CACF1">
            <wp:extent cx="4017775" cy="212400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6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Обучение сети</w:t>
      </w:r>
    </w:p>
    <w:p w:rsidR="003B00F9" w:rsidRPr="003B00F9" w:rsidRDefault="003B00F9" w:rsidP="003B00F9"/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сети заключается в загрузке тестовой выборки. По окончании тестирования можно указать сети на допущенные ошибки и продолжить процесс обучения (рис. 7). 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3F278C1" wp14:editId="180F6EF7">
            <wp:extent cx="4017775" cy="2124000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7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Тестирование сети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2EDE" w:rsidRDefault="00732EDE">
      <w:r>
        <w:br w:type="page"/>
      </w:r>
    </w:p>
    <w:p w:rsidR="00732EDE" w:rsidRPr="00EE429D" w:rsidRDefault="00732EDE" w:rsidP="00732EDE">
      <w:pPr>
        <w:pStyle w:val="1"/>
      </w:pPr>
      <w:bookmarkStart w:id="11" w:name="_Toc478692960"/>
      <w:r>
        <w:lastRenderedPageBreak/>
        <w:t>Выводы</w:t>
      </w:r>
      <w:bookmarkEnd w:id="11"/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создана и обучена нейронная сеть, способная классифицировать дорожные знаки.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реализации возникла проблема с классификацией знаков, находящихся на темном фоне, так как для этого требуется дополнительная обработка изображений с целью удаления участков, не принадлежащих знаку.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тестовой выборке сеть показала довольно хороший результат, верно определив около 85% поступивших изображений.</w:t>
      </w:r>
    </w:p>
    <w:p w:rsidR="00732EDE" w:rsidRDefault="00A4610C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сети достаточно</w:t>
      </w:r>
      <w:r w:rsidR="00732EDE">
        <w:rPr>
          <w:rFonts w:ascii="Times New Roman" w:hAnsi="Times New Roman" w:cs="Times New Roman"/>
          <w:sz w:val="28"/>
          <w:szCs w:val="28"/>
        </w:rPr>
        <w:t xml:space="preserve"> велика, что позволяет использовать ее в системах реального времени.</w:t>
      </w:r>
    </w:p>
    <w:p w:rsidR="00732EDE" w:rsidRDefault="00732EDE" w:rsidP="00732EDE">
      <w:r>
        <w:br w:type="page"/>
      </w:r>
    </w:p>
    <w:p w:rsidR="00732EDE" w:rsidRPr="00EE429D" w:rsidRDefault="00732EDE" w:rsidP="00732EDE">
      <w:pPr>
        <w:pStyle w:val="1"/>
      </w:pPr>
      <w:bookmarkStart w:id="12" w:name="_Toc478692961"/>
      <w:r>
        <w:lastRenderedPageBreak/>
        <w:t>Список использованной литературы</w:t>
      </w:r>
      <w:bookmarkEnd w:id="12"/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Principles of training multi-layer neural network using backpropagation.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http://galaxy.agh.edu.pl/~vlsi/AI/backp_t_en/backprop.html.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</w:rPr>
        <w:t>Обучение нейронной сети. Алгоритм обратного распространения ошибок.</w:t>
      </w:r>
      <w:r w:rsidRPr="00AA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http://microtechnics.ru/obuchenie-nejronnoj-seti-algoritm-obratnogo-rasprostraneniya-oshibok/.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 xml:space="preserve">Попов, Е.Ю. Алгоритм распознавания дорожных знаков ограничения скорости / Е.Ю. Попов, Д.И.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Крыжановский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Д.И // Современны научные исследования и инновации [Электронный ресурс]. 2012,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6. – Режим доступа: http://web.snauka.ru/issues/2012/06/14717. (Дата обращения: 21.03.2017).</w:t>
      </w:r>
    </w:p>
    <w:p w:rsid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>Учебник по нейронным сетям. [Электронный ресурс]. – Режим доступа: http://neuralnet.info. (Дата обращения: 22.03.2017).</w:t>
      </w:r>
    </w:p>
    <w:p w:rsidR="00732EDE" w:rsidRPr="00AA1256" w:rsidRDefault="00732EDE" w:rsidP="00AA1256">
      <w:pPr>
        <w:rPr>
          <w:rFonts w:ascii="Times New Roman" w:hAnsi="Times New Roman" w:cs="Times New Roman"/>
          <w:sz w:val="28"/>
          <w:szCs w:val="28"/>
        </w:rPr>
      </w:pPr>
    </w:p>
    <w:p w:rsidR="00A3352A" w:rsidRPr="00AA1256" w:rsidRDefault="00A3352A" w:rsidP="007B1033"/>
    <w:sectPr w:rsidR="00A3352A" w:rsidRPr="00AA1256" w:rsidSect="00AA125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CB3" w:rsidRDefault="007C6CB3" w:rsidP="007B1033">
      <w:pPr>
        <w:spacing w:after="0" w:line="240" w:lineRule="auto"/>
      </w:pPr>
      <w:r>
        <w:separator/>
      </w:r>
    </w:p>
  </w:endnote>
  <w:endnote w:type="continuationSeparator" w:id="0">
    <w:p w:rsidR="007C6CB3" w:rsidRDefault="007C6CB3" w:rsidP="007B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0271792"/>
      <w:docPartObj>
        <w:docPartGallery w:val="Page Numbers (Bottom of Page)"/>
        <w:docPartUnique/>
      </w:docPartObj>
    </w:sdtPr>
    <w:sdtContent>
      <w:p w:rsidR="00AA1256" w:rsidRDefault="00AA1256">
        <w:pPr>
          <w:pStyle w:val="aa"/>
          <w:jc w:val="center"/>
        </w:pPr>
        <w:r w:rsidRPr="007B1033">
          <w:rPr>
            <w:rFonts w:ascii="Times New Roman" w:hAnsi="Times New Roman" w:cs="Times New Roman"/>
            <w:sz w:val="24"/>
          </w:rPr>
          <w:fldChar w:fldCharType="begin"/>
        </w:r>
        <w:r w:rsidRPr="007B1033">
          <w:rPr>
            <w:rFonts w:ascii="Times New Roman" w:hAnsi="Times New Roman" w:cs="Times New Roman"/>
            <w:sz w:val="24"/>
          </w:rPr>
          <w:instrText>PAGE   \* MERGEFORMAT</w:instrText>
        </w:r>
        <w:r w:rsidRPr="007B1033">
          <w:rPr>
            <w:rFonts w:ascii="Times New Roman" w:hAnsi="Times New Roman" w:cs="Times New Roman"/>
            <w:sz w:val="24"/>
          </w:rPr>
          <w:fldChar w:fldCharType="separate"/>
        </w:r>
        <w:r w:rsidR="008D24B9">
          <w:rPr>
            <w:rFonts w:ascii="Times New Roman" w:hAnsi="Times New Roman" w:cs="Times New Roman"/>
            <w:noProof/>
            <w:sz w:val="24"/>
          </w:rPr>
          <w:t>7</w:t>
        </w:r>
        <w:r w:rsidRPr="007B103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AA1256" w:rsidRDefault="00AA12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CB3" w:rsidRDefault="007C6CB3" w:rsidP="007B1033">
      <w:pPr>
        <w:spacing w:after="0" w:line="240" w:lineRule="auto"/>
      </w:pPr>
      <w:r>
        <w:separator/>
      </w:r>
    </w:p>
  </w:footnote>
  <w:footnote w:type="continuationSeparator" w:id="0">
    <w:p w:rsidR="007C6CB3" w:rsidRDefault="007C6CB3" w:rsidP="007B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C70"/>
    <w:multiLevelType w:val="multilevel"/>
    <w:tmpl w:val="60BC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7318A"/>
    <w:multiLevelType w:val="hybridMultilevel"/>
    <w:tmpl w:val="78524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E03533"/>
    <w:multiLevelType w:val="hybridMultilevel"/>
    <w:tmpl w:val="68A87EAC"/>
    <w:lvl w:ilvl="0" w:tplc="55F04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D35F49"/>
    <w:multiLevelType w:val="hybridMultilevel"/>
    <w:tmpl w:val="7466C990"/>
    <w:lvl w:ilvl="0" w:tplc="44A03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13194D"/>
    <w:multiLevelType w:val="hybridMultilevel"/>
    <w:tmpl w:val="996C4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71349"/>
    <w:multiLevelType w:val="hybridMultilevel"/>
    <w:tmpl w:val="12D60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156ED0"/>
    <w:multiLevelType w:val="hybridMultilevel"/>
    <w:tmpl w:val="F15CE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59B2950"/>
    <w:multiLevelType w:val="multilevel"/>
    <w:tmpl w:val="592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D6"/>
    <w:rsid w:val="00040BE2"/>
    <w:rsid w:val="000B7302"/>
    <w:rsid w:val="00127BC4"/>
    <w:rsid w:val="00272262"/>
    <w:rsid w:val="003B00F9"/>
    <w:rsid w:val="004559E8"/>
    <w:rsid w:val="004B3FEE"/>
    <w:rsid w:val="006E438F"/>
    <w:rsid w:val="00732EDE"/>
    <w:rsid w:val="007362D6"/>
    <w:rsid w:val="007B1033"/>
    <w:rsid w:val="007C6CB3"/>
    <w:rsid w:val="008A643D"/>
    <w:rsid w:val="008D24B9"/>
    <w:rsid w:val="0098224D"/>
    <w:rsid w:val="00A3352A"/>
    <w:rsid w:val="00A4610C"/>
    <w:rsid w:val="00A957B5"/>
    <w:rsid w:val="00AA1256"/>
    <w:rsid w:val="00BB4BE2"/>
    <w:rsid w:val="00C3365B"/>
    <w:rsid w:val="00CE3D4E"/>
    <w:rsid w:val="00DC4B8B"/>
    <w:rsid w:val="00EE429D"/>
    <w:rsid w:val="00F6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02">
          <w:marLeft w:val="0"/>
          <w:marRight w:val="0"/>
          <w:marTop w:val="0"/>
          <w:marBottom w:val="0"/>
          <w:divBdr>
            <w:top w:val="none" w:sz="0" w:space="0" w:color="E5E5E5"/>
            <w:left w:val="none" w:sz="0" w:space="0" w:color="E5E5E5"/>
            <w:bottom w:val="none" w:sz="0" w:space="0" w:color="E5E5E5"/>
            <w:right w:val="none" w:sz="0" w:space="0" w:color="E5E5E5"/>
          </w:divBdr>
          <w:divsChild>
            <w:div w:id="135908840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697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2C3744-B7B9-45A7-9A3D-3F162FF9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Емельянов</dc:creator>
  <cp:lastModifiedBy>Максим Емельянов</cp:lastModifiedBy>
  <cp:revision>1</cp:revision>
  <cp:lastPrinted>2017-03-31T08:59:00Z</cp:lastPrinted>
  <dcterms:created xsi:type="dcterms:W3CDTF">2017-03-30T19:09:00Z</dcterms:created>
  <dcterms:modified xsi:type="dcterms:W3CDTF">2017-03-31T20:11:00Z</dcterms:modified>
</cp:coreProperties>
</file>