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1E" w:rsidRDefault="00746B1E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tbl>
      <w:tblPr>
        <w:tblStyle w:val="a5"/>
        <w:tblW w:w="1556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"/>
        <w:gridCol w:w="2325"/>
        <w:gridCol w:w="3075"/>
        <w:gridCol w:w="945"/>
        <w:gridCol w:w="870"/>
        <w:gridCol w:w="3045"/>
        <w:gridCol w:w="2765"/>
        <w:gridCol w:w="2220"/>
      </w:tblGrid>
      <w:tr w:rsidR="00746B1E">
        <w:trPr>
          <w:trHeight w:val="540"/>
        </w:trPr>
        <w:tc>
          <w:tcPr>
            <w:tcW w:w="155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ind w:right="-19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30"/>
                <w:szCs w:val="30"/>
              </w:rPr>
              <w:t xml:space="preserve">Тестирование веб-страницы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30"/>
                  <w:szCs w:val="30"/>
                  <w:u w:val="single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202124"/>
                <w:sz w:val="30"/>
                <w:szCs w:val="30"/>
              </w:rPr>
              <w:t xml:space="preserve"> </w:t>
            </w:r>
          </w:p>
        </w:tc>
      </w:tr>
      <w:tr w:rsidR="00746B1E">
        <w:trPr>
          <w:trHeight w:val="536"/>
        </w:trPr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Наименование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Шаги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Серьезность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Приоритет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Фактический результат</w:t>
            </w: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Ожидаемый результат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Комментарии </w:t>
            </w:r>
          </w:p>
        </w:tc>
      </w:tr>
      <w:tr w:rsidR="00746B1E">
        <w:trPr>
          <w:trHeight w:val="2615"/>
        </w:trPr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Нет возможности изменить выбор цветовой гаммы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 Выбрать на странице любой элемент с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цветовой гаммой. 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Изменить свой выбор на другой цвет.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Trivial</w:t>
            </w:r>
            <w:proofErr w:type="spellEnd"/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 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 Элемент на странице с цветовой гаммой выбран.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3.Выбор варианта цвета не произошёл.  </w:t>
            </w: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 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 Элемент на странице с цветовой гаммой выбран.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3.Выбор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варианта  цвета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 изменился. </w:t>
            </w:r>
          </w:p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Поскольку ТЗ нет, было принято решение все же занести данный случай в баг, а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фичу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. </w:t>
            </w:r>
          </w:p>
        </w:tc>
      </w:tr>
      <w:tr w:rsidR="00746B1E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Трехзначная цифра на картинке видна не однозначно.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2.Перейти к решению второй задачи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Выбрать вариант ответа “8”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4. На экран выводится уведомление “Верный ответ”.</w:t>
            </w:r>
          </w:p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Minor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второй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“8”.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4. Получено уведомление “Здесь число 1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82.”</w:t>
            </w: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второй задачи.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Вариант ответа выбран “8”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3.На экран выводится уведомление “Верный ответ”.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На картинке видна очевидная цифра 8. Трехзначная цифра видна не полностью.</w:t>
            </w: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Также, хотелось уточнить по вариан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там ответа.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Предполагаю, они должны быть написаны однотипно.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Если по ТЗ варианты ответов 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цифровые значения, тогда все варианты прописаны цифрами.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Если по ТЗ ответы текстовые значения, тогда они должны быть указаны в текстовом формате.</w:t>
            </w:r>
          </w:p>
        </w:tc>
      </w:tr>
      <w:tr w:rsidR="00746B1E">
        <w:trPr>
          <w:trHeight w:val="3165"/>
        </w:trPr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При решении четвертой задачи на экран выводится текст ответа, который находится под кнопкой “Далее”.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 Перейти к решению четвертой задачи. 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Выбрать первый вариант ответа.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ответа.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Trivial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четвертой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первый.</w:t>
            </w:r>
          </w:p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4. На экран выводится текст ответа, который находится под кнопкой “Далее”.</w:t>
            </w: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четвертой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первый.</w:t>
            </w:r>
          </w:p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</w:tr>
      <w:tr w:rsidR="00746B1E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При решении пятой задачи на экран выводится текст ответа без описания информации про банк Ренессанс 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 xml:space="preserve">Кредит. </w:t>
            </w: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1.Открыть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2.Перейти к решению пятой задачи.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Выбрать вариант ответа цвет синий.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 xml:space="preserve">4. На экран выводится текст ответа.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lastRenderedPageBreak/>
              <w:t>Trivial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пятой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синий круг.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 без описания 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 xml:space="preserve">информации про банк 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Ренессанс Кредит. </w:t>
            </w: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пятой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синий круг.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 xml:space="preserve">текст ответа с описанием характеристики цвета и информация про банк Ренессанс Кредит.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</w:tr>
      <w:tr w:rsidR="00746B1E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После паузы прослушивания фрагмента при нажатии снова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вспроизвести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, фрагмент начинает играть с самого начала. </w:t>
            </w: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 Перейти к решению девятой задачи.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3. Включить прослушивание фрагмента, затем поставить паузу.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4. Снова включить прослушивание фрагмента.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5. После прослушивания фрагмента выбрать любой вариант ответа.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6.На экран выводится текст ответа.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Minor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аница открыта.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 Выполнен переход к решению девятой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3.Прослушивание фрагмента работает, на паузу поставить можно.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После паузы прослушивания фрагмента при нажатии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плей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, фрагмент начинает играть с самого начала.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5. Вариант ответа выбран вто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рой.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6. На экран выводится текст ответа. </w:t>
            </w: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1.Страница открыта.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 Выполнен переход к решению девятой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3.Прослушивание фрагмента работает, а также прослушивание можно поставить на паузу.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После паузы прослушивания фрагмента при нажатии на воспроизвести, фрагмент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продолжает  играть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с места остановки.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5. Вариант ответа выбран второй.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6. На экран выводится текст ответа.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</w:tr>
      <w:tr w:rsidR="00746B1E">
        <w:trPr>
          <w:trHeight w:val="2853"/>
        </w:trPr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При решении девятой задачи на экран выводится текст ответа, который находится 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u w:val="single"/>
              </w:rPr>
              <w:t>под кнопкой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“Далее”. </w:t>
            </w: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2.Перейти к решению девятой задачи.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Вы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брать любой вариант ответа.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4. На экран выводится текст ответа.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Trivial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девятой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второй.</w:t>
            </w:r>
          </w:p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ответа, который находится под кнопкой “Далее”. </w:t>
            </w:r>
          </w:p>
          <w:p w:rsidR="00746B1E" w:rsidRDefault="00746B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девятой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второй.</w:t>
            </w:r>
          </w:p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ответа. </w:t>
            </w:r>
          </w:p>
          <w:p w:rsidR="00746B1E" w:rsidRDefault="00746B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</w:tr>
      <w:tr w:rsidR="00746B1E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При решении десятой задачи выявлена неверная окраска текстовых значений.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 Перейти к решению десятой задачи.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 Выбрать третий вариант ответа.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ответа.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Minor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Low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нию десятой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третий, текстовые значения не соответствуют заявленному цвету.</w:t>
            </w:r>
          </w:p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ответа. </w:t>
            </w:r>
          </w:p>
          <w:p w:rsidR="00746B1E" w:rsidRDefault="00746B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1.Страница открыта.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2.Выполнен переход к решению десятой задачи.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3.Вариант ответа выбран третий, текстовые знач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ения соответствуют своему цвету.</w:t>
            </w:r>
          </w:p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 На экран выводится текст ответа. </w:t>
            </w:r>
          </w:p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Поскольку отсутствует ТЗ, могу предположить, что текстовые значения должны быть окрашены заявленными цветами. 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Также хочу заметить о некорректной постановке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вопроса  “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Замечали что-то похожее на себе?”. </w:t>
            </w:r>
          </w:p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Я заменила бы на “Какой Вам цвет ближе?”. </w:t>
            </w:r>
          </w:p>
        </w:tc>
      </w:tr>
      <w:tr w:rsidR="00746B1E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lastRenderedPageBreak/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На странице с результатами, кнопка “Узнать больше” неактивна. При нажатии на кнопку не выполняется переход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на другую страниц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1.Открыть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</w:rPr>
                <w:t>https://lifebeta.ru/special/qa-test/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2.Перейти к результатам тестирования и нажать на кнопку 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“Узнать больше”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4.Выполняется переход на страницу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Major</w:t>
            </w:r>
            <w:proofErr w:type="spellEnd"/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5"/>
                <w:szCs w:val="25"/>
                <w:highlight w:val="white"/>
              </w:rPr>
              <w:t>Medium</w:t>
            </w:r>
            <w:proofErr w:type="spellEnd"/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1.Страница открыта.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2. Переход к результатам тестирования выполнен.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3.Кнопка“Узнать больше” неактивна. При нажатии на кнопку не выпо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лняется переход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на другую страниц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. </w:t>
            </w:r>
          </w:p>
          <w:p w:rsidR="00746B1E" w:rsidRDefault="00746B1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  <w:tc>
          <w:tcPr>
            <w:tcW w:w="2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1.Страница открыта.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2.Переход к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результатам  тестирования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выполнен. 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3.Кнопка“Узнать больше” активна и выполняется переход на страницу</w:t>
            </w:r>
          </w:p>
          <w:p w:rsidR="00746B1E" w:rsidRDefault="00DB1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  <w:hyperlink r:id="rId14">
              <w:r>
                <w:rPr>
                  <w:rFonts w:ascii="Times New Roman" w:eastAsia="Times New Roman" w:hAnsi="Times New Roman" w:cs="Times New Roman"/>
                  <w:color w:val="202124"/>
                  <w:sz w:val="26"/>
                  <w:szCs w:val="26"/>
                  <w:u w:val="single"/>
                </w:rPr>
                <w:t>https://rencredit.ru/</w:t>
              </w:r>
            </w:hyperlink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Default="00746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</w:p>
        </w:tc>
      </w:tr>
    </w:tbl>
    <w:p w:rsidR="00746B1E" w:rsidRDefault="00746B1E" w:rsidP="00DB1034">
      <w:pPr>
        <w:jc w:val="both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bookmarkStart w:id="0" w:name="_GoBack"/>
      <w:bookmarkEnd w:id="0"/>
    </w:p>
    <w:sectPr w:rsidR="00746B1E">
      <w:pgSz w:w="16834" w:h="11909" w:orient="landscape"/>
      <w:pgMar w:top="566" w:right="572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0C10"/>
    <w:multiLevelType w:val="multilevel"/>
    <w:tmpl w:val="F984E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1E"/>
    <w:rsid w:val="00746B1E"/>
    <w:rsid w:val="00DB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C0B85-09DF-4EE9-81F9-06D9EE49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beta.ru/special/qa-test/" TargetMode="External"/><Relationship Id="rId13" Type="http://schemas.openxmlformats.org/officeDocument/2006/relationships/hyperlink" Target="https://lifebeta.ru/special/qa-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febeta.ru/special/qa-test/" TargetMode="External"/><Relationship Id="rId12" Type="http://schemas.openxmlformats.org/officeDocument/2006/relationships/hyperlink" Target="https://lifebeta.ru/special/qa-te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febeta.ru/special/qa-test/" TargetMode="External"/><Relationship Id="rId11" Type="http://schemas.openxmlformats.org/officeDocument/2006/relationships/hyperlink" Target="https://lifebeta.ru/special/qa-test/" TargetMode="External"/><Relationship Id="rId5" Type="http://schemas.openxmlformats.org/officeDocument/2006/relationships/hyperlink" Target="https://lifebeta.ru/special/qa-tes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febeta.ru/special/qa-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febeta.ru/special/qa-test/" TargetMode="External"/><Relationship Id="rId14" Type="http://schemas.openxmlformats.org/officeDocument/2006/relationships/hyperlink" Target="https://rencredi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2022-05-30T16:25:00Z</dcterms:created>
  <dcterms:modified xsi:type="dcterms:W3CDTF">2022-05-30T16:25:00Z</dcterms:modified>
</cp:coreProperties>
</file>