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3059" w:rsidRPr="009A7614" w:rsidRDefault="00C63059" w:rsidP="00C63059">
      <w:pPr>
        <w:jc w:val="center"/>
        <w:rPr>
          <w:rFonts w:ascii="Times New Roman" w:hAnsi="Times New Roman" w:cs="Times New Roman"/>
          <w:b/>
          <w:sz w:val="24"/>
        </w:rPr>
      </w:pPr>
      <w:r w:rsidRPr="009A7614">
        <w:rPr>
          <w:rFonts w:ascii="Times New Roman" w:hAnsi="Times New Roman" w:cs="Times New Roman"/>
          <w:b/>
          <w:sz w:val="24"/>
        </w:rPr>
        <w:t>Параметрические гипотезы</w:t>
      </w:r>
    </w:p>
    <w:p w:rsidR="00C63059" w:rsidRPr="00C63059" w:rsidRDefault="00C63059" w:rsidP="00C63059">
      <w:pPr>
        <w:jc w:val="both"/>
        <w:rPr>
          <w:rFonts w:ascii="Times New Roman" w:hAnsi="Times New Roman" w:cs="Times New Roman"/>
          <w:sz w:val="24"/>
        </w:rPr>
      </w:pPr>
      <w:r w:rsidRPr="00C63059">
        <w:rPr>
          <w:rFonts w:ascii="Times New Roman" w:hAnsi="Times New Roman" w:cs="Times New Roman"/>
          <w:sz w:val="24"/>
        </w:rPr>
        <w:br/>
        <w:t>Параметрические гипотезы формулируются относительно параметров распределения генеральной совокупности. Наиболее часто речь идёт о математическом ожидании (среднем), дисперсии, раз</w:t>
      </w:r>
      <w:r>
        <w:rPr>
          <w:rFonts w:ascii="Times New Roman" w:hAnsi="Times New Roman" w:cs="Times New Roman"/>
          <w:sz w:val="24"/>
        </w:rPr>
        <w:t>ности средних и т. д. И п</w:t>
      </w:r>
      <w:r w:rsidRPr="00C63059">
        <w:rPr>
          <w:rFonts w:ascii="Times New Roman" w:hAnsi="Times New Roman" w:cs="Times New Roman"/>
          <w:sz w:val="24"/>
        </w:rPr>
        <w:t>редполагается, что выборки взяты из распределений известного типа (обычно нормального).</w:t>
      </w:r>
    </w:p>
    <w:p w:rsidR="00C63059" w:rsidRPr="00C63059" w:rsidRDefault="00C63059" w:rsidP="00C63059">
      <w:pPr>
        <w:jc w:val="both"/>
        <w:rPr>
          <w:rFonts w:ascii="Times New Roman" w:hAnsi="Times New Roman" w:cs="Times New Roman"/>
          <w:sz w:val="24"/>
        </w:rPr>
      </w:pPr>
      <w:r w:rsidRPr="00C63059">
        <w:rPr>
          <w:rFonts w:ascii="Times New Roman" w:hAnsi="Times New Roman" w:cs="Times New Roman"/>
          <w:sz w:val="24"/>
        </w:rPr>
        <w:t>Основные предпосылки (условия применения)</w:t>
      </w:r>
      <w:r>
        <w:rPr>
          <w:rFonts w:ascii="Times New Roman" w:hAnsi="Times New Roman" w:cs="Times New Roman"/>
          <w:sz w:val="24"/>
        </w:rPr>
        <w:t>:</w:t>
      </w:r>
    </w:p>
    <w:p w:rsidR="00C63059" w:rsidRPr="00C63059" w:rsidRDefault="00C63059" w:rsidP="00C63059">
      <w:pPr>
        <w:pStyle w:val="a5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</w:rPr>
      </w:pPr>
      <w:r w:rsidRPr="00C63059">
        <w:rPr>
          <w:rFonts w:ascii="Times New Roman" w:hAnsi="Times New Roman" w:cs="Times New Roman"/>
          <w:sz w:val="24"/>
        </w:rPr>
        <w:t>Нормальность распределения выборки (или как минимум близость к нормальному).</w:t>
      </w:r>
    </w:p>
    <w:p w:rsidR="00C63059" w:rsidRPr="00C63059" w:rsidRDefault="00C63059" w:rsidP="00C63059">
      <w:pPr>
        <w:pStyle w:val="a5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</w:rPr>
      </w:pPr>
      <w:r w:rsidRPr="00C63059">
        <w:rPr>
          <w:rFonts w:ascii="Times New Roman" w:hAnsi="Times New Roman" w:cs="Times New Roman"/>
          <w:sz w:val="24"/>
        </w:rPr>
        <w:t>Гомоскедастичность – равенство дисперсий, когда сравнивается несколько групп (например, в ANOVA).</w:t>
      </w:r>
    </w:p>
    <w:p w:rsidR="00C63059" w:rsidRPr="00C63059" w:rsidRDefault="00C63059" w:rsidP="00C63059">
      <w:pPr>
        <w:pStyle w:val="a5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</w:rPr>
      </w:pPr>
      <w:r w:rsidRPr="00C63059">
        <w:rPr>
          <w:rFonts w:ascii="Times New Roman" w:hAnsi="Times New Roman" w:cs="Times New Roman"/>
          <w:sz w:val="24"/>
        </w:rPr>
        <w:t>Случайный отбор – каждая наблюдаемая выборка должна быть получена случайным образом из генеральной совокупности.</w:t>
      </w:r>
    </w:p>
    <w:p w:rsidR="00C63059" w:rsidRPr="00C63059" w:rsidRDefault="00C63059" w:rsidP="00C63059">
      <w:pPr>
        <w:pStyle w:val="a5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</w:rPr>
      </w:pPr>
      <w:r w:rsidRPr="00C63059">
        <w:rPr>
          <w:rFonts w:ascii="Times New Roman" w:hAnsi="Times New Roman" w:cs="Times New Roman"/>
          <w:sz w:val="24"/>
        </w:rPr>
        <w:t>Нередко предполагается достаточный объём выборки, чтобы некоторые статистические теоремы (например, Центральная Предельная Теорема) работали корректно.</w:t>
      </w:r>
    </w:p>
    <w:p w:rsidR="00C63059" w:rsidRPr="00C63059" w:rsidRDefault="00C63059" w:rsidP="00C63059">
      <w:pPr>
        <w:jc w:val="both"/>
        <w:rPr>
          <w:rFonts w:ascii="Times New Roman" w:hAnsi="Times New Roman" w:cs="Times New Roman"/>
          <w:sz w:val="24"/>
        </w:rPr>
      </w:pPr>
      <w:r w:rsidRPr="00C63059">
        <w:rPr>
          <w:rFonts w:ascii="Times New Roman" w:hAnsi="Times New Roman" w:cs="Times New Roman"/>
          <w:sz w:val="24"/>
        </w:rPr>
        <w:t>Примеры параметрических тестов</w:t>
      </w:r>
      <w:r>
        <w:rPr>
          <w:rFonts w:ascii="Times New Roman" w:hAnsi="Times New Roman" w:cs="Times New Roman"/>
          <w:sz w:val="24"/>
        </w:rPr>
        <w:t>:</w:t>
      </w:r>
    </w:p>
    <w:p w:rsidR="00C63059" w:rsidRPr="00C63059" w:rsidRDefault="00C63059" w:rsidP="00C63059">
      <w:pPr>
        <w:pStyle w:val="a5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</w:rPr>
      </w:pPr>
      <w:r w:rsidRPr="00C63059">
        <w:rPr>
          <w:rFonts w:ascii="Times New Roman" w:hAnsi="Times New Roman" w:cs="Times New Roman"/>
          <w:sz w:val="24"/>
        </w:rPr>
        <w:t>t-критерий Стьюдента (для сравнения средних двух групп).</w:t>
      </w:r>
    </w:p>
    <w:p w:rsidR="00C63059" w:rsidRPr="00C63059" w:rsidRDefault="00C63059" w:rsidP="00C63059">
      <w:pPr>
        <w:pStyle w:val="a5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</w:rPr>
      </w:pPr>
      <w:r w:rsidRPr="00C63059">
        <w:rPr>
          <w:rFonts w:ascii="Times New Roman" w:hAnsi="Times New Roman" w:cs="Times New Roman"/>
          <w:sz w:val="24"/>
        </w:rPr>
        <w:t>Однофакторный дисперсионный анализ (ANOVA) (для сравнения средних более двух групп).</w:t>
      </w:r>
    </w:p>
    <w:p w:rsidR="00C63059" w:rsidRPr="00C63059" w:rsidRDefault="00C63059" w:rsidP="00C63059">
      <w:pPr>
        <w:pStyle w:val="a5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</w:rPr>
      </w:pPr>
      <w:r w:rsidRPr="00C63059">
        <w:rPr>
          <w:rFonts w:ascii="Times New Roman" w:hAnsi="Times New Roman" w:cs="Times New Roman"/>
          <w:sz w:val="24"/>
        </w:rPr>
        <w:t>Парный t-тест (для зависимых выборок).</w:t>
      </w:r>
    </w:p>
    <w:p w:rsidR="00C63059" w:rsidRPr="00C63059" w:rsidRDefault="00C63059" w:rsidP="00C63059">
      <w:pPr>
        <w:pStyle w:val="a5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</w:rPr>
      </w:pPr>
      <w:r w:rsidRPr="00C63059">
        <w:rPr>
          <w:rFonts w:ascii="Times New Roman" w:hAnsi="Times New Roman" w:cs="Times New Roman"/>
          <w:sz w:val="24"/>
        </w:rPr>
        <w:t>Корреляционный анализ (Пирсона).</w:t>
      </w:r>
    </w:p>
    <w:p w:rsidR="00C63059" w:rsidRPr="00C63059" w:rsidRDefault="00C63059" w:rsidP="00C63059">
      <w:pPr>
        <w:jc w:val="both"/>
        <w:rPr>
          <w:rFonts w:ascii="Times New Roman" w:hAnsi="Times New Roman" w:cs="Times New Roman"/>
          <w:sz w:val="24"/>
        </w:rPr>
      </w:pPr>
      <w:r w:rsidRPr="00C63059">
        <w:rPr>
          <w:rFonts w:ascii="Times New Roman" w:hAnsi="Times New Roman" w:cs="Times New Roman"/>
          <w:sz w:val="24"/>
        </w:rPr>
        <w:t>Преимущества</w:t>
      </w:r>
      <w:r w:rsidR="009A7614">
        <w:rPr>
          <w:rFonts w:ascii="Times New Roman" w:hAnsi="Times New Roman" w:cs="Times New Roman"/>
          <w:sz w:val="24"/>
        </w:rPr>
        <w:t xml:space="preserve"> (на мой скромный взгляд):</w:t>
      </w:r>
    </w:p>
    <w:p w:rsidR="00C63059" w:rsidRPr="009A7614" w:rsidRDefault="00C63059" w:rsidP="009A7614">
      <w:pPr>
        <w:pStyle w:val="a5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</w:rPr>
      </w:pPr>
      <w:r w:rsidRPr="009A7614">
        <w:rPr>
          <w:rFonts w:ascii="Times New Roman" w:hAnsi="Times New Roman" w:cs="Times New Roman"/>
          <w:sz w:val="24"/>
        </w:rPr>
        <w:t>Более высокая статистическая мощность при выполнении предпосылок: позволяет более точно выявлять различия и зависимости.</w:t>
      </w:r>
    </w:p>
    <w:p w:rsidR="00C63059" w:rsidRPr="009A7614" w:rsidRDefault="00C63059" w:rsidP="009A7614">
      <w:pPr>
        <w:pStyle w:val="a5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</w:rPr>
      </w:pPr>
      <w:r w:rsidRPr="009A7614">
        <w:rPr>
          <w:rFonts w:ascii="Times New Roman" w:hAnsi="Times New Roman" w:cs="Times New Roman"/>
          <w:sz w:val="24"/>
        </w:rPr>
        <w:t>Хорошо изученные свойства и понятные критерии применимости.</w:t>
      </w:r>
    </w:p>
    <w:p w:rsidR="00C63059" w:rsidRPr="00C63059" w:rsidRDefault="00C63059" w:rsidP="00C63059">
      <w:pPr>
        <w:jc w:val="both"/>
        <w:rPr>
          <w:rFonts w:ascii="Times New Roman" w:hAnsi="Times New Roman" w:cs="Times New Roman"/>
          <w:sz w:val="24"/>
        </w:rPr>
      </w:pPr>
      <w:r w:rsidRPr="00C63059">
        <w:rPr>
          <w:rFonts w:ascii="Times New Roman" w:hAnsi="Times New Roman" w:cs="Times New Roman"/>
          <w:sz w:val="24"/>
        </w:rPr>
        <w:t>Недостатки</w:t>
      </w:r>
      <w:r w:rsidR="009A7614">
        <w:rPr>
          <w:rFonts w:ascii="Times New Roman" w:hAnsi="Times New Roman" w:cs="Times New Roman"/>
          <w:sz w:val="24"/>
        </w:rPr>
        <w:t xml:space="preserve"> </w:t>
      </w:r>
      <w:r w:rsidR="009A7614">
        <w:rPr>
          <w:rFonts w:ascii="Times New Roman" w:hAnsi="Times New Roman" w:cs="Times New Roman"/>
          <w:sz w:val="24"/>
        </w:rPr>
        <w:t>(</w:t>
      </w:r>
      <w:r w:rsidR="009A7614">
        <w:rPr>
          <w:rFonts w:ascii="Times New Roman" w:hAnsi="Times New Roman" w:cs="Times New Roman"/>
          <w:sz w:val="24"/>
        </w:rPr>
        <w:t xml:space="preserve">аналогично </w:t>
      </w:r>
      <w:r w:rsidR="009A7614">
        <w:rPr>
          <w:rFonts w:ascii="Times New Roman" w:hAnsi="Times New Roman" w:cs="Times New Roman"/>
          <w:sz w:val="24"/>
        </w:rPr>
        <w:t>на мой скромный взгляд)</w:t>
      </w:r>
      <w:r w:rsidR="009A7614">
        <w:rPr>
          <w:rFonts w:ascii="Times New Roman" w:hAnsi="Times New Roman" w:cs="Times New Roman"/>
          <w:sz w:val="24"/>
        </w:rPr>
        <w:t>:</w:t>
      </w:r>
    </w:p>
    <w:p w:rsidR="00C63059" w:rsidRPr="009A7614" w:rsidRDefault="00C63059" w:rsidP="009A7614">
      <w:pPr>
        <w:pStyle w:val="a5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</w:rPr>
      </w:pPr>
      <w:r w:rsidRPr="009A7614">
        <w:rPr>
          <w:rFonts w:ascii="Times New Roman" w:hAnsi="Times New Roman" w:cs="Times New Roman"/>
          <w:sz w:val="24"/>
        </w:rPr>
        <w:t>Жёсткие требования к распределению данных. Если данные не удовлетворяют предпосылкам, результаты могут быть некорректными.</w:t>
      </w:r>
    </w:p>
    <w:p w:rsidR="00C63059" w:rsidRPr="009A7614" w:rsidRDefault="00C63059" w:rsidP="00C63059">
      <w:pPr>
        <w:pStyle w:val="a5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</w:rPr>
      </w:pPr>
      <w:r w:rsidRPr="009A7614">
        <w:rPr>
          <w:rFonts w:ascii="Times New Roman" w:hAnsi="Times New Roman" w:cs="Times New Roman"/>
          <w:sz w:val="24"/>
        </w:rPr>
        <w:t>При слишком малом объёме выборки или наличии выбросов предполагаемые свойства (например, нормальность) часто нарушаются, что снижает точность выводов.</w:t>
      </w:r>
    </w:p>
    <w:p w:rsidR="00C63059" w:rsidRPr="009A7614" w:rsidRDefault="00C63059" w:rsidP="009A7614">
      <w:pPr>
        <w:jc w:val="center"/>
        <w:rPr>
          <w:rFonts w:ascii="Times New Roman" w:hAnsi="Times New Roman" w:cs="Times New Roman"/>
          <w:b/>
          <w:sz w:val="24"/>
        </w:rPr>
      </w:pPr>
      <w:r w:rsidRPr="009A7614">
        <w:rPr>
          <w:rFonts w:ascii="Times New Roman" w:hAnsi="Times New Roman" w:cs="Times New Roman"/>
          <w:b/>
          <w:sz w:val="24"/>
        </w:rPr>
        <w:t>Непараметрические гипотезы</w:t>
      </w:r>
    </w:p>
    <w:p w:rsidR="00C63059" w:rsidRPr="00C63059" w:rsidRDefault="00C63059" w:rsidP="00C63059">
      <w:pPr>
        <w:jc w:val="both"/>
        <w:rPr>
          <w:rFonts w:ascii="Times New Roman" w:hAnsi="Times New Roman" w:cs="Times New Roman"/>
          <w:sz w:val="24"/>
        </w:rPr>
      </w:pPr>
      <w:r w:rsidRPr="00C63059">
        <w:rPr>
          <w:rFonts w:ascii="Times New Roman" w:hAnsi="Times New Roman" w:cs="Times New Roman"/>
          <w:sz w:val="24"/>
        </w:rPr>
        <w:br/>
        <w:t>Непараметрические гипотезы (и соответ</w:t>
      </w:r>
      <w:r w:rsidR="009A7614">
        <w:rPr>
          <w:rFonts w:ascii="Times New Roman" w:hAnsi="Times New Roman" w:cs="Times New Roman"/>
          <w:sz w:val="24"/>
        </w:rPr>
        <w:t>ствующие тесты) не требуют конкретных</w:t>
      </w:r>
      <w:r w:rsidRPr="00C63059">
        <w:rPr>
          <w:rFonts w:ascii="Times New Roman" w:hAnsi="Times New Roman" w:cs="Times New Roman"/>
          <w:sz w:val="24"/>
        </w:rPr>
        <w:t xml:space="preserve"> предположений о параметрах (среднем, дисперсии и т. д.) и виде распределения данных. Они основаны на порядковых статистиках, рангах и других методах, которые не зависят напрямую от распределения.</w:t>
      </w:r>
    </w:p>
    <w:p w:rsidR="00C63059" w:rsidRPr="00C63059" w:rsidRDefault="00C63059" w:rsidP="00C63059">
      <w:pPr>
        <w:jc w:val="both"/>
        <w:rPr>
          <w:rFonts w:ascii="Times New Roman" w:hAnsi="Times New Roman" w:cs="Times New Roman"/>
          <w:sz w:val="24"/>
        </w:rPr>
      </w:pPr>
      <w:r w:rsidRPr="00C63059">
        <w:rPr>
          <w:rFonts w:ascii="Times New Roman" w:hAnsi="Times New Roman" w:cs="Times New Roman"/>
          <w:sz w:val="24"/>
        </w:rPr>
        <w:t>Основные предпосылки (условия применения)</w:t>
      </w:r>
      <w:r w:rsidR="00E14396">
        <w:rPr>
          <w:rFonts w:ascii="Times New Roman" w:hAnsi="Times New Roman" w:cs="Times New Roman"/>
          <w:sz w:val="24"/>
        </w:rPr>
        <w:t>:</w:t>
      </w:r>
    </w:p>
    <w:p w:rsidR="00C63059" w:rsidRPr="009A7614" w:rsidRDefault="00C63059" w:rsidP="009A7614">
      <w:pPr>
        <w:pStyle w:val="a5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</w:rPr>
      </w:pPr>
      <w:r w:rsidRPr="009A7614">
        <w:rPr>
          <w:rFonts w:ascii="Times New Roman" w:hAnsi="Times New Roman" w:cs="Times New Roman"/>
          <w:sz w:val="24"/>
        </w:rPr>
        <w:t>Отсутствие предположения о нормальном распределении.</w:t>
      </w:r>
    </w:p>
    <w:p w:rsidR="00C63059" w:rsidRPr="009A7614" w:rsidRDefault="00C63059" w:rsidP="009A7614">
      <w:pPr>
        <w:pStyle w:val="a5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</w:rPr>
      </w:pPr>
      <w:r w:rsidRPr="009A7614">
        <w:rPr>
          <w:rFonts w:ascii="Times New Roman" w:hAnsi="Times New Roman" w:cs="Times New Roman"/>
          <w:sz w:val="24"/>
        </w:rPr>
        <w:t xml:space="preserve">В ряде тестов предполагается </w:t>
      </w:r>
      <w:r w:rsidR="009A7614">
        <w:rPr>
          <w:rFonts w:ascii="Times New Roman" w:hAnsi="Times New Roman" w:cs="Times New Roman"/>
          <w:sz w:val="24"/>
        </w:rPr>
        <w:t>однородность</w:t>
      </w:r>
      <w:r w:rsidRPr="009A7614">
        <w:rPr>
          <w:rFonts w:ascii="Times New Roman" w:hAnsi="Times New Roman" w:cs="Times New Roman"/>
          <w:sz w:val="24"/>
        </w:rPr>
        <w:t xml:space="preserve"> шкалы измерений или возможность ранжирования данных.</w:t>
      </w:r>
    </w:p>
    <w:p w:rsidR="00C63059" w:rsidRPr="009A7614" w:rsidRDefault="00C63059" w:rsidP="009A7614">
      <w:pPr>
        <w:pStyle w:val="a5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</w:rPr>
      </w:pPr>
      <w:r w:rsidRPr="009A7614">
        <w:rPr>
          <w:rFonts w:ascii="Times New Roman" w:hAnsi="Times New Roman" w:cs="Times New Roman"/>
          <w:sz w:val="24"/>
        </w:rPr>
        <w:lastRenderedPageBreak/>
        <w:t>Часто данные должны быть по крайней мере порядковыми, то есть имеется возможность сравнивать объекты по величине признака и упорядочивать их (например, "больше", "меньше", "равно").</w:t>
      </w:r>
    </w:p>
    <w:p w:rsidR="00C63059" w:rsidRPr="00C63059" w:rsidRDefault="00C63059" w:rsidP="00C63059">
      <w:pPr>
        <w:jc w:val="both"/>
        <w:rPr>
          <w:rFonts w:ascii="Times New Roman" w:hAnsi="Times New Roman" w:cs="Times New Roman"/>
          <w:sz w:val="24"/>
        </w:rPr>
      </w:pPr>
      <w:r w:rsidRPr="00C63059">
        <w:rPr>
          <w:rFonts w:ascii="Times New Roman" w:hAnsi="Times New Roman" w:cs="Times New Roman"/>
          <w:sz w:val="24"/>
        </w:rPr>
        <w:t>Примеры непараметрических тестов</w:t>
      </w:r>
      <w:r w:rsidR="00E14396">
        <w:rPr>
          <w:rFonts w:ascii="Times New Roman" w:hAnsi="Times New Roman" w:cs="Times New Roman"/>
          <w:sz w:val="24"/>
        </w:rPr>
        <w:t>:</w:t>
      </w:r>
    </w:p>
    <w:p w:rsidR="00C63059" w:rsidRPr="00E14396" w:rsidRDefault="00C63059" w:rsidP="00E14396">
      <w:pPr>
        <w:pStyle w:val="a5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</w:rPr>
      </w:pPr>
      <w:r w:rsidRPr="00E14396">
        <w:rPr>
          <w:rFonts w:ascii="Times New Roman" w:hAnsi="Times New Roman" w:cs="Times New Roman"/>
          <w:sz w:val="24"/>
        </w:rPr>
        <w:t>Критерий Манна — Уитни для сравнения двух независимых выборок.</w:t>
      </w:r>
    </w:p>
    <w:p w:rsidR="00C63059" w:rsidRPr="00E14396" w:rsidRDefault="00C63059" w:rsidP="00E14396">
      <w:pPr>
        <w:pStyle w:val="a5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</w:rPr>
      </w:pPr>
      <w:r w:rsidRPr="00E14396">
        <w:rPr>
          <w:rFonts w:ascii="Times New Roman" w:hAnsi="Times New Roman" w:cs="Times New Roman"/>
          <w:sz w:val="24"/>
        </w:rPr>
        <w:t xml:space="preserve">Критерий </w:t>
      </w:r>
      <w:proofErr w:type="spellStart"/>
      <w:r w:rsidRPr="00E14396">
        <w:rPr>
          <w:rFonts w:ascii="Times New Roman" w:hAnsi="Times New Roman" w:cs="Times New Roman"/>
          <w:sz w:val="24"/>
        </w:rPr>
        <w:t>Уилкоксона</w:t>
      </w:r>
      <w:proofErr w:type="spellEnd"/>
      <w:r w:rsidRPr="00E14396">
        <w:rPr>
          <w:rFonts w:ascii="Times New Roman" w:hAnsi="Times New Roman" w:cs="Times New Roman"/>
          <w:sz w:val="24"/>
        </w:rPr>
        <w:t xml:space="preserve"> для парных (зависимых) выборок.</w:t>
      </w:r>
    </w:p>
    <w:p w:rsidR="00C63059" w:rsidRPr="00E14396" w:rsidRDefault="00E14396" w:rsidP="00E14396">
      <w:pPr>
        <w:pStyle w:val="a5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Критерий </w:t>
      </w:r>
      <w:proofErr w:type="spellStart"/>
      <w:r w:rsidR="00C63059" w:rsidRPr="00E14396">
        <w:rPr>
          <w:rFonts w:ascii="Times New Roman" w:hAnsi="Times New Roman" w:cs="Times New Roman"/>
          <w:sz w:val="24"/>
        </w:rPr>
        <w:t>Краскела</w:t>
      </w:r>
      <w:proofErr w:type="spellEnd"/>
      <w:r w:rsidR="00C63059" w:rsidRPr="00E14396">
        <w:rPr>
          <w:rFonts w:ascii="Times New Roman" w:hAnsi="Times New Roman" w:cs="Times New Roman"/>
          <w:sz w:val="24"/>
        </w:rPr>
        <w:t xml:space="preserve"> — </w:t>
      </w:r>
      <w:proofErr w:type="spellStart"/>
      <w:r w:rsidR="00C63059" w:rsidRPr="00E14396">
        <w:rPr>
          <w:rFonts w:ascii="Times New Roman" w:hAnsi="Times New Roman" w:cs="Times New Roman"/>
          <w:sz w:val="24"/>
        </w:rPr>
        <w:t>Уоллиса</w:t>
      </w:r>
      <w:proofErr w:type="spellEnd"/>
      <w:r w:rsidRPr="00E14396">
        <w:rPr>
          <w:rFonts w:ascii="Times New Roman" w:hAnsi="Times New Roman" w:cs="Times New Roman"/>
          <w:sz w:val="24"/>
        </w:rPr>
        <w:t xml:space="preserve"> </w:t>
      </w:r>
      <w:r w:rsidR="00C63059" w:rsidRPr="00E14396">
        <w:rPr>
          <w:rFonts w:ascii="Times New Roman" w:hAnsi="Times New Roman" w:cs="Times New Roman"/>
          <w:sz w:val="24"/>
        </w:rPr>
        <w:t>– непараметрический аналог однофакторного дисперсионного анализа.</w:t>
      </w:r>
    </w:p>
    <w:p w:rsidR="00C63059" w:rsidRPr="00E14396" w:rsidRDefault="00C63059" w:rsidP="00E14396">
      <w:pPr>
        <w:pStyle w:val="a5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</w:rPr>
      </w:pPr>
      <w:r w:rsidRPr="00E14396">
        <w:rPr>
          <w:rFonts w:ascii="Times New Roman" w:hAnsi="Times New Roman" w:cs="Times New Roman"/>
          <w:sz w:val="24"/>
        </w:rPr>
        <w:t xml:space="preserve">Критерий </w:t>
      </w:r>
      <w:proofErr w:type="spellStart"/>
      <w:r w:rsidRPr="00E14396">
        <w:rPr>
          <w:rFonts w:ascii="Times New Roman" w:hAnsi="Times New Roman" w:cs="Times New Roman"/>
          <w:sz w:val="24"/>
        </w:rPr>
        <w:t>Спирмена</w:t>
      </w:r>
      <w:proofErr w:type="spellEnd"/>
      <w:r w:rsidRPr="00E14396">
        <w:rPr>
          <w:rFonts w:ascii="Times New Roman" w:hAnsi="Times New Roman" w:cs="Times New Roman"/>
          <w:sz w:val="24"/>
        </w:rPr>
        <w:t xml:space="preserve"> для оценки связи между переменными.</w:t>
      </w:r>
    </w:p>
    <w:p w:rsidR="00C63059" w:rsidRPr="00C63059" w:rsidRDefault="00C63059" w:rsidP="00C63059">
      <w:pPr>
        <w:jc w:val="both"/>
        <w:rPr>
          <w:rFonts w:ascii="Times New Roman" w:hAnsi="Times New Roman" w:cs="Times New Roman"/>
          <w:sz w:val="24"/>
        </w:rPr>
      </w:pPr>
      <w:r w:rsidRPr="00C63059">
        <w:rPr>
          <w:rFonts w:ascii="Times New Roman" w:hAnsi="Times New Roman" w:cs="Times New Roman"/>
          <w:sz w:val="24"/>
        </w:rPr>
        <w:t>Преимущества</w:t>
      </w:r>
      <w:r w:rsidR="00E14396">
        <w:rPr>
          <w:rFonts w:ascii="Times New Roman" w:hAnsi="Times New Roman" w:cs="Times New Roman"/>
          <w:sz w:val="24"/>
        </w:rPr>
        <w:t>:</w:t>
      </w:r>
    </w:p>
    <w:p w:rsidR="00C63059" w:rsidRPr="00E14396" w:rsidRDefault="00C63059" w:rsidP="00E14396">
      <w:pPr>
        <w:pStyle w:val="a5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</w:rPr>
      </w:pPr>
      <w:r w:rsidRPr="00E14396">
        <w:rPr>
          <w:rFonts w:ascii="Times New Roman" w:hAnsi="Times New Roman" w:cs="Times New Roman"/>
          <w:sz w:val="24"/>
        </w:rPr>
        <w:t>Гибкость в условиях отсутствия знаний о распределении (или при его значительных отклонениях от нормального).</w:t>
      </w:r>
    </w:p>
    <w:p w:rsidR="00C63059" w:rsidRPr="00E14396" w:rsidRDefault="00C63059" w:rsidP="00E14396">
      <w:pPr>
        <w:pStyle w:val="a5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</w:rPr>
      </w:pPr>
      <w:r w:rsidRPr="00E14396">
        <w:rPr>
          <w:rFonts w:ascii="Times New Roman" w:hAnsi="Times New Roman" w:cs="Times New Roman"/>
          <w:sz w:val="24"/>
        </w:rPr>
        <w:t>Возможность анализа меньших выборок без существенных ошибок.</w:t>
      </w:r>
    </w:p>
    <w:p w:rsidR="00C63059" w:rsidRPr="00E14396" w:rsidRDefault="00C63059" w:rsidP="00E14396">
      <w:pPr>
        <w:pStyle w:val="a5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</w:rPr>
      </w:pPr>
      <w:r w:rsidRPr="00E14396">
        <w:rPr>
          <w:rFonts w:ascii="Times New Roman" w:hAnsi="Times New Roman" w:cs="Times New Roman"/>
          <w:sz w:val="24"/>
        </w:rPr>
        <w:t>Устойчивость к выбросам и нарушениям предпосылок, позволяющая получить более надёжные результаты, когда данные далеки от нормального распределения.</w:t>
      </w:r>
    </w:p>
    <w:p w:rsidR="00C63059" w:rsidRPr="00C63059" w:rsidRDefault="00C63059" w:rsidP="00C63059">
      <w:pPr>
        <w:jc w:val="both"/>
        <w:rPr>
          <w:rFonts w:ascii="Times New Roman" w:hAnsi="Times New Roman" w:cs="Times New Roman"/>
          <w:sz w:val="24"/>
        </w:rPr>
      </w:pPr>
      <w:r w:rsidRPr="00C63059">
        <w:rPr>
          <w:rFonts w:ascii="Times New Roman" w:hAnsi="Times New Roman" w:cs="Times New Roman"/>
          <w:sz w:val="24"/>
        </w:rPr>
        <w:t>Недостатки</w:t>
      </w:r>
      <w:r w:rsidR="00E14396">
        <w:rPr>
          <w:rFonts w:ascii="Times New Roman" w:hAnsi="Times New Roman" w:cs="Times New Roman"/>
          <w:sz w:val="24"/>
        </w:rPr>
        <w:t>:</w:t>
      </w:r>
    </w:p>
    <w:p w:rsidR="00C63059" w:rsidRPr="00E14396" w:rsidRDefault="00C63059" w:rsidP="00E14396">
      <w:pPr>
        <w:pStyle w:val="a5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</w:rPr>
      </w:pPr>
      <w:r w:rsidRPr="00E14396">
        <w:rPr>
          <w:rFonts w:ascii="Times New Roman" w:hAnsi="Times New Roman" w:cs="Times New Roman"/>
          <w:sz w:val="24"/>
        </w:rPr>
        <w:t>Непараметрические методы имеют меньшую мощность, чем параметрические, если данные действительно распределены нормально и предпосылки соблюдаются. Это значит, что при тех же условиях непараметрические тесты с большей вероятностью могут не выявить существующие различия.</w:t>
      </w:r>
    </w:p>
    <w:p w:rsidR="00C63059" w:rsidRPr="00E14396" w:rsidRDefault="00C63059" w:rsidP="00C63059">
      <w:pPr>
        <w:pStyle w:val="a5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</w:rPr>
      </w:pPr>
      <w:r w:rsidRPr="00E14396">
        <w:rPr>
          <w:rFonts w:ascii="Times New Roman" w:hAnsi="Times New Roman" w:cs="Times New Roman"/>
          <w:sz w:val="24"/>
        </w:rPr>
        <w:t>Труднее интерпретировать результаты в терминах «средних значений», т. к. тесты в основном основываются на рангах.</w:t>
      </w:r>
    </w:p>
    <w:p w:rsidR="00C63059" w:rsidRPr="00E14396" w:rsidRDefault="00E14396" w:rsidP="00E14396">
      <w:pPr>
        <w:jc w:val="center"/>
        <w:rPr>
          <w:rFonts w:ascii="Times New Roman" w:hAnsi="Times New Roman" w:cs="Times New Roman"/>
          <w:b/>
          <w:sz w:val="24"/>
        </w:rPr>
      </w:pPr>
      <w:r w:rsidRPr="00E14396">
        <w:rPr>
          <w:rFonts w:ascii="Times New Roman" w:hAnsi="Times New Roman" w:cs="Times New Roman"/>
          <w:b/>
          <w:sz w:val="24"/>
        </w:rPr>
        <w:t>Что в итоге лучше</w:t>
      </w:r>
    </w:p>
    <w:p w:rsidR="00C63059" w:rsidRPr="00C63059" w:rsidRDefault="00C63059" w:rsidP="00C63059">
      <w:pPr>
        <w:jc w:val="both"/>
        <w:rPr>
          <w:rFonts w:ascii="Times New Roman" w:hAnsi="Times New Roman" w:cs="Times New Roman"/>
          <w:sz w:val="24"/>
        </w:rPr>
      </w:pPr>
      <w:r w:rsidRPr="00C63059">
        <w:rPr>
          <w:rFonts w:ascii="Times New Roman" w:hAnsi="Times New Roman" w:cs="Times New Roman"/>
          <w:sz w:val="24"/>
        </w:rPr>
        <w:br/>
        <w:t xml:space="preserve">Перед применением параметрического теста следует проверить, подчиняются ли данные нормальному распределению. Для этого часто используют критерии Шапиро — </w:t>
      </w:r>
      <w:proofErr w:type="spellStart"/>
      <w:r w:rsidRPr="00C63059">
        <w:rPr>
          <w:rFonts w:ascii="Times New Roman" w:hAnsi="Times New Roman" w:cs="Times New Roman"/>
          <w:sz w:val="24"/>
        </w:rPr>
        <w:t>Уилка</w:t>
      </w:r>
      <w:proofErr w:type="spellEnd"/>
      <w:r w:rsidRPr="00C63059">
        <w:rPr>
          <w:rFonts w:ascii="Times New Roman" w:hAnsi="Times New Roman" w:cs="Times New Roman"/>
          <w:sz w:val="24"/>
        </w:rPr>
        <w:t>, Колмогорова — Смирнова, а также визуальные методы (Q–Q-графики, гистограммы и т. д.).</w:t>
      </w:r>
    </w:p>
    <w:p w:rsidR="00C63059" w:rsidRPr="00C63059" w:rsidRDefault="00C63059" w:rsidP="00C63059">
      <w:pPr>
        <w:jc w:val="both"/>
        <w:rPr>
          <w:rFonts w:ascii="Times New Roman" w:hAnsi="Times New Roman" w:cs="Times New Roman"/>
          <w:sz w:val="24"/>
        </w:rPr>
      </w:pPr>
      <w:r w:rsidRPr="00C63059">
        <w:rPr>
          <w:rFonts w:ascii="Times New Roman" w:hAnsi="Times New Roman" w:cs="Times New Roman"/>
          <w:sz w:val="24"/>
        </w:rPr>
        <w:t>Размер выборки</w:t>
      </w:r>
      <w:r w:rsidR="00C746FF">
        <w:rPr>
          <w:rFonts w:ascii="Times New Roman" w:hAnsi="Times New Roman" w:cs="Times New Roman"/>
          <w:sz w:val="24"/>
        </w:rPr>
        <w:t>:</w:t>
      </w:r>
    </w:p>
    <w:p w:rsidR="00C63059" w:rsidRPr="00C746FF" w:rsidRDefault="00C63059" w:rsidP="00C746FF">
      <w:pPr>
        <w:pStyle w:val="a5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</w:rPr>
      </w:pPr>
      <w:r w:rsidRPr="00C746FF">
        <w:rPr>
          <w:rFonts w:ascii="Times New Roman" w:hAnsi="Times New Roman" w:cs="Times New Roman"/>
          <w:sz w:val="24"/>
        </w:rPr>
        <w:t>При большом объёме выборки даже заметные отклонения от нормальности могут оказываться несущественными благодаря дейс</w:t>
      </w:r>
      <w:bookmarkStart w:id="0" w:name="_GoBack"/>
      <w:bookmarkEnd w:id="0"/>
      <w:r w:rsidRPr="00C746FF">
        <w:rPr>
          <w:rFonts w:ascii="Times New Roman" w:hAnsi="Times New Roman" w:cs="Times New Roman"/>
          <w:sz w:val="24"/>
        </w:rPr>
        <w:t>твию Центральной Предельной Теоремы.</w:t>
      </w:r>
    </w:p>
    <w:p w:rsidR="00C63059" w:rsidRPr="00C746FF" w:rsidRDefault="00C63059" w:rsidP="00C746FF">
      <w:pPr>
        <w:pStyle w:val="a5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</w:rPr>
      </w:pPr>
      <w:r w:rsidRPr="00C746FF">
        <w:rPr>
          <w:rFonts w:ascii="Times New Roman" w:hAnsi="Times New Roman" w:cs="Times New Roman"/>
          <w:sz w:val="24"/>
        </w:rPr>
        <w:t xml:space="preserve">При малом объёме выборки </w:t>
      </w:r>
      <w:r w:rsidR="00C746FF">
        <w:rPr>
          <w:rFonts w:ascii="Times New Roman" w:hAnsi="Times New Roman" w:cs="Times New Roman"/>
          <w:sz w:val="24"/>
        </w:rPr>
        <w:t>лучше</w:t>
      </w:r>
      <w:r w:rsidRPr="00C746FF">
        <w:rPr>
          <w:rFonts w:ascii="Times New Roman" w:hAnsi="Times New Roman" w:cs="Times New Roman"/>
          <w:sz w:val="24"/>
        </w:rPr>
        <w:t xml:space="preserve"> использовать непараметрические тесты, если нет оснований полагать, что выборка является нормально распределённой.</w:t>
      </w:r>
    </w:p>
    <w:p w:rsidR="00C63059" w:rsidRPr="00C63059" w:rsidRDefault="00C63059" w:rsidP="00C63059">
      <w:pPr>
        <w:jc w:val="both"/>
        <w:rPr>
          <w:rFonts w:ascii="Times New Roman" w:hAnsi="Times New Roman" w:cs="Times New Roman"/>
          <w:sz w:val="24"/>
        </w:rPr>
      </w:pPr>
      <w:r w:rsidRPr="00C63059">
        <w:rPr>
          <w:rFonts w:ascii="Times New Roman" w:hAnsi="Times New Roman" w:cs="Times New Roman"/>
          <w:sz w:val="24"/>
        </w:rPr>
        <w:t>Уровень измерительной шкалы</w:t>
      </w:r>
      <w:r w:rsidR="00C746FF">
        <w:rPr>
          <w:rFonts w:ascii="Times New Roman" w:hAnsi="Times New Roman" w:cs="Times New Roman"/>
          <w:sz w:val="24"/>
        </w:rPr>
        <w:t>:</w:t>
      </w:r>
    </w:p>
    <w:p w:rsidR="00C63059" w:rsidRPr="00C746FF" w:rsidRDefault="00C63059" w:rsidP="00C746FF">
      <w:pPr>
        <w:pStyle w:val="a5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</w:rPr>
      </w:pPr>
      <w:r w:rsidRPr="00C746FF">
        <w:rPr>
          <w:rFonts w:ascii="Times New Roman" w:hAnsi="Times New Roman" w:cs="Times New Roman"/>
          <w:sz w:val="24"/>
        </w:rPr>
        <w:t>Если данные количественные (интервальные или отношение) и предпосылки нормальности соблюдены, обычно выбирают параметрические методы.</w:t>
      </w:r>
    </w:p>
    <w:p w:rsidR="00C63059" w:rsidRPr="00C746FF" w:rsidRDefault="00C63059" w:rsidP="00C746FF">
      <w:pPr>
        <w:pStyle w:val="a5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</w:rPr>
      </w:pPr>
      <w:r w:rsidRPr="00C746FF">
        <w:rPr>
          <w:rFonts w:ascii="Times New Roman" w:hAnsi="Times New Roman" w:cs="Times New Roman"/>
          <w:sz w:val="24"/>
        </w:rPr>
        <w:t>Если данные находятся в порядковой шкале или предпосылки нормальности нарушаются, обычно используются непараметрические методы.</w:t>
      </w:r>
    </w:p>
    <w:p w:rsidR="00AC795F" w:rsidRPr="00C63059" w:rsidRDefault="00AC795F" w:rsidP="00C63059">
      <w:pPr>
        <w:jc w:val="both"/>
        <w:rPr>
          <w:rFonts w:ascii="Times New Roman" w:hAnsi="Times New Roman" w:cs="Times New Roman"/>
          <w:sz w:val="24"/>
        </w:rPr>
      </w:pPr>
    </w:p>
    <w:sectPr w:rsidR="00AC795F" w:rsidRPr="00C630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F52422"/>
    <w:multiLevelType w:val="hybridMultilevel"/>
    <w:tmpl w:val="EE1059A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4522FC"/>
    <w:multiLevelType w:val="hybridMultilevel"/>
    <w:tmpl w:val="B50E69F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60740D"/>
    <w:multiLevelType w:val="hybridMultilevel"/>
    <w:tmpl w:val="C56EA5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352BA2"/>
    <w:multiLevelType w:val="hybridMultilevel"/>
    <w:tmpl w:val="277C47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B55A8F"/>
    <w:multiLevelType w:val="multilevel"/>
    <w:tmpl w:val="AD3A3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8040E6"/>
    <w:multiLevelType w:val="hybridMultilevel"/>
    <w:tmpl w:val="FB0E103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A6533B"/>
    <w:multiLevelType w:val="hybridMultilevel"/>
    <w:tmpl w:val="AD5081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A4526A"/>
    <w:multiLevelType w:val="hybridMultilevel"/>
    <w:tmpl w:val="D396DB6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8126A51"/>
    <w:multiLevelType w:val="hybridMultilevel"/>
    <w:tmpl w:val="E48093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3994304"/>
    <w:multiLevelType w:val="multilevel"/>
    <w:tmpl w:val="712E7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47E6769"/>
    <w:multiLevelType w:val="hybridMultilevel"/>
    <w:tmpl w:val="0A6C0F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C150F82"/>
    <w:multiLevelType w:val="hybridMultilevel"/>
    <w:tmpl w:val="5004FB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D160ED9"/>
    <w:multiLevelType w:val="multilevel"/>
    <w:tmpl w:val="96C48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12"/>
  </w:num>
  <w:num w:numId="3">
    <w:abstractNumId w:val="9"/>
  </w:num>
  <w:num w:numId="4">
    <w:abstractNumId w:val="1"/>
  </w:num>
  <w:num w:numId="5">
    <w:abstractNumId w:val="7"/>
  </w:num>
  <w:num w:numId="6">
    <w:abstractNumId w:val="6"/>
  </w:num>
  <w:num w:numId="7">
    <w:abstractNumId w:val="10"/>
  </w:num>
  <w:num w:numId="8">
    <w:abstractNumId w:val="3"/>
  </w:num>
  <w:num w:numId="9">
    <w:abstractNumId w:val="5"/>
  </w:num>
  <w:num w:numId="10">
    <w:abstractNumId w:val="11"/>
  </w:num>
  <w:num w:numId="11">
    <w:abstractNumId w:val="0"/>
  </w:num>
  <w:num w:numId="12">
    <w:abstractNumId w:val="8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17D2"/>
    <w:rsid w:val="001617D2"/>
    <w:rsid w:val="009A7614"/>
    <w:rsid w:val="00AC795F"/>
    <w:rsid w:val="00C63059"/>
    <w:rsid w:val="00C746FF"/>
    <w:rsid w:val="00E14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28C621"/>
  <w15:chartTrackingRefBased/>
  <w15:docId w15:val="{FF54A643-A0C3-4EC5-BDC4-7CA2DC411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C630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C63059"/>
    <w:rPr>
      <w:b/>
      <w:bCs/>
    </w:rPr>
  </w:style>
  <w:style w:type="paragraph" w:styleId="a5">
    <w:name w:val="List Paragraph"/>
    <w:basedOn w:val="a"/>
    <w:uiPriority w:val="34"/>
    <w:qFormat/>
    <w:rsid w:val="00C6305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0411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620</Words>
  <Characters>3537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</dc:creator>
  <cp:keywords/>
  <dc:description/>
  <cp:lastModifiedBy>Максим</cp:lastModifiedBy>
  <cp:revision>2</cp:revision>
  <dcterms:created xsi:type="dcterms:W3CDTF">2025-01-13T15:39:00Z</dcterms:created>
  <dcterms:modified xsi:type="dcterms:W3CDTF">2025-01-13T16:08:00Z</dcterms:modified>
</cp:coreProperties>
</file>