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  <w:lang w:val="ru-RU" w:eastAsia="ru-RU"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a1"/>
              <w:jc w:val="both"/>
            </w:pPr>
            <w:r>
              <w:t>CDP Automated Testing Mentoring Program</w:t>
            </w:r>
          </w:p>
          <w:p w:rsidR="00AC42B5" w:rsidRPr="00E542A7" w:rsidRDefault="00AC42B5" w:rsidP="004A2E06">
            <w:pPr>
              <w:pStyle w:val="a1"/>
              <w:jc w:val="both"/>
            </w:pPr>
            <w:r>
              <w:t>2017-Q2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 w:rsidR="00C933F0">
        <w:t>4</w:t>
      </w:r>
      <w:r w:rsidR="007223B5">
        <w:t>.1</w:t>
      </w:r>
      <w:r w:rsidR="00AC42B5">
        <w:t xml:space="preserve">: </w:t>
      </w:r>
      <w:r w:rsidR="00C933F0" w:rsidRPr="00C933F0">
        <w:t>WebDriverJS (Protractor) Basics + Locators</w:t>
      </w:r>
    </w:p>
    <w:p w:rsidR="00A737AE" w:rsidRDefault="00AC42B5" w:rsidP="004A2E06">
      <w:pPr>
        <w:pStyle w:val="2"/>
        <w:jc w:val="both"/>
      </w:pPr>
      <w:r>
        <w:t>home task</w:t>
      </w:r>
    </w:p>
    <w:p w:rsidR="00055B00" w:rsidRPr="00623A98" w:rsidRDefault="00055B00" w:rsidP="00623A98">
      <w:pPr>
        <w:pStyle w:val="a1"/>
        <w:numPr>
          <w:ilvl w:val="0"/>
          <w:numId w:val="27"/>
        </w:numPr>
      </w:pPr>
      <w:proofErr w:type="spellStart"/>
      <w:r w:rsidRPr="00623A98">
        <w:t>WebdriverJS</w:t>
      </w:r>
      <w:proofErr w:type="spellEnd"/>
      <w:r w:rsidRPr="00623A98">
        <w:t xml:space="preserve"> </w:t>
      </w:r>
    </w:p>
    <w:p w:rsidR="002D6F6E" w:rsidRDefault="00055B00" w:rsidP="002D6F6E">
      <w:pPr>
        <w:pStyle w:val="a1"/>
        <w:numPr>
          <w:ilvl w:val="0"/>
          <w:numId w:val="28"/>
        </w:numPr>
        <w:ind w:left="1134"/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>
        <w:t>);</w:t>
      </w:r>
    </w:p>
    <w:p w:rsidR="00055B00" w:rsidRDefault="00055B00" w:rsidP="002D6F6E">
      <w:pPr>
        <w:pStyle w:val="a1"/>
        <w:numPr>
          <w:ilvl w:val="0"/>
          <w:numId w:val="28"/>
        </w:numPr>
        <w:ind w:left="1134"/>
      </w:pPr>
      <w:r w:rsidRPr="00055B00">
        <w:t xml:space="preserve">Agree with your mentor and </w:t>
      </w:r>
      <w:r>
        <w:t>document a scenario to automate</w:t>
      </w:r>
      <w:r w:rsidR="002D6F6E">
        <w:t xml:space="preserve">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 w:rsidR="002D6F6E">
        <w:t>;</w:t>
      </w:r>
    </w:p>
    <w:p w:rsidR="00055B00" w:rsidRDefault="00055B00" w:rsidP="00055B00">
      <w:pPr>
        <w:pStyle w:val="a1"/>
        <w:numPr>
          <w:ilvl w:val="0"/>
          <w:numId w:val="28"/>
        </w:numPr>
        <w:ind w:left="1134"/>
      </w:pPr>
      <w:r>
        <w:t>U</w:t>
      </w:r>
      <w:r w:rsidRPr="00055B00">
        <w:t>se WebDriver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and etc.)</w:t>
      </w:r>
      <w:r w:rsidR="00FF7791">
        <w:t>;</w:t>
      </w:r>
    </w:p>
    <w:p w:rsidR="00FF7791" w:rsidRDefault="00FF7791" w:rsidP="00FF7791">
      <w:pPr>
        <w:pStyle w:val="a1"/>
        <w:numPr>
          <w:ilvl w:val="0"/>
          <w:numId w:val="28"/>
        </w:numPr>
        <w:ind w:left="1134"/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:rsidR="00FF7791" w:rsidRDefault="00FF7791" w:rsidP="00FF7791">
      <w:pPr>
        <w:pStyle w:val="a1"/>
        <w:numPr>
          <w:ilvl w:val="0"/>
          <w:numId w:val="28"/>
        </w:numPr>
        <w:ind w:left="1134"/>
      </w:pPr>
      <w:r>
        <w:t>E</w:t>
      </w:r>
      <w:r w:rsidRPr="00FF7791">
        <w:t>xperiment with waits (implicit and explicit)</w:t>
      </w:r>
      <w:r>
        <w:t>.</w:t>
      </w:r>
    </w:p>
    <w:p w:rsidR="00FF7791" w:rsidRDefault="00FF7791" w:rsidP="00FF7791">
      <w:pPr>
        <w:pStyle w:val="a1"/>
      </w:pPr>
    </w:p>
    <w:p w:rsidR="00FF7791" w:rsidRPr="00FF7791" w:rsidRDefault="0026015B" w:rsidP="00FF7791">
      <w:pPr>
        <w:pStyle w:val="a1"/>
        <w:numPr>
          <w:ilvl w:val="0"/>
          <w:numId w:val="27"/>
        </w:numPr>
      </w:pPr>
      <w:r>
        <w:t xml:space="preserve">Protractor </w:t>
      </w:r>
    </w:p>
    <w:p w:rsidR="00FF7791" w:rsidRDefault="00FF7791" w:rsidP="00FF7791">
      <w:pPr>
        <w:pStyle w:val="a1"/>
        <w:numPr>
          <w:ilvl w:val="0"/>
          <w:numId w:val="31"/>
        </w:numPr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>
        <w:t xml:space="preserve">, or SUT can be selected here </w:t>
      </w:r>
      <w:r w:rsidRPr="00FF7791">
        <w:t>https://www.madewithangular.com/</w:t>
      </w:r>
      <w:r>
        <w:t>);</w:t>
      </w:r>
    </w:p>
    <w:p w:rsidR="00FF7791" w:rsidRDefault="002D6F6E" w:rsidP="002D6F6E">
      <w:pPr>
        <w:pStyle w:val="a1"/>
        <w:numPr>
          <w:ilvl w:val="0"/>
          <w:numId w:val="31"/>
        </w:numPr>
      </w:pPr>
      <w:r w:rsidRPr="00055B00">
        <w:t xml:space="preserve">Agree with your mentor and </w:t>
      </w:r>
      <w:r>
        <w:t xml:space="preserve">document a scenario to automate.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>
        <w:t>;</w:t>
      </w:r>
    </w:p>
    <w:p w:rsidR="00FF7791" w:rsidRDefault="00FF7791" w:rsidP="00FF7791">
      <w:pPr>
        <w:pStyle w:val="a1"/>
        <w:numPr>
          <w:ilvl w:val="0"/>
          <w:numId w:val="31"/>
        </w:numPr>
      </w:pPr>
      <w:r>
        <w:t>U</w:t>
      </w:r>
      <w:r w:rsidRPr="00055B00">
        <w:t xml:space="preserve">se </w:t>
      </w:r>
      <w:r>
        <w:t>Protractor</w:t>
      </w:r>
      <w:r w:rsidRPr="00055B00">
        <w:t xml:space="preserve">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and etc.)</w:t>
      </w:r>
      <w:r>
        <w:t>;</w:t>
      </w:r>
    </w:p>
    <w:p w:rsidR="00FF7791" w:rsidRDefault="00FF7791" w:rsidP="00FF7791">
      <w:pPr>
        <w:pStyle w:val="a1"/>
        <w:numPr>
          <w:ilvl w:val="0"/>
          <w:numId w:val="31"/>
        </w:numPr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:rsidR="00FF7791" w:rsidRDefault="00FF7791" w:rsidP="00AC0E7D">
      <w:pPr>
        <w:pStyle w:val="a1"/>
        <w:numPr>
          <w:ilvl w:val="0"/>
          <w:numId w:val="31"/>
        </w:numPr>
        <w:spacing w:before="200" w:after="160"/>
        <w:jc w:val="both"/>
        <w:outlineLvl w:val="1"/>
      </w:pPr>
      <w:r>
        <w:t>E</w:t>
      </w:r>
      <w:r w:rsidRPr="00461BDF">
        <w:t xml:space="preserve">xperiment with </w:t>
      </w:r>
      <w:r>
        <w:t>Expected Conditions.</w:t>
      </w:r>
    </w:p>
    <w:p w:rsidR="007A7932" w:rsidRDefault="007A7932" w:rsidP="00AC0E7D">
      <w:pPr>
        <w:pStyle w:val="a1"/>
        <w:numPr>
          <w:ilvl w:val="0"/>
          <w:numId w:val="31"/>
        </w:numPr>
        <w:spacing w:before="200" w:after="160"/>
        <w:jc w:val="both"/>
        <w:outlineLvl w:val="1"/>
      </w:pPr>
      <w:r>
        <w:t xml:space="preserve">Use different settings in protractor configuration file. </w:t>
      </w:r>
    </w:p>
    <w:p w:rsidR="000D6A70" w:rsidRDefault="000D6A70" w:rsidP="00AC0E7D">
      <w:pPr>
        <w:pStyle w:val="a1"/>
        <w:numPr>
          <w:ilvl w:val="0"/>
          <w:numId w:val="31"/>
        </w:numPr>
        <w:spacing w:before="200" w:after="160"/>
        <w:jc w:val="both"/>
        <w:outlineLvl w:val="1"/>
      </w:pPr>
      <w:r>
        <w:t>Implement case of using Protractor on non-Angular page.</w:t>
      </w:r>
    </w:p>
    <w:p w:rsidR="00623A98" w:rsidRDefault="00623A98">
      <w:pPr>
        <w:rPr>
          <w:rFonts w:ascii="Trebuchet MS" w:hAnsi="Trebuchet MS"/>
          <w:color w:val="464547"/>
        </w:rPr>
      </w:pPr>
      <w:r>
        <w:br w:type="page"/>
      </w:r>
    </w:p>
    <w:p w:rsidR="00DB3BA1" w:rsidRDefault="00DB3BA1" w:rsidP="00DB3BA1">
      <w:pPr>
        <w:pStyle w:val="2"/>
      </w:pPr>
      <w:r>
        <w:lastRenderedPageBreak/>
        <w:t>Bonus TAsk</w:t>
      </w:r>
    </w:p>
    <w:p w:rsidR="007A7932" w:rsidRDefault="00623A98" w:rsidP="007A7932">
      <w:pPr>
        <w:pStyle w:val="a1"/>
        <w:spacing w:before="200" w:after="160"/>
        <w:jc w:val="both"/>
        <w:outlineLvl w:val="1"/>
      </w:pPr>
      <w:r>
        <w:t xml:space="preserve">Install </w:t>
      </w:r>
      <w:r w:rsidR="0096756B">
        <w:t>Firefox, Selenium IDE.</w:t>
      </w:r>
      <w:r>
        <w:t xml:space="preserve"> </w:t>
      </w:r>
      <w:r w:rsidR="0096756B">
        <w:t>C</w:t>
      </w:r>
      <w:r>
        <w:t>reate a script that will:</w:t>
      </w:r>
    </w:p>
    <w:p w:rsidR="00623A98" w:rsidRDefault="00623A98" w:rsidP="00623A98">
      <w:pPr>
        <w:pStyle w:val="a1"/>
        <w:numPr>
          <w:ilvl w:val="0"/>
          <w:numId w:val="33"/>
        </w:numPr>
      </w:pPr>
      <w:r>
        <w:t>Open Google Search;</w:t>
      </w:r>
    </w:p>
    <w:p w:rsidR="00623A98" w:rsidRDefault="00623A98" w:rsidP="00623A98">
      <w:pPr>
        <w:pStyle w:val="a1"/>
        <w:numPr>
          <w:ilvl w:val="0"/>
          <w:numId w:val="33"/>
        </w:numPr>
      </w:pPr>
      <w:r>
        <w:t>Search for ‘Banana Song’;</w:t>
      </w:r>
    </w:p>
    <w:p w:rsidR="00623A98" w:rsidRDefault="00623A98" w:rsidP="00623A98">
      <w:pPr>
        <w:pStyle w:val="a1"/>
        <w:numPr>
          <w:ilvl w:val="0"/>
          <w:numId w:val="33"/>
        </w:numPr>
      </w:pPr>
      <w:r>
        <w:t xml:space="preserve">Find a </w:t>
      </w:r>
      <w:proofErr w:type="spellStart"/>
      <w:r>
        <w:t>Youtube</w:t>
      </w:r>
      <w:proofErr w:type="spellEnd"/>
      <w:r>
        <w:t xml:space="preserve"> link (‘</w:t>
      </w:r>
      <w:proofErr w:type="spellStart"/>
      <w:r>
        <w:t>href</w:t>
      </w:r>
      <w:proofErr w:type="spellEnd"/>
      <w:r>
        <w:t>’ contains ‘youtube.com’) with ‘Despicable Me’ in the text, follow this link;</w:t>
      </w:r>
    </w:p>
    <w:p w:rsidR="00623A98" w:rsidRDefault="00623A98" w:rsidP="00623A98">
      <w:pPr>
        <w:pStyle w:val="a1"/>
        <w:numPr>
          <w:ilvl w:val="0"/>
          <w:numId w:val="33"/>
        </w:numPr>
      </w:pPr>
      <w:r>
        <w:t xml:space="preserve">Assert that we are on </w:t>
      </w:r>
      <w:proofErr w:type="spellStart"/>
      <w:r>
        <w:t>Youtube</w:t>
      </w:r>
      <w:proofErr w:type="spellEnd"/>
      <w:r>
        <w:t xml:space="preserve"> site (page title);</w:t>
      </w:r>
    </w:p>
    <w:p w:rsidR="00623A98" w:rsidRDefault="00623A98" w:rsidP="00623A98">
      <w:pPr>
        <w:pStyle w:val="a1"/>
        <w:numPr>
          <w:ilvl w:val="0"/>
          <w:numId w:val="33"/>
        </w:numPr>
      </w:pPr>
      <w:bookmarkStart w:id="0" w:name="_GoBack"/>
      <w:r>
        <w:t xml:space="preserve">Assert that video was watched more than 50 million times </w:t>
      </w:r>
      <w:bookmarkEnd w:id="0"/>
      <w:r>
        <w:t>(regex will help you)</w:t>
      </w:r>
      <w:r w:rsidR="0096756B">
        <w:t>. Note: Russian and English localizations have different format of ‘viewed’ number, the script should work whatever.</w:t>
      </w:r>
    </w:p>
    <w:p w:rsidR="0096756B" w:rsidRDefault="0096756B" w:rsidP="0096756B">
      <w:pPr>
        <w:pStyle w:val="a1"/>
        <w:ind w:left="360"/>
      </w:pPr>
    </w:p>
    <w:p w:rsidR="0096756B" w:rsidRDefault="0096756B" w:rsidP="0096756B">
      <w:pPr>
        <w:pStyle w:val="a1"/>
        <w:ind w:left="360"/>
      </w:pPr>
      <w:r>
        <w:t>Save a script as “&lt;YOUR_NAME&gt;_BANANA.html” to your homework directory.</w:t>
      </w:r>
    </w:p>
    <w:p w:rsidR="00623A98" w:rsidRPr="00623A98" w:rsidRDefault="00623A98" w:rsidP="007A7932">
      <w:pPr>
        <w:pStyle w:val="a1"/>
        <w:spacing w:before="200" w:after="160"/>
        <w:jc w:val="both"/>
        <w:outlineLvl w:val="1"/>
      </w:pPr>
    </w:p>
    <w:p w:rsidR="00A05C1E" w:rsidRDefault="00A05C1E" w:rsidP="007A7932">
      <w:pPr>
        <w:pStyle w:val="a1"/>
        <w:spacing w:before="200" w:after="160"/>
        <w:jc w:val="both"/>
        <w:outlineLvl w:val="1"/>
      </w:pPr>
    </w:p>
    <w:p w:rsidR="00F10497" w:rsidRDefault="00F10497" w:rsidP="00F10497">
      <w:pPr>
        <w:pStyle w:val="2"/>
      </w:pPr>
      <w:r>
        <w:t>acceptance criteria</w:t>
      </w:r>
    </w:p>
    <w:p w:rsidR="002D6F6E" w:rsidRDefault="002D6F6E" w:rsidP="0096756B">
      <w:pPr>
        <w:pStyle w:val="a1"/>
        <w:numPr>
          <w:ilvl w:val="0"/>
          <w:numId w:val="35"/>
        </w:numPr>
        <w:ind w:left="709"/>
      </w:pPr>
      <w:r>
        <w:t>The scenario is linear (no need to implement complex logic for now)</w:t>
      </w:r>
      <w:r w:rsidR="000D6A70">
        <w:t xml:space="preserve"> </w:t>
      </w:r>
    </w:p>
    <w:p w:rsidR="00F10497" w:rsidRDefault="000D6A70" w:rsidP="0096756B">
      <w:pPr>
        <w:pStyle w:val="a1"/>
        <w:numPr>
          <w:ilvl w:val="0"/>
          <w:numId w:val="35"/>
        </w:numPr>
        <w:ind w:left="709"/>
      </w:pPr>
      <w:r>
        <w:t>Different locator strategies are used for both tasks.</w:t>
      </w:r>
    </w:p>
    <w:p w:rsidR="000D6A70" w:rsidRDefault="002D6F6E" w:rsidP="0096756B">
      <w:pPr>
        <w:pStyle w:val="a1"/>
        <w:numPr>
          <w:ilvl w:val="0"/>
          <w:numId w:val="35"/>
        </w:numPr>
        <w:ind w:left="709"/>
      </w:pPr>
      <w:r>
        <w:t>WebD</w:t>
      </w:r>
      <w:r w:rsidR="000D6A70">
        <w:t>river and Protractor API are widely used.</w:t>
      </w:r>
    </w:p>
    <w:p w:rsidR="000D6A70" w:rsidRDefault="000D6A70" w:rsidP="0096756B">
      <w:pPr>
        <w:pStyle w:val="a1"/>
        <w:numPr>
          <w:ilvl w:val="0"/>
          <w:numId w:val="35"/>
        </w:numPr>
        <w:ind w:left="709"/>
      </w:pPr>
      <w:r>
        <w:t>Different methods of waits are used.</w:t>
      </w:r>
    </w:p>
    <w:p w:rsidR="000D6A70" w:rsidRDefault="000D6A70" w:rsidP="0096756B">
      <w:pPr>
        <w:pStyle w:val="a1"/>
        <w:numPr>
          <w:ilvl w:val="0"/>
          <w:numId w:val="35"/>
        </w:numPr>
        <w:ind w:left="709"/>
      </w:pPr>
      <w:r>
        <w:t xml:space="preserve">There is a test </w:t>
      </w:r>
      <w:r w:rsidR="00880D9E">
        <w:t>scenario, which</w:t>
      </w:r>
      <w:r>
        <w:t xml:space="preserve"> tests a non-Angular page (for Protractor task).</w:t>
      </w:r>
    </w:p>
    <w:p w:rsidR="000D6A70" w:rsidRDefault="000D6A70" w:rsidP="0096756B">
      <w:pPr>
        <w:pStyle w:val="a1"/>
        <w:numPr>
          <w:ilvl w:val="0"/>
          <w:numId w:val="35"/>
        </w:numPr>
        <w:ind w:left="709"/>
      </w:pPr>
      <w:r>
        <w:t>Test scenarios are clear, stable and good structured.</w:t>
      </w:r>
    </w:p>
    <w:p w:rsidR="009C434E" w:rsidRDefault="009C434E" w:rsidP="0096756B">
      <w:pPr>
        <w:pStyle w:val="a1"/>
        <w:numPr>
          <w:ilvl w:val="0"/>
          <w:numId w:val="35"/>
        </w:numPr>
        <w:ind w:left="709"/>
      </w:pPr>
      <w:r>
        <w:t>Each method in test scenario has assertions.</w:t>
      </w:r>
    </w:p>
    <w:p w:rsidR="000D6A70" w:rsidRPr="00F10497" w:rsidRDefault="003F4BA6" w:rsidP="0096756B">
      <w:pPr>
        <w:pStyle w:val="a1"/>
        <w:numPr>
          <w:ilvl w:val="0"/>
          <w:numId w:val="35"/>
        </w:numPr>
        <w:ind w:left="709"/>
      </w:pPr>
      <w:r>
        <w:t xml:space="preserve">Test scenarios correspond to the agreed one. </w:t>
      </w:r>
    </w:p>
    <w:sectPr w:rsidR="000D6A70" w:rsidRPr="00F10497" w:rsidSect="00CB1B4E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DB9" w:rsidRDefault="003A5DB9" w:rsidP="00510FD6">
      <w:r>
        <w:separator/>
      </w:r>
    </w:p>
  </w:endnote>
  <w:endnote w:type="continuationSeparator" w:id="0">
    <w:p w:rsidR="003A5DB9" w:rsidRDefault="003A5DB9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0000000000000000000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573FC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06304" w:rsidRDefault="00706304" w:rsidP="00510FD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Pr="00510FD6" w:rsidRDefault="00706304" w:rsidP="00573FC5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963295">
      <w:rPr>
        <w:rStyle w:val="a7"/>
        <w:noProof/>
        <w:color w:val="999999" w:themeColor="background2"/>
        <w:sz w:val="18"/>
        <w:szCs w:val="18"/>
      </w:rPr>
      <w:t>2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E223F4">
          <w:pPr>
            <w:pStyle w:val="a1"/>
            <w:rPr>
              <w:sz w:val="18"/>
              <w:szCs w:val="18"/>
            </w:rPr>
          </w:pPr>
          <w:r>
            <w:rPr>
              <w:sz w:val="18"/>
            </w:rPr>
            <w:t xml:space="preserve">Confidential | </w:t>
          </w:r>
          <w:r w:rsidR="00E223F4">
            <w:rPr>
              <w:sz w:val="18"/>
            </w:rPr>
            <w:t>June</w:t>
          </w:r>
          <w:r>
            <w:rPr>
              <w:sz w:val="18"/>
            </w:rPr>
            <w:t>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B02" w:rsidRPr="00510FD6" w:rsidRDefault="00386B02" w:rsidP="00386B02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FF1A0F">
      <w:rPr>
        <w:rStyle w:val="a7"/>
        <w:noProof/>
        <w:color w:val="999999" w:themeColor="background2"/>
        <w:sz w:val="18"/>
        <w:szCs w:val="18"/>
      </w:rPr>
      <w:t>1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a5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DB9" w:rsidRDefault="003A5DB9" w:rsidP="00510FD6">
      <w:r>
        <w:separator/>
      </w:r>
    </w:p>
  </w:footnote>
  <w:footnote w:type="continuationSeparator" w:id="0">
    <w:p w:rsidR="003A5DB9" w:rsidRDefault="003A5DB9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304" w:rsidRDefault="00706304" w:rsidP="002768CE">
    <w:pPr>
      <w:pStyle w:val="a8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E4BCC006"/>
    <w:lvl w:ilvl="0" w:tplc="41F0F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3691D"/>
    <w:multiLevelType w:val="hybridMultilevel"/>
    <w:tmpl w:val="DB98DCA4"/>
    <w:lvl w:ilvl="0" w:tplc="1E0CF6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9C46BB"/>
    <w:multiLevelType w:val="hybridMultilevel"/>
    <w:tmpl w:val="5100F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1"/>
  </w:num>
  <w:num w:numId="8">
    <w:abstractNumId w:val="25"/>
  </w:num>
  <w:num w:numId="9">
    <w:abstractNumId w:val="13"/>
  </w:num>
  <w:num w:numId="10">
    <w:abstractNumId w:val="34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22"/>
  </w:num>
  <w:num w:numId="20">
    <w:abstractNumId w:val="0"/>
  </w:num>
  <w:num w:numId="21">
    <w:abstractNumId w:val="6"/>
  </w:num>
  <w:num w:numId="22">
    <w:abstractNumId w:val="28"/>
  </w:num>
  <w:num w:numId="23">
    <w:abstractNumId w:val="24"/>
  </w:num>
  <w:num w:numId="24">
    <w:abstractNumId w:val="4"/>
  </w:num>
  <w:num w:numId="25">
    <w:abstractNumId w:val="31"/>
  </w:num>
  <w:num w:numId="26">
    <w:abstractNumId w:val="18"/>
  </w:num>
  <w:num w:numId="27">
    <w:abstractNumId w:val="29"/>
  </w:num>
  <w:num w:numId="28">
    <w:abstractNumId w:val="27"/>
  </w:num>
  <w:num w:numId="29">
    <w:abstractNumId w:val="32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3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46F14"/>
    <w:rsid w:val="00257BA0"/>
    <w:rsid w:val="0026015B"/>
    <w:rsid w:val="00273AC3"/>
    <w:rsid w:val="002768CE"/>
    <w:rsid w:val="0028464D"/>
    <w:rsid w:val="002B019B"/>
    <w:rsid w:val="002B392A"/>
    <w:rsid w:val="002C329A"/>
    <w:rsid w:val="002D6F6E"/>
    <w:rsid w:val="002E6444"/>
    <w:rsid w:val="0031013B"/>
    <w:rsid w:val="003169AA"/>
    <w:rsid w:val="00386B02"/>
    <w:rsid w:val="003874E7"/>
    <w:rsid w:val="003A5DB9"/>
    <w:rsid w:val="003A656F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23A98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223B5"/>
    <w:rsid w:val="00777328"/>
    <w:rsid w:val="007847FE"/>
    <w:rsid w:val="00784E27"/>
    <w:rsid w:val="007A681C"/>
    <w:rsid w:val="007A7932"/>
    <w:rsid w:val="007D7469"/>
    <w:rsid w:val="007F0C7D"/>
    <w:rsid w:val="00802474"/>
    <w:rsid w:val="00804319"/>
    <w:rsid w:val="00820368"/>
    <w:rsid w:val="00823292"/>
    <w:rsid w:val="00843E8D"/>
    <w:rsid w:val="00855C47"/>
    <w:rsid w:val="0086663C"/>
    <w:rsid w:val="00870E40"/>
    <w:rsid w:val="00880D9E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63295"/>
    <w:rsid w:val="0096756B"/>
    <w:rsid w:val="00976B66"/>
    <w:rsid w:val="0098328A"/>
    <w:rsid w:val="009861D3"/>
    <w:rsid w:val="00993AFE"/>
    <w:rsid w:val="009A6F81"/>
    <w:rsid w:val="009B034F"/>
    <w:rsid w:val="009C434E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F2DEA"/>
    <w:rsid w:val="00AF7E9A"/>
    <w:rsid w:val="00B01039"/>
    <w:rsid w:val="00B07A08"/>
    <w:rsid w:val="00B37853"/>
    <w:rsid w:val="00B57EF2"/>
    <w:rsid w:val="00B57F8C"/>
    <w:rsid w:val="00B62701"/>
    <w:rsid w:val="00B7140A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Заголовок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styleId="af2">
    <w:name w:val="Placeholder Text"/>
    <w:basedOn w:val="a2"/>
    <w:uiPriority w:val="99"/>
    <w:semiHidden/>
    <w:rsid w:val="00C4227F"/>
    <w:rPr>
      <w:color w:val="808080"/>
    </w:rPr>
  </w:style>
  <w:style w:type="paragraph" w:styleId="HTML">
    <w:name w:val="HTML Preformatted"/>
    <w:basedOn w:val="a0"/>
    <w:link w:val="HTML0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0">
    <w:name w:val="Стандартный HTML Знак"/>
    <w:basedOn w:val="a2"/>
    <w:link w:val="HTML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2"/>
    <w:rsid w:val="0072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0DFDDD-6E62-4954-B8D0-FEBCB42B8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Максим Лесько</cp:lastModifiedBy>
  <cp:revision>2</cp:revision>
  <cp:lastPrinted>2015-04-22T09:09:00Z</cp:lastPrinted>
  <dcterms:created xsi:type="dcterms:W3CDTF">2017-06-10T23:08:00Z</dcterms:created>
  <dcterms:modified xsi:type="dcterms:W3CDTF">2017-06-10T23:08:00Z</dcterms:modified>
</cp:coreProperties>
</file>