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styl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30" w:line="360"/>
        <w:ind w:right="0" w:left="0" w:firstLine="567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object w:dxaOrig="7612" w:dyaOrig="1756">
          <v:rect xmlns:o="urn:schemas-microsoft-com:office:office" xmlns:v="urn:schemas-microsoft-com:vml" id="rectole0000000000" style="width:380.600000pt;height:87.8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30" w:line="360"/>
        <w:ind w:right="0" w:left="0" w:firstLine="567"/>
        <w:jc w:val="center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  <w:t xml:space="preserve">МОСКОВСКИЙ ГОСУДАРСТВЕННЫЙ ТЕХНИЧЕСКИЙ УНИВЕРСИТЕТ им. Н. Э. БАУМАНА</w:t>
      </w:r>
    </w:p>
    <w:p>
      <w:pPr>
        <w:spacing w:before="0" w:after="30" w:line="360"/>
        <w:ind w:right="0" w:left="0" w:firstLine="567"/>
        <w:jc w:val="center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30" w:line="360"/>
        <w:ind w:right="0" w:left="0" w:firstLine="567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32"/>
          <w:shd w:fill="auto" w:val="clear"/>
        </w:rPr>
        <w:t xml:space="preserve">ФАКУЛЬТЕТ </w:t>
      </w:r>
    </w:p>
    <w:p>
      <w:pPr>
        <w:spacing w:before="0" w:after="30" w:line="360"/>
        <w:ind w:right="0" w:left="0" w:firstLine="567"/>
        <w:jc w:val="center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2"/>
          <w:shd w:fill="auto" w:val="clear"/>
        </w:rPr>
        <w:t xml:space="preserve">Фундаментальные науки</w:t>
      </w:r>
    </w:p>
    <w:p>
      <w:pPr>
        <w:spacing w:before="0" w:after="30" w:line="360"/>
        <w:ind w:right="0" w:left="0" w:firstLine="567"/>
        <w:jc w:val="center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2"/>
          <w:shd w:fill="auto" w:val="clear"/>
        </w:rPr>
      </w:pPr>
    </w:p>
    <w:p>
      <w:pPr>
        <w:spacing w:before="0" w:after="30" w:line="360"/>
        <w:ind w:right="0" w:left="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32"/>
          <w:shd w:fill="auto" w:val="clear"/>
        </w:rPr>
        <w:tab/>
        <w:tab/>
        <w:t xml:space="preserve">        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32"/>
          <w:shd w:fill="auto" w:val="clear"/>
        </w:rPr>
        <w:t xml:space="preserve">Вариант 17. Лабораторная работа </w:t>
      </w:r>
      <w:r>
        <w:rPr>
          <w:rFonts w:ascii="Segoe UI Symbol" w:hAnsi="Segoe UI Symbol" w:cs="Segoe UI Symbol" w:eastAsia="Segoe UI Symbol"/>
          <w:color w:val="000000"/>
          <w:spacing w:val="0"/>
          <w:position w:val="0"/>
          <w:sz w:val="32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32"/>
          <w:shd w:fill="auto" w:val="clear"/>
        </w:rPr>
        <w:t xml:space="preserve">4</w:t>
      </w:r>
    </w:p>
    <w:p>
      <w:pPr>
        <w:spacing w:before="0" w:after="30" w:line="360"/>
        <w:ind w:right="0" w:left="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30" w:line="360"/>
        <w:ind w:right="0" w:left="0" w:firstLine="567"/>
        <w:jc w:val="righ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                                                                  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Студент: Тимофеев М.С.  </w:t>
      </w:r>
    </w:p>
    <w:p>
      <w:pPr>
        <w:spacing w:before="0" w:after="30" w:line="360"/>
        <w:ind w:right="0" w:left="0" w:firstLine="567"/>
        <w:jc w:val="righ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                                                                       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Группа: ФН2-21Б</w:t>
      </w:r>
    </w:p>
    <w:p>
      <w:pPr>
        <w:spacing w:before="0" w:after="30" w:line="360"/>
        <w:ind w:right="0" w:left="0" w:firstLine="567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</w:p>
    <w:p>
      <w:pPr>
        <w:spacing w:before="0" w:after="30" w:line="360"/>
        <w:ind w:right="0" w:left="0" w:firstLine="567"/>
        <w:jc w:val="righ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</w:p>
    <w:p>
      <w:pPr>
        <w:spacing w:before="0" w:after="30" w:line="360"/>
        <w:ind w:right="0" w:left="0" w:firstLine="567"/>
        <w:jc w:val="righ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</w:p>
    <w:p>
      <w:pPr>
        <w:spacing w:before="0" w:after="30" w:line="360"/>
        <w:ind w:right="0" w:left="0" w:firstLine="567"/>
        <w:jc w:val="righ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</w:p>
    <w:p>
      <w:pPr>
        <w:spacing w:before="0" w:after="30" w:line="360"/>
        <w:ind w:right="0" w:left="0" w:firstLine="567"/>
        <w:jc w:val="righ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</w:p>
    <w:p>
      <w:pPr>
        <w:spacing w:before="0" w:after="30" w:line="360"/>
        <w:ind w:right="0" w:left="0" w:firstLine="567"/>
        <w:jc w:val="righ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                                                                        </w:t>
      </w:r>
    </w:p>
    <w:p>
      <w:pPr>
        <w:spacing w:before="0" w:after="30" w:line="360"/>
        <w:ind w:right="0" w:left="0" w:firstLine="567"/>
        <w:jc w:val="righ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</w:p>
    <w:p>
      <w:pPr>
        <w:spacing w:before="0" w:after="30" w:line="360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30" w:line="360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30" w:line="360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МОСКВА 2020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Задание :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Задание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8"/>
          <w:shd w:fill="auto" w:val="clear"/>
        </w:rPr>
        <w:t xml:space="preserve">№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4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«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Графические средства. Построение графиков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»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Общие требования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срок выполнения задания 12.04.2020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Нарисовать в одном поле вывода графики двух функций (выбирать из предложенного списка с помощью компонента RadioGroup, List или любого другого) от одного аргумента.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При очень больших и очень малых значениях аргумента или функции переходить в оцифровке  к экспоненциальной форме представления числа.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Для прокрутки графиков (по оси Х) внутри поля вывода использовать компонент ScroolBar  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«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линейка прокрутки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».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Создать меню следующей структуры: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Параметры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-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поле вывода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    -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координаты левого верхнего угла поля вывода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    -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размеры поля вывода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-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диапазон аргумента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-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сетка (координатная)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    -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выводить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            -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количество вертикальных линий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            -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количество горизонтальных линий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    -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не выводить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Рисование графиков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Информация о программе и авторе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Выход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u w:val="single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u w:val="single"/>
          <w:shd w:fill="auto" w:val="clear"/>
        </w:rPr>
        <w:t xml:space="preserve">Вариант 17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Построение графиков производить на компоненте Image. Математические значения аргумента и 2-х функций вычислять и сохранять в одномерном массиве, элементами которого являются записи с 3-мя полями (x, y1, y2).  Значения координат вычислять и сохранять  тройками значений в отдельных строках текстового файла. Для выборки функций использовать компонент GroupBox.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u w:val="single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u w:val="single"/>
          <w:shd w:fill="auto" w:val="clear"/>
        </w:rPr>
        <w:t xml:space="preserve">Код программы :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unit Unit2;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{$mode objfpc}{$H+}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interface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uses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Classes, SysUtils, Forms, Controls, Graphics, Dialogs, StdCtrls, ExtCtrls,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Menus, Math;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//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ОПРЕДЕЛЕНИЕ СТРУКТУРЫ ДЛЯ ХРАНЕНИЯ КООРДИНАТ В МАССИВЕ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TYPE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COORD = RECORD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X_ : DOUBLE;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Y1_ : DOUBLE;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Y2_ : DOUBLE;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END;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//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ОПРЕДЕЛЕНИЕ МАССИВА МАТЕМАТИЧЕСКИХ КООРДИНАТ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TYPE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MAS = ARRAY OF COORD;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{ TForm2 }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TForm2 = class(TForm)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Button1: TButton;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ComputeData: TMenuItem;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CoordXLeftAngle: TEdit;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CoordYLeftAngle: TEdit;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FirstFunction: TRadioButton;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From_: TEdit;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GroupBox1: TGroupBox;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HorizontalAmount: TMenuItem;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HorizontalSetka: TEdit;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Image1: TImage;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Image2: TImage;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Image3: TImage;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Image4: TImage;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InformationMenu: TMenuItem;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Label1: TLabel;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Label2: TLabel;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Label3: TLabel;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Label4: TLabel;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Label5: TLabel;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Label6: TLabel;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LeftAngleCoordinates: TMenuItem;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MainMenu1: TMainMenu;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OutputField: TMenuItem;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OutputFieldSize: TMenuItem;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Painting: TImage;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PaintMenu: TMenuItem;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ParametresMenu: TMenuItem;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PointAmount: TEdit;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Quit: TMenuItem;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ScrollBox1: TScrollBox;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ScrollBox3: TScrollBox;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SecondFunction: TRadioButton;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SetHeight: TEdit;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Setka: TMenuItem;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SetkaOutputNo: TMenuItem;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SetkaOutputYes: TMenuItem;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SetWidth: TEdit;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To_: TEdit;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VerticalAmount: TMenuItem;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VerticalSetka: TEdit;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XDiapazon: TMenuItem;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procedure Button1Click(Sender: TObject);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procedure HorizontalAmountClick(Sender: TObject);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procedure InformationMenuClick(Sender: TObject);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procedure LeftAngleCoordinatesClick(Sender: TObject);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procedure ComputeDataClick(Sender: TObject);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procedure OutputFieldSizeClick(Sender: TObject);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procedure PaintMenuClick(Sender: TObject);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procedure QuitClick(Sender: TObject);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procedure SetkaOutputNoClick(Sender: TObject);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procedure VerticalAmountClick(Sender: TObject);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procedure XDiapazonClick(Sender: TObject);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private public   end;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var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Form2: TForm2;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xmin, xmax : double;      //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диапазонные иксы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y1_min, y1_max, y2_min, y2_max : double; //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минимальные и максимальные значения функций    x_left, y_left : integer; //координаты верхнего левого угла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height, width : integer;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p : integer;   //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количество точек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step : double; //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шаг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math_coord : mas; //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массив хранения математических координат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TextovyFile : textfile; //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текстовый файл, хранящий экранные координаты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MathFile : textfile;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kx, ky1, ky2 : double; //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коэффициенты масштабирования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x_left, y_left : integer;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height_, width_ : integer;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ndx, ndy : integer;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i, lx, ly : integer;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dx, dy, dy1, dy2 : double;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y_max : double;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st : string;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_x, y, _y1, _y2 : integer;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cur_x : double;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xt, y1t, y2t : integer; //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переменные для записи значений в текстовый файл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Setka_ : boolean;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First, Second : boolean;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implementation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{$R *.lfm}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procedure TForm2.LeftAngleCoordinatesClick(Sender: TObject);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begin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GroupBox1.Visible := true;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CoordXLeftAngle.Visible := true;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CoordYLeftAngle.Visible := true;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Label2.Visible := true;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end;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procedure TForm2.ComputeDataClick(Sender: TObject);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begin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FirstFunction.Visible := true;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SecondFunction.Visible := true;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Image1.Visible := true;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Image2.Visible := true;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Image3.Visible := true;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Image4.Visible := true;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Label4.Visible := true;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PointAmount.Visible := true;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Button1.Visible := true;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end;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procedure TForm2.OutputFieldSizeClick(Sender: TObject);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begin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//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установление введенной ширины и высоты Image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SetHeight.Visible := true;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SetWidth.Visible := true;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Label3.Visible := true;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end;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procedure TForm2.XDiapazonClick(Sender: TObject);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begin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From_.Visible := true;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To_.Visible := true;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Label1.Visible := true;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end;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procedure TForm2.SetkaOutputNoClick(Sender: TObject);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begin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Setka_ := false;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end;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procedure TForm2.VerticalAmountClick(Sender: TObject);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begin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Setka_ := true;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Label5.Visible := true;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VerticalSetka.Visible := true;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end;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procedure TForm2.HorizontalAmountClick(Sender: TObject);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begin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Setka_ := true;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Label6.Visible := true;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HorizontalSetka.Visible := true;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end;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procedure TForm2.InformationMenuClick(Sender: TObject);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begin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showmessage('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Блестяще и похвально работу выполнил студент группы ФН2-21Б' + #13 + 'Кочубей Михаил');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end;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procedure TForm2.Button1Click(Sender: TObject);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var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i : integer;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begin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//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Координаты левого угла вывода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x_left := StrToInt(CoordXLeftAngle.Text);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y_left := StrToInt(CoordYLeftAngle.Text);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//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считываем диапазон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xmin := StrToFloat(From_.Text);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xmax := StrToFloat(To_.Text);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//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считываем высоту и ширину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height_ := StrToInt(SetHeight.Text);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width_  := StrToInt(SetWidth.Text);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//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устанавливаем параметры ScrollBox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ScrollBox3.Left := x_left;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ScrollBox3.Top  := y_left;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ScrollBox3.Height:=  height_+50;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ScrollBox3.Width :=  width_+10;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Painting.Left := 0;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Painting.Top  := 0;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Painting.Width  := width_+50;  width_ := width_-100;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Painting.Height := height_; height_ := height_-100;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//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количество точек для графика и вычисляем шаг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p :=  StrToInt(PointAmount.Text);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step := (xmax - xmin)/(p-1);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//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устанавливаем длину для динамического массива, хранящего математические координаты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SetLength(math_coord, p);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if (FirstFunction.Checked) then begin First := true; Second := false; end;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if (SecondFunction.Checked) then begin First := false; Second := true; end;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//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вычисляем математические координаты одной пары функций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for i := 0 to p - 1 do begin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cur_x := xmin + i*step;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math_coord[i].X_ := cur_x;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if (First) THEN BEGIN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math_coord[i].Y1_ := (cur_x**2)*cos(cur_x**2);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math_coord[i].Y2_ := ln(cur_x**2);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END;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if (SECOND) THEN BEGIN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math_coord[i].Y1_ := cos(cur_x**2)+(sin(cur_x)**2);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math_coord[i].Y2_ := cur_x;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END;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//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нахождение минимальных и максимальных координат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if (i = 0) then begin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y1_min := math_coord[0].Y1_;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y1_max := math_coord[0].Y1_;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y2_min := math_coord[0].Y2_;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y2_max := math_coord[0].Y2_;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end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else begin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if (math_coord[i].Y1_ &lt; y1_min) then y1_min := math_coord[i].Y1_;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if (math_coord[i].Y1_ &gt; y1_max) then y1_max := math_coord[i].Y1_;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if (math_coord[i].Y2_ &lt; y2_min) then y2_min := math_coord[i].Y2_;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if (math_coord[i].Y2_ &gt; y2_max) then y2_max := math_coord[i].Y2_;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end;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end;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//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нахождение экранных координат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ASSIGNFILE(TextovyFile, 'display coordinates.txt');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REWRITE(TextovyFile);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//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вычисляем коэффициенты масштабирования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kx := width_/(xmax - xmin);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ky1 := height_/(y1_max - y1_min);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ky2 := height_/(y2_max - y2_min);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for i := 0 to p - 1 do begin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//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преобразуем математические координаты в экранные, kx - коэффициент масштабирования по оси OX, ky - по оси OY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xt := round((math_coord[i].X_-xmin)*kx)+100;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y1t := round((y1_max-math_coord[i].Y1_)*ky1);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y2t := round((y2_max-math_coord[i].Y2_)*ky2);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writeln(TextovyFile, xt, ' ', y1t, ' ', y2t);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end;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CLOSEFILE(TextovyFile);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GroupBox1.Visible := true;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end;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//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процедура черчения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procedure TForm2.PaintMenuClick(Sender: TObject);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begin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//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открываем файл для считывания экранных координат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ASSIGNFILE(TextovyFile, 'display coordinates.txt');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RESET(TextovyFile);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Painting.Canvas.Pen.Color := clWhite;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Painting.Canvas.Pen.Width := 2;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Painting.Canvas.Rectangle(0, 0, Painting.width, Painting.height);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Painting.Canvas.Pen.Color := clBlack;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Painting.Canvas.Pen.Width := 1;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//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если сетка выбрана, то чертим её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if (Setka_) THEN BEGIN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ndx := strtoint(VerticalSetka.Text);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ndy := strtoint(HorizontalSetka.Text);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//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вычисление расстояний между линиями сетки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lx := round(width_/ndx);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ly := round(height_/ndy);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//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вычисление шагов изменения OX и OY для подписей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dx :=  (xmax-xmin)/ndx;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dy1 := (y1_max - y1_min)/ndy;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dy2 := (y2_max - y2_min)/ndy;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//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чертим горизонтальные оси и подписи к вертикальным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if (FirstFunction.Checked) then begin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y_max := y1_max; dy := dy1;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end;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if (SecondFunction.Checked) then begin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y_max := y2_max; dy := dy2;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end;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Painting.Canvas.MoveTo(100, 0);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for i := 1 to ndy+1 do begin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Str((y_max-dy*(i-1)):5:2, st);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Painting.Canvas.TextOut(50, ly*(i-1), st);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Painting.Canvas.MoveTo(100, ly*(i-1));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Painting.Canvas.LineTo(width_+100, ly*(i-1));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end;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//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чертим вертикальные оси и подписи к горизонтальным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Painting.Canvas.MoveTo(100, 0);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for i := 1 to ndx+1 do begin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Painting.Canvas.LineTo(lx*(i-1)+100, height_);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Str((xmin+dx*(i-1)):5:2, st);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Painting.Canvas.TextOut(lx*(i-1)+75, Painting.height - 50, st);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Painting.Canvas.MoveTo(lx*i+100, 0);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end;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END;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//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если сетку чертить не нужно, то выводим 10 значений по OX и OY без сетки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if Not(Setka_) THEN BEGIN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lx := round(width_/10);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ly := round(height_/10);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dx :=  (xmax-xmin)/10;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dy1 := (y1_max - y1_min)/10;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dy2 := (y2_max - y2_min)/10;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if (FirstFunction.Checked) then begin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y_max := y1_max; dy := dy1;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end;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if (SecondFunction.Checked) then begin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y_max := y2_max; dy := dy2;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end;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for i := 1 to 11 do begin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Str((xmin+dx*(i-1)):5:2, st);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Painting.Canvas.TextOut(lx*(i-1), Painting.height - 50, st);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end;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for i := 1 to 11 do begin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Str((y_max-dy*(i-1)):5:2, st);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Painting.Canvas.TextOut(x_left-50, y_left - 15 + ly*(i-1), st);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end;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END;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//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чертим график первой функции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Painting.Canvas.Pen.Color := clRed;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Painting.Canvas.Pen.Width := 3;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Readln(TextovyFile, _x, _y1);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Painting.Canvas.MoveTo(_x, _y1);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while not eof(TextovyFile) do begin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while not eoln(TextovyFile) do begin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  readln(TextovyFile, _x, _y1);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  Painting.Canvas.LineTo(_x, _y1);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end;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end;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CLOSEFILE(TextovyFile);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//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Открываем текстовый файл для считывания координат второй функции, чертим её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RESET(TextovyFile);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Painting.Canvas.Pen.Color := clBlue;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Painting.Canvas.Pen.Width := 2;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Readln(TextovyFile, _x, _y1, _y2);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Painting.Canvas.MoveTo(_x, _y2);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while not eof(TextovyFile) do begin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while not eoln(TextovyFile) do begin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  readln(TextovyFile, _x, _y1, _y2);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  Painting.Canvas.LineTo(_x, _y2);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end;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end;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CLOSEFILE(TextovyFile);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end;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procedure TForm2.QuitClick(Sender: TObject);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begin CLOSE; end; end.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u w:val="single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u w:val="single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u w:val="single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u w:val="single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u w:val="single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u w:val="single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u w:val="single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u w:val="single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u w:val="single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u w:val="single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u w:val="single"/>
          <w:shd w:fill="auto" w:val="clear"/>
        </w:rPr>
        <w:t xml:space="preserve">СКРИНШОТЫ :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u w:val="single"/>
          <w:shd w:fill="auto" w:val="clear"/>
        </w:rPr>
      </w:pPr>
      <w:r>
        <w:object w:dxaOrig="8980" w:dyaOrig="5051">
          <v:rect xmlns:o="urn:schemas-microsoft-com:office:office" xmlns:v="urn:schemas-microsoft-com:vml" id="rectole0000000001" style="width:449.000000pt;height:252.5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График может быть прокручен по всей длине и высоте компонентом ScrollBox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u w:val="single"/>
          <w:shd w:fill="auto" w:val="clear"/>
        </w:rPr>
      </w:pPr>
      <w:r>
        <w:object w:dxaOrig="8980" w:dyaOrig="5051">
          <v:rect xmlns:o="urn:schemas-microsoft-com:office:office" xmlns:v="urn:schemas-microsoft-com:vml" id="rectole0000000002" style="width:449.000000pt;height:252.5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u w:val="single"/>
          <w:shd w:fill="auto" w:val="clear"/>
        </w:rPr>
      </w:pPr>
      <w:r>
        <w:object w:dxaOrig="8980" w:dyaOrig="5051">
          <v:rect xmlns:o="urn:schemas-microsoft-com:office:office" xmlns:v="urn:schemas-microsoft-com:vml" id="rectole0000000003" style="width:449.000000pt;height:252.5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  <w:r>
        <w:object w:dxaOrig="8980" w:dyaOrig="5051">
          <v:rect xmlns:o="urn:schemas-microsoft-com:office:office" xmlns:v="urn:schemas-microsoft-com:vml" id="rectole0000000004" style="width:449.000000pt;height:252.5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  <w:r>
        <w:object w:dxaOrig="8980" w:dyaOrig="5051">
          <v:rect xmlns:o="urn:schemas-microsoft-com:office:office" xmlns:v="urn:schemas-microsoft-com:vml" id="rectole0000000005" style="width:449.000000pt;height:252.55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Без вывода координатной сетки :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8980" w:dyaOrig="5051">
          <v:rect xmlns:o="urn:schemas-microsoft-com:office:office" xmlns:v="urn:schemas-microsoft-com:vml" id="rectole0000000006" style="width:449.000000pt;height:252.55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Текстовый файл :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Y = SIN(X)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И Y = SQR(X)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2 СКАНА (ОТ -6.28 ДО 6.28)</w:t>
      </w:r>
      <w:r>
        <w:object w:dxaOrig="8980" w:dyaOrig="5051">
          <v:rect xmlns:o="urn:schemas-microsoft-com:office:office" xmlns:v="urn:schemas-microsoft-com:vml" id="rectole0000000007" style="width:449.000000pt;height:252.55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object w:dxaOrig="8980" w:dyaOrig="5051">
          <v:rect xmlns:o="urn:schemas-microsoft-com:office:office" xmlns:v="urn:schemas-microsoft-com:vml" id="rectole0000000008" style="width:449.000000pt;height:252.55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Y = exp(-x)*sin(1000*x) 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и Y = exp(-x) (ОТ 0 ДО 1)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</w:pPr>
      <w:r>
        <w:object w:dxaOrig="8980" w:dyaOrig="5051">
          <v:rect xmlns:o="urn:schemas-microsoft-com:office:office" xmlns:v="urn:schemas-microsoft-com:vml" id="rectole0000000009" style="width:449.000000pt;height:252.55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8"/>
        </w:objec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object w:dxaOrig="8980" w:dyaOrig="5051">
          <v:rect xmlns:o="urn:schemas-microsoft-com:office:office" xmlns:v="urn:schemas-microsoft-com:vml" id="rectole0000000010" style="width:449.000000pt;height:252.55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0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3432" w:dyaOrig="12441">
          <v:rect xmlns:o="urn:schemas-microsoft-com:office:office" xmlns:v="urn:schemas-microsoft-com:vml" id="rectole0000000011" style="width:171.600000pt;height:622.05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Metafile" DrawAspect="Content" ObjectID="0000000011" ShapeID="rectole0000000011" r:id="docRId22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ЭКРАННЫЕ КООРДИНАТЫ В ТЕКСТОВОМ ФАЙЛЕ (3 СТОЛБЦА)</w:t>
      </w: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8.wmf" Id="docRId17" Type="http://schemas.openxmlformats.org/officeDocument/2006/relationships/image" /><Relationship Target="numbering.xml" Id="docRId24" Type="http://schemas.openxmlformats.org/officeDocument/2006/relationships/numbering" /><Relationship Target="media/image3.wmf" Id="docRId7" Type="http://schemas.openxmlformats.org/officeDocument/2006/relationships/image" /><Relationship Target="embeddings/oleObject7.bin" Id="docRId14" Type="http://schemas.openxmlformats.org/officeDocument/2006/relationships/oleObject" /><Relationship Target="media/image11.wmf" Id="docRId23" Type="http://schemas.openxmlformats.org/officeDocument/2006/relationships/image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7.wmf" Id="docRId15" Type="http://schemas.openxmlformats.org/officeDocument/2006/relationships/image" /><Relationship Target="embeddings/oleObject11.bin" Id="docRId22" Type="http://schemas.openxmlformats.org/officeDocument/2006/relationships/oleObject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embeddings/oleObject8.bin" Id="docRId16" Type="http://schemas.openxmlformats.org/officeDocument/2006/relationships/oleObject" /><Relationship Target="media/image10.wmf" Id="docRId21" Type="http://schemas.openxmlformats.org/officeDocument/2006/relationships/image" /><Relationship Target="styles.xml" Id="docRId25" Type="http://schemas.openxmlformats.org/officeDocument/2006/relationships/styles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embeddings/oleObject10.bin" Id="docRId20" Type="http://schemas.openxmlformats.org/officeDocument/2006/relationships/oleObject" /><Relationship Target="media/image1.wmf" Id="docRId3" Type="http://schemas.openxmlformats.org/officeDocument/2006/relationships/image" /><Relationship Target="embeddings/oleObject5.bin" Id="docRId10" Type="http://schemas.openxmlformats.org/officeDocument/2006/relationships/oleObject" /><Relationship Target="embeddings/oleObject9.bin" Id="docRId18" Type="http://schemas.openxmlformats.org/officeDocument/2006/relationships/oleObject" /><Relationship Target="embeddings/oleObject1.bin" Id="docRId2" Type="http://schemas.openxmlformats.org/officeDocument/2006/relationships/oleObject" /><Relationship Target="media/image5.wmf" Id="docRId11" Type="http://schemas.openxmlformats.org/officeDocument/2006/relationships/image" /><Relationship Target="media/image9.wmf" Id="docRId19" Type="http://schemas.openxmlformats.org/officeDocument/2006/relationships/image" /><Relationship Target="media/image2.wmf" Id="docRId5" Type="http://schemas.openxmlformats.org/officeDocument/2006/relationships/image" /></Relationships>
</file>