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4654" w:rsidRDefault="0096342B" w:rsidP="0084227A">
      <w:pPr>
        <w:rPr>
          <w:lang w:val="uk-UA"/>
        </w:rPr>
      </w:pPr>
      <w:proofErr w:type="spellStart"/>
      <w:r>
        <w:rPr>
          <w:lang w:val="uk-UA"/>
        </w:rPr>
        <w:t>Информация</w:t>
      </w:r>
      <w:proofErr w:type="spellEnd"/>
      <w:r>
        <w:rPr>
          <w:lang w:val="uk-UA"/>
        </w:rPr>
        <w:t xml:space="preserve"> про </w:t>
      </w:r>
      <w:proofErr w:type="spellStart"/>
      <w:r>
        <w:rPr>
          <w:lang w:val="uk-UA"/>
        </w:rPr>
        <w:t>третье</w:t>
      </w:r>
      <w:proofErr w:type="spellEnd"/>
      <w:r>
        <w:rPr>
          <w:lang w:val="uk-UA"/>
        </w:rPr>
        <w:t xml:space="preserve"> </w:t>
      </w:r>
      <w:proofErr w:type="spellStart"/>
      <w:r>
        <w:rPr>
          <w:lang w:val="uk-UA"/>
        </w:rPr>
        <w:t>направление</w:t>
      </w:r>
      <w:proofErr w:type="spellEnd"/>
      <w:r>
        <w:rPr>
          <w:lang w:val="uk-UA"/>
        </w:rPr>
        <w:t>.  в</w:t>
      </w:r>
      <w:r w:rsidR="000B4654">
        <w:rPr>
          <w:lang w:val="uk-UA"/>
        </w:rPr>
        <w:t xml:space="preserve">ся </w:t>
      </w:r>
      <w:proofErr w:type="spellStart"/>
      <w:r w:rsidR="000B4654">
        <w:rPr>
          <w:lang w:val="uk-UA"/>
        </w:rPr>
        <w:t>инфа</w:t>
      </w:r>
      <w:proofErr w:type="spellEnd"/>
      <w:r w:rsidR="000B4654">
        <w:rPr>
          <w:lang w:val="uk-UA"/>
        </w:rPr>
        <w:t xml:space="preserve"> взята </w:t>
      </w:r>
      <w:proofErr w:type="spellStart"/>
      <w:r w:rsidR="000B4654">
        <w:rPr>
          <w:lang w:val="uk-UA"/>
        </w:rPr>
        <w:t>из</w:t>
      </w:r>
      <w:proofErr w:type="spellEnd"/>
      <w:r w:rsidR="000B4654">
        <w:rPr>
          <w:lang w:val="uk-UA"/>
        </w:rPr>
        <w:t xml:space="preserve"> </w:t>
      </w:r>
      <w:proofErr w:type="spellStart"/>
      <w:r w:rsidR="000B4654">
        <w:rPr>
          <w:lang w:val="uk-UA"/>
        </w:rPr>
        <w:t>сайта</w:t>
      </w:r>
      <w:proofErr w:type="spellEnd"/>
      <w:r w:rsidR="000B4654">
        <w:rPr>
          <w:lang w:val="uk-UA"/>
        </w:rPr>
        <w:t>.</w:t>
      </w:r>
    </w:p>
    <w:p w:rsidR="000B4654" w:rsidRDefault="000B4654" w:rsidP="0084227A">
      <w:pPr>
        <w:rPr>
          <w:lang w:val="uk-UA"/>
        </w:rPr>
      </w:pPr>
      <w:r>
        <w:rPr>
          <w:lang w:val="uk-UA"/>
        </w:rPr>
        <w:t xml:space="preserve"> </w:t>
      </w:r>
      <w:hyperlink r:id="rId6" w:history="1">
        <w:r w:rsidRPr="0010325A">
          <w:rPr>
            <w:rStyle w:val="a5"/>
            <w:lang w:val="uk-UA"/>
          </w:rPr>
          <w:t>https://en.altech.it/</w:t>
        </w:r>
      </w:hyperlink>
      <w:r>
        <w:rPr>
          <w:lang w:val="uk-UA"/>
        </w:rPr>
        <w:t xml:space="preserve"> </w:t>
      </w:r>
    </w:p>
    <w:p w:rsidR="007331BB" w:rsidRDefault="000B4654" w:rsidP="0084227A">
      <w:pPr>
        <w:rPr>
          <w:lang w:val="uk-UA"/>
        </w:rPr>
      </w:pPr>
      <w:r>
        <w:rPr>
          <w:lang w:val="uk-UA"/>
        </w:rPr>
        <w:t xml:space="preserve">на сайте </w:t>
      </w:r>
      <w:proofErr w:type="spellStart"/>
      <w:r>
        <w:rPr>
          <w:lang w:val="uk-UA"/>
        </w:rPr>
        <w:t>есть</w:t>
      </w:r>
      <w:proofErr w:type="spellEnd"/>
      <w:r>
        <w:rPr>
          <w:lang w:val="uk-UA"/>
        </w:rPr>
        <w:t xml:space="preserve"> маса </w:t>
      </w:r>
      <w:proofErr w:type="spellStart"/>
      <w:r>
        <w:rPr>
          <w:lang w:val="uk-UA"/>
        </w:rPr>
        <w:t>видео</w:t>
      </w:r>
      <w:proofErr w:type="spellEnd"/>
      <w:r>
        <w:rPr>
          <w:lang w:val="uk-UA"/>
        </w:rPr>
        <w:t xml:space="preserve"> по </w:t>
      </w:r>
      <w:proofErr w:type="spellStart"/>
      <w:r>
        <w:rPr>
          <w:lang w:val="uk-UA"/>
        </w:rPr>
        <w:t>каждому</w:t>
      </w:r>
      <w:proofErr w:type="spellEnd"/>
      <w:r>
        <w:rPr>
          <w:lang w:val="uk-UA"/>
        </w:rPr>
        <w:t xml:space="preserve"> типу </w:t>
      </w:r>
      <w:proofErr w:type="spellStart"/>
      <w:r>
        <w:rPr>
          <w:lang w:val="uk-UA"/>
        </w:rPr>
        <w:t>оборудования</w:t>
      </w:r>
      <w:proofErr w:type="spellEnd"/>
      <w:r>
        <w:rPr>
          <w:lang w:val="uk-UA"/>
        </w:rPr>
        <w:t xml:space="preserve">, </w:t>
      </w:r>
      <w:proofErr w:type="spellStart"/>
      <w:r>
        <w:rPr>
          <w:lang w:val="uk-UA"/>
        </w:rPr>
        <w:t>если</w:t>
      </w:r>
      <w:proofErr w:type="spellEnd"/>
      <w:r>
        <w:rPr>
          <w:lang w:val="uk-UA"/>
        </w:rPr>
        <w:t xml:space="preserve"> </w:t>
      </w:r>
      <w:proofErr w:type="spellStart"/>
      <w:r>
        <w:rPr>
          <w:lang w:val="uk-UA"/>
        </w:rPr>
        <w:t>можно</w:t>
      </w:r>
      <w:proofErr w:type="spellEnd"/>
      <w:r>
        <w:rPr>
          <w:lang w:val="uk-UA"/>
        </w:rPr>
        <w:t xml:space="preserve">  </w:t>
      </w:r>
      <w:proofErr w:type="spellStart"/>
      <w:r>
        <w:rPr>
          <w:lang w:val="uk-UA"/>
        </w:rPr>
        <w:t>их</w:t>
      </w:r>
      <w:proofErr w:type="spellEnd"/>
      <w:r>
        <w:rPr>
          <w:lang w:val="uk-UA"/>
        </w:rPr>
        <w:t xml:space="preserve"> вставить(не все, </w:t>
      </w:r>
      <w:proofErr w:type="spellStart"/>
      <w:r>
        <w:rPr>
          <w:lang w:val="uk-UA"/>
        </w:rPr>
        <w:t>выборочно</w:t>
      </w:r>
      <w:proofErr w:type="spellEnd"/>
      <w:r>
        <w:rPr>
          <w:lang w:val="uk-UA"/>
        </w:rPr>
        <w:t xml:space="preserve">) – </w:t>
      </w:r>
      <w:proofErr w:type="spellStart"/>
      <w:r>
        <w:rPr>
          <w:lang w:val="uk-UA"/>
        </w:rPr>
        <w:t>это</w:t>
      </w:r>
      <w:proofErr w:type="spellEnd"/>
      <w:r>
        <w:rPr>
          <w:lang w:val="uk-UA"/>
        </w:rPr>
        <w:t xml:space="preserve"> </w:t>
      </w:r>
      <w:proofErr w:type="spellStart"/>
      <w:r>
        <w:rPr>
          <w:lang w:val="uk-UA"/>
        </w:rPr>
        <w:t>будет</w:t>
      </w:r>
      <w:proofErr w:type="spellEnd"/>
      <w:r>
        <w:rPr>
          <w:lang w:val="uk-UA"/>
        </w:rPr>
        <w:t xml:space="preserve"> </w:t>
      </w:r>
      <w:proofErr w:type="spellStart"/>
      <w:r>
        <w:rPr>
          <w:lang w:val="uk-UA"/>
        </w:rPr>
        <w:t>очень</w:t>
      </w:r>
      <w:proofErr w:type="spellEnd"/>
      <w:r>
        <w:rPr>
          <w:lang w:val="uk-UA"/>
        </w:rPr>
        <w:t xml:space="preserve"> </w:t>
      </w:r>
      <w:proofErr w:type="spellStart"/>
      <w:r>
        <w:rPr>
          <w:lang w:val="uk-UA"/>
        </w:rPr>
        <w:t>хорошо</w:t>
      </w:r>
      <w:proofErr w:type="spellEnd"/>
      <w:r>
        <w:rPr>
          <w:lang w:val="uk-UA"/>
        </w:rPr>
        <w:t xml:space="preserve">. </w:t>
      </w:r>
    </w:p>
    <w:p w:rsidR="000B4654" w:rsidRDefault="000B4654" w:rsidP="0084227A">
      <w:pPr>
        <w:rPr>
          <w:lang w:val="uk-UA"/>
        </w:rPr>
      </w:pPr>
    </w:p>
    <w:p w:rsidR="007331BB" w:rsidRDefault="007331BB" w:rsidP="0084227A">
      <w:pPr>
        <w:rPr>
          <w:lang w:val="uk-UA"/>
        </w:rPr>
      </w:pPr>
    </w:p>
    <w:p w:rsidR="007331BB" w:rsidRDefault="007331BB" w:rsidP="0084227A">
      <w:pPr>
        <w:rPr>
          <w:b/>
          <w:sz w:val="28"/>
          <w:szCs w:val="28"/>
        </w:rPr>
      </w:pPr>
      <w:r w:rsidRPr="007331BB">
        <w:rPr>
          <w:b/>
          <w:sz w:val="28"/>
          <w:szCs w:val="28"/>
        </w:rPr>
        <w:t>Третье направление</w:t>
      </w:r>
      <w:r>
        <w:rPr>
          <w:b/>
          <w:sz w:val="28"/>
          <w:szCs w:val="28"/>
        </w:rPr>
        <w:t>:</w:t>
      </w:r>
    </w:p>
    <w:p w:rsidR="00362309" w:rsidRDefault="00FB6E63" w:rsidP="00362309">
      <w:pPr>
        <w:rPr>
          <w:rFonts w:ascii="Arial" w:eastAsia="Times New Roman" w:hAnsi="Arial" w:cs="Arial"/>
          <w:b/>
          <w:bCs/>
          <w:color w:val="333333"/>
          <w:sz w:val="32"/>
          <w:szCs w:val="32"/>
          <w:lang w:val="uk-UA" w:eastAsia="ru-RU"/>
        </w:rPr>
      </w:pPr>
      <w:proofErr w:type="spellStart"/>
      <w:r w:rsidRPr="00FB6E63">
        <w:rPr>
          <w:rFonts w:ascii="Arial" w:eastAsia="Times New Roman" w:hAnsi="Arial" w:cs="Arial"/>
          <w:b/>
          <w:bCs/>
          <w:color w:val="333333"/>
          <w:kern w:val="36"/>
          <w:sz w:val="32"/>
          <w:szCs w:val="32"/>
          <w:lang w:eastAsia="ru-RU"/>
        </w:rPr>
        <w:t>Этикетировочные</w:t>
      </w:r>
      <w:proofErr w:type="spellEnd"/>
      <w:r w:rsidRPr="00FB6E63">
        <w:rPr>
          <w:rFonts w:ascii="Arial" w:eastAsia="Times New Roman" w:hAnsi="Arial" w:cs="Arial"/>
          <w:b/>
          <w:bCs/>
          <w:color w:val="333333"/>
          <w:kern w:val="36"/>
          <w:sz w:val="32"/>
          <w:szCs w:val="32"/>
          <w:lang w:eastAsia="ru-RU"/>
        </w:rPr>
        <w:t xml:space="preserve"> системы, аппликаторы, машины </w:t>
      </w:r>
      <w:r w:rsidRPr="00FB6E63">
        <w:rPr>
          <w:rFonts w:ascii="Arial" w:eastAsia="Times New Roman" w:hAnsi="Arial" w:cs="Arial"/>
          <w:b/>
          <w:bCs/>
          <w:color w:val="333333"/>
          <w:sz w:val="32"/>
          <w:szCs w:val="32"/>
          <w:lang w:val="en-US" w:eastAsia="ru-RU"/>
        </w:rPr>
        <w:t>Print</w:t>
      </w:r>
      <w:r w:rsidRPr="00FB6E63">
        <w:rPr>
          <w:rFonts w:ascii="Arial" w:eastAsia="Times New Roman" w:hAnsi="Arial" w:cs="Arial"/>
          <w:b/>
          <w:bCs/>
          <w:color w:val="333333"/>
          <w:sz w:val="32"/>
          <w:szCs w:val="32"/>
          <w:lang w:eastAsia="ru-RU"/>
        </w:rPr>
        <w:t>&amp;</w:t>
      </w:r>
      <w:r w:rsidRPr="00FB6E63">
        <w:rPr>
          <w:rFonts w:ascii="Arial" w:eastAsia="Times New Roman" w:hAnsi="Arial" w:cs="Arial"/>
          <w:b/>
          <w:bCs/>
          <w:color w:val="333333"/>
          <w:sz w:val="32"/>
          <w:szCs w:val="32"/>
          <w:lang w:val="en-US" w:eastAsia="ru-RU"/>
        </w:rPr>
        <w:t>Apply</w:t>
      </w:r>
      <w:r w:rsidRPr="00FB6E63">
        <w:rPr>
          <w:rFonts w:ascii="Arial" w:eastAsia="Times New Roman" w:hAnsi="Arial" w:cs="Arial"/>
          <w:b/>
          <w:bCs/>
          <w:color w:val="333333"/>
          <w:sz w:val="32"/>
          <w:szCs w:val="32"/>
          <w:lang w:eastAsia="ru-RU"/>
        </w:rPr>
        <w:t xml:space="preserve"> </w:t>
      </w:r>
    </w:p>
    <w:p w:rsidR="0096342B" w:rsidRPr="0096342B" w:rsidRDefault="0096342B" w:rsidP="00362309">
      <w:pPr>
        <w:rPr>
          <w:b/>
          <w:sz w:val="32"/>
          <w:szCs w:val="32"/>
          <w:lang w:val="uk-UA"/>
        </w:rPr>
      </w:pPr>
      <w:proofErr w:type="spellStart"/>
      <w:r>
        <w:rPr>
          <w:rFonts w:ascii="Arial" w:eastAsia="Times New Roman" w:hAnsi="Arial" w:cs="Arial"/>
          <w:b/>
          <w:bCs/>
          <w:color w:val="333333"/>
          <w:sz w:val="32"/>
          <w:szCs w:val="32"/>
          <w:lang w:val="uk-UA" w:eastAsia="ru-RU"/>
        </w:rPr>
        <w:t>итальянской</w:t>
      </w:r>
      <w:proofErr w:type="spellEnd"/>
      <w:r>
        <w:rPr>
          <w:rFonts w:ascii="Arial" w:eastAsia="Times New Roman" w:hAnsi="Arial" w:cs="Arial"/>
          <w:b/>
          <w:bCs/>
          <w:color w:val="333333"/>
          <w:sz w:val="32"/>
          <w:szCs w:val="32"/>
          <w:lang w:val="uk-UA" w:eastAsia="ru-RU"/>
        </w:rPr>
        <w:t xml:space="preserve"> </w:t>
      </w:r>
      <w:proofErr w:type="spellStart"/>
      <w:r>
        <w:rPr>
          <w:rFonts w:ascii="Arial" w:eastAsia="Times New Roman" w:hAnsi="Arial" w:cs="Arial"/>
          <w:b/>
          <w:bCs/>
          <w:color w:val="333333"/>
          <w:sz w:val="32"/>
          <w:szCs w:val="32"/>
          <w:lang w:val="uk-UA" w:eastAsia="ru-RU"/>
        </w:rPr>
        <w:t>компании</w:t>
      </w:r>
      <w:proofErr w:type="spellEnd"/>
      <w:r>
        <w:rPr>
          <w:rFonts w:ascii="Arial" w:eastAsia="Times New Roman" w:hAnsi="Arial" w:cs="Arial"/>
          <w:b/>
          <w:bCs/>
          <w:color w:val="333333"/>
          <w:sz w:val="32"/>
          <w:szCs w:val="32"/>
          <w:lang w:val="uk-UA" w:eastAsia="ru-RU"/>
        </w:rPr>
        <w:t xml:space="preserve"> </w:t>
      </w:r>
      <w:proofErr w:type="spellStart"/>
      <w:r w:rsidRPr="0096342B">
        <w:rPr>
          <w:rFonts w:ascii="Arial" w:hAnsi="Arial" w:cs="Arial"/>
          <w:b/>
          <w:color w:val="000000" w:themeColor="text1"/>
          <w:sz w:val="32"/>
          <w:szCs w:val="32"/>
        </w:rPr>
        <w:t>AlTech</w:t>
      </w:r>
      <w:proofErr w:type="spellEnd"/>
    </w:p>
    <w:p w:rsidR="007331BB" w:rsidRDefault="007331BB" w:rsidP="0084227A">
      <w:pPr>
        <w:rPr>
          <w:lang w:val="uk-UA"/>
        </w:rPr>
      </w:pPr>
      <w:proofErr w:type="spellStart"/>
      <w:r>
        <w:rPr>
          <w:lang w:val="uk-UA"/>
        </w:rPr>
        <w:t>Здесь</w:t>
      </w:r>
      <w:proofErr w:type="spellEnd"/>
      <w:r>
        <w:rPr>
          <w:lang w:val="uk-UA"/>
        </w:rPr>
        <w:t xml:space="preserve"> </w:t>
      </w:r>
      <w:r w:rsidR="00206E94">
        <w:rPr>
          <w:lang w:val="uk-UA"/>
        </w:rPr>
        <w:t>три</w:t>
      </w:r>
      <w:r>
        <w:rPr>
          <w:lang w:val="uk-UA"/>
        </w:rPr>
        <w:t xml:space="preserve"> </w:t>
      </w:r>
      <w:proofErr w:type="spellStart"/>
      <w:r>
        <w:rPr>
          <w:lang w:val="uk-UA"/>
        </w:rPr>
        <w:t>раздела</w:t>
      </w:r>
      <w:proofErr w:type="spellEnd"/>
      <w:r>
        <w:rPr>
          <w:lang w:val="uk-UA"/>
        </w:rPr>
        <w:t>:</w:t>
      </w:r>
    </w:p>
    <w:p w:rsidR="00362309" w:rsidRPr="00206E94" w:rsidRDefault="00362309" w:rsidP="00967A85">
      <w:pPr>
        <w:pStyle w:val="3"/>
        <w:numPr>
          <w:ilvl w:val="0"/>
          <w:numId w:val="3"/>
        </w:numPr>
        <w:rPr>
          <w:color w:val="000000" w:themeColor="text1"/>
          <w:sz w:val="32"/>
          <w:szCs w:val="32"/>
          <w:lang w:val="en-US"/>
        </w:rPr>
      </w:pPr>
      <w:r w:rsidRPr="00206E94">
        <w:rPr>
          <w:color w:val="000000" w:themeColor="text1"/>
          <w:sz w:val="32"/>
          <w:szCs w:val="32"/>
        </w:rPr>
        <w:t xml:space="preserve">Аппликаторы </w:t>
      </w:r>
      <w:proofErr w:type="spellStart"/>
      <w:r w:rsidRPr="00206E94">
        <w:rPr>
          <w:color w:val="000000" w:themeColor="text1"/>
          <w:sz w:val="32"/>
          <w:szCs w:val="32"/>
        </w:rPr>
        <w:t>AlTech</w:t>
      </w:r>
      <w:proofErr w:type="spellEnd"/>
      <w:r w:rsidRPr="00206E94">
        <w:rPr>
          <w:color w:val="000000" w:themeColor="text1"/>
          <w:sz w:val="32"/>
          <w:szCs w:val="32"/>
        </w:rPr>
        <w:t xml:space="preserve"> </w:t>
      </w:r>
    </w:p>
    <w:p w:rsidR="00BF3DEC" w:rsidRPr="00206E94" w:rsidRDefault="00BF3DEC" w:rsidP="00BF3DEC">
      <w:pPr>
        <w:rPr>
          <w:lang w:val="uk-UA"/>
        </w:rPr>
      </w:pPr>
    </w:p>
    <w:p w:rsidR="00BF3DEC" w:rsidRPr="00206E94" w:rsidRDefault="00BF3DEC" w:rsidP="00BF3DEC">
      <w:pPr>
        <w:rPr>
          <w:lang w:val="uk-UA"/>
        </w:rPr>
      </w:pPr>
    </w:p>
    <w:p w:rsidR="00362309" w:rsidRPr="003942F4" w:rsidRDefault="00362309" w:rsidP="00362309">
      <w:r w:rsidRPr="00BF3DEC">
        <w:rPr>
          <w:b/>
          <w:color w:val="FF0000"/>
        </w:rPr>
        <w:t xml:space="preserve">Серия аппликаторов </w:t>
      </w:r>
      <w:proofErr w:type="spellStart"/>
      <w:r w:rsidRPr="00BF3DEC">
        <w:rPr>
          <w:b/>
          <w:color w:val="FF0000"/>
        </w:rPr>
        <w:t>ALstep</w:t>
      </w:r>
      <w:proofErr w:type="spellEnd"/>
      <w:r w:rsidRPr="00BF3DEC">
        <w:rPr>
          <w:color w:val="FF0000"/>
        </w:rPr>
        <w:t xml:space="preserve"> </w:t>
      </w:r>
      <w:r>
        <w:t xml:space="preserve">(производство компании ALTECH </w:t>
      </w:r>
      <w:proofErr w:type="spellStart"/>
      <w:r>
        <w:t>Srl</w:t>
      </w:r>
      <w:proofErr w:type="spellEnd"/>
      <w:r>
        <w:t>, Италия) — это компактные автоматические аппликаторы самоклеящихся этикеток бюджетной ценовой категории. Их конструкция предполагает непрерывное промышленное использование, модель может подбираться для нанесения этикеток на продукты различной формы. Они могут устанавливаться как на новых линиях, так и с легкостью встраиваться на уже существующих производственных линиях.</w:t>
      </w:r>
    </w:p>
    <w:p w:rsidR="00362309" w:rsidRPr="003942F4" w:rsidRDefault="00362309" w:rsidP="00362309">
      <w:r>
        <w:t xml:space="preserve">Аппликаторы </w:t>
      </w:r>
      <w:proofErr w:type="spellStart"/>
      <w:r>
        <w:t>Alstep</w:t>
      </w:r>
      <w:proofErr w:type="spellEnd"/>
      <w:r>
        <w:t xml:space="preserve"> представлены в версиях S и М, ширина этикетки соответственно до 100 мм и до 200 </w:t>
      </w:r>
      <w:proofErr w:type="gramStart"/>
      <w:r>
        <w:t>мм</w:t>
      </w:r>
      <w:proofErr w:type="gramEnd"/>
      <w:r>
        <w:t>, максимальная скорость нанесения этикетки до 30 м/мин для версии S и до 20 м/мин для версии М.</w:t>
      </w:r>
      <w:r>
        <w:br/>
      </w:r>
      <w:r w:rsidRPr="00206E94">
        <w:rPr>
          <w:b/>
        </w:rPr>
        <w:t>Указанные модели позволяют также при заказе штатно устанавливать на них печатный модуль (SATO, ZEBRA и др.), в этом случае машина становится полноценным принтером-аппликатором.</w:t>
      </w:r>
      <w:r>
        <w:br/>
        <w:t xml:space="preserve">У аппликаторов </w:t>
      </w:r>
      <w:proofErr w:type="spellStart"/>
      <w:r>
        <w:t>ALstep</w:t>
      </w:r>
      <w:proofErr w:type="spellEnd"/>
      <w:r>
        <w:t xml:space="preserve"> также есть упрощенная версия Е для этикеток шириной до 100 мм с максимальной скоростью нанесения до 15 м/мин. Данная версия идеально подходит для несложных задач по нанесению этикетки и позволяет снизить расходы на приобретаемое оборудование.</w:t>
      </w:r>
    </w:p>
    <w:p w:rsidR="00BF3DEC" w:rsidRDefault="00BF3DEC" w:rsidP="00362309">
      <w:r>
        <w:t xml:space="preserve">вот ссылка </w:t>
      </w:r>
      <w:hyperlink r:id="rId7" w:history="1">
        <w:r w:rsidRPr="009C69A3">
          <w:rPr>
            <w:rStyle w:val="a5"/>
          </w:rPr>
          <w:t>https://en.altech.it/machines/label-applicators/alstep.kl</w:t>
        </w:r>
      </w:hyperlink>
    </w:p>
    <w:p w:rsidR="00362309" w:rsidRDefault="00C551A9" w:rsidP="00362309">
      <w:r>
        <w:t xml:space="preserve">Это типа </w:t>
      </w:r>
      <w:proofErr w:type="spellStart"/>
      <w:r>
        <w:t>слайдшоу</w:t>
      </w:r>
      <w:proofErr w:type="spellEnd"/>
      <w:r w:rsidR="00BF3DEC">
        <w:t xml:space="preserve">,  </w:t>
      </w:r>
      <w:proofErr w:type="spellStart"/>
      <w:r w:rsidR="00206E94">
        <w:rPr>
          <w:lang w:val="uk-UA"/>
        </w:rPr>
        <w:t>под</w:t>
      </w:r>
      <w:proofErr w:type="spellEnd"/>
      <w:r w:rsidR="00206E94">
        <w:rPr>
          <w:lang w:val="uk-UA"/>
        </w:rPr>
        <w:t xml:space="preserve"> </w:t>
      </w:r>
      <w:proofErr w:type="spellStart"/>
      <w:r w:rsidR="00206E94">
        <w:rPr>
          <w:lang w:val="uk-UA"/>
        </w:rPr>
        <w:t>этим</w:t>
      </w:r>
      <w:proofErr w:type="spellEnd"/>
      <w:r w:rsidR="00206E94">
        <w:rPr>
          <w:lang w:val="uk-UA"/>
        </w:rPr>
        <w:t xml:space="preserve"> текстом</w:t>
      </w:r>
      <w:r w:rsidR="00BF3DEC">
        <w:t xml:space="preserve"> </w:t>
      </w:r>
      <w:proofErr w:type="gramStart"/>
      <w:r w:rsidR="00BF3DEC">
        <w:t>текстом</w:t>
      </w:r>
      <w:proofErr w:type="gramEnd"/>
      <w:r w:rsidR="00BF3DEC">
        <w:t xml:space="preserve"> его где-то вставить.</w:t>
      </w:r>
    </w:p>
    <w:p w:rsidR="00206E94" w:rsidRPr="0096342B" w:rsidRDefault="000B4654" w:rsidP="00362309">
      <w:r>
        <w:t xml:space="preserve">Также вот это </w:t>
      </w:r>
      <w:proofErr w:type="spellStart"/>
      <w:r>
        <w:t>слайдшоу</w:t>
      </w:r>
      <w:proofErr w:type="spellEnd"/>
      <w:r w:rsidR="00206E94">
        <w:t xml:space="preserve"> надо вставить под этим текстом.</w:t>
      </w:r>
      <w:r w:rsidR="0096342B">
        <w:rPr>
          <w:lang w:val="uk-UA"/>
        </w:rPr>
        <w:t xml:space="preserve"> </w:t>
      </w:r>
      <w:proofErr w:type="spellStart"/>
      <w:r w:rsidR="0096342B">
        <w:rPr>
          <w:lang w:val="uk-UA"/>
        </w:rPr>
        <w:t>Если</w:t>
      </w:r>
      <w:proofErr w:type="spellEnd"/>
      <w:r w:rsidR="0096342B">
        <w:rPr>
          <w:lang w:val="uk-UA"/>
        </w:rPr>
        <w:t xml:space="preserve"> </w:t>
      </w:r>
      <w:proofErr w:type="spellStart"/>
      <w:r w:rsidR="0096342B">
        <w:rPr>
          <w:lang w:val="uk-UA"/>
        </w:rPr>
        <w:t>можно</w:t>
      </w:r>
      <w:proofErr w:type="spellEnd"/>
      <w:r w:rsidR="0096342B">
        <w:rPr>
          <w:lang w:val="uk-UA"/>
        </w:rPr>
        <w:t xml:space="preserve"> </w:t>
      </w:r>
      <w:proofErr w:type="spellStart"/>
      <w:r w:rsidR="0096342B">
        <w:rPr>
          <w:lang w:val="uk-UA"/>
        </w:rPr>
        <w:t>обїедитнить</w:t>
      </w:r>
      <w:proofErr w:type="spellEnd"/>
      <w:r w:rsidR="0096342B">
        <w:rPr>
          <w:lang w:val="uk-UA"/>
        </w:rPr>
        <w:t xml:space="preserve"> </w:t>
      </w:r>
      <w:r w:rsidR="0096342B">
        <w:t xml:space="preserve">эти два </w:t>
      </w:r>
      <w:proofErr w:type="spellStart"/>
      <w:r w:rsidR="0096342B">
        <w:t>слай</w:t>
      </w:r>
      <w:proofErr w:type="spellEnd"/>
      <w:r w:rsidR="0096342B">
        <w:t xml:space="preserve"> шоу – будет </w:t>
      </w:r>
      <w:proofErr w:type="spellStart"/>
      <w:r w:rsidR="0096342B">
        <w:t>ок</w:t>
      </w:r>
      <w:proofErr w:type="spellEnd"/>
      <w:r w:rsidR="0096342B">
        <w:t xml:space="preserve">. </w:t>
      </w:r>
    </w:p>
    <w:p w:rsidR="00206E94" w:rsidRDefault="00097C92" w:rsidP="00362309">
      <w:hyperlink r:id="rId8" w:history="1">
        <w:r w:rsidR="00206E94" w:rsidRPr="009C69A3">
          <w:rPr>
            <w:rStyle w:val="a5"/>
          </w:rPr>
          <w:t>https://en.altech.it/machines/batch-print-apply/labeller-alstep-t.kl</w:t>
        </w:r>
      </w:hyperlink>
    </w:p>
    <w:p w:rsidR="00206E94" w:rsidRDefault="00206E94" w:rsidP="00362309"/>
    <w:p w:rsidR="00BF3DEC" w:rsidRDefault="00BF3DEC" w:rsidP="00362309"/>
    <w:p w:rsidR="00BF3DEC" w:rsidRDefault="00BF3DEC" w:rsidP="00BF3DEC">
      <w:pPr>
        <w:pStyle w:val="a4"/>
      </w:pPr>
      <w:r w:rsidRPr="00BF3DEC">
        <w:rPr>
          <w:b/>
          <w:color w:val="FF0000"/>
        </w:rPr>
        <w:lastRenderedPageBreak/>
        <w:t xml:space="preserve">Серия аппликаторов </w:t>
      </w:r>
      <w:proofErr w:type="spellStart"/>
      <w:r w:rsidRPr="00BF3DEC">
        <w:rPr>
          <w:b/>
          <w:color w:val="FF0000"/>
        </w:rPr>
        <w:t>ALritma</w:t>
      </w:r>
      <w:proofErr w:type="spellEnd"/>
      <w:r w:rsidRPr="00BF3DEC">
        <w:rPr>
          <w:color w:val="FF0000"/>
        </w:rPr>
        <w:t xml:space="preserve"> </w:t>
      </w:r>
      <w:r>
        <w:t xml:space="preserve">(производство компании ALTECH </w:t>
      </w:r>
      <w:proofErr w:type="spellStart"/>
      <w:r>
        <w:t>Srl</w:t>
      </w:r>
      <w:proofErr w:type="spellEnd"/>
      <w:r>
        <w:t>, Италия) — это компактные аппликаторы самоклеящихся этикеток, предназначенные для выполнения задач маркировки на средних и высоких скоростях. Их конструкция предполагает непрерывное промышленное использование, модель может подбираться для нанесения этикеток на продукты различной формы. Они могут устанавливаться как на новых линиях, так и с легкостью встраиваться на уже существующих линейных и карусельных производственных линиях. На аппликаторах также может опционально встраиваться модуль нанесения дополнительной информации методом горячего тиснения («</w:t>
      </w:r>
      <w:proofErr w:type="spellStart"/>
      <w:r>
        <w:t>Hot</w:t>
      </w:r>
      <w:proofErr w:type="spellEnd"/>
      <w:r>
        <w:t xml:space="preserve"> </w:t>
      </w:r>
      <w:proofErr w:type="spellStart"/>
      <w:r>
        <w:t>Foil</w:t>
      </w:r>
      <w:proofErr w:type="spellEnd"/>
      <w:r>
        <w:t xml:space="preserve"> </w:t>
      </w:r>
      <w:proofErr w:type="spellStart"/>
      <w:r>
        <w:t>Printer</w:t>
      </w:r>
      <w:proofErr w:type="spellEnd"/>
      <w:r>
        <w:t>»), позволяет наносить дату, срок годности и пр.</w:t>
      </w:r>
    </w:p>
    <w:p w:rsidR="00206E94" w:rsidRDefault="00BF3DEC" w:rsidP="00BF3DEC">
      <w:pPr>
        <w:pStyle w:val="a4"/>
        <w:rPr>
          <w:lang w:val="uk-UA"/>
        </w:rPr>
      </w:pPr>
      <w:r>
        <w:t xml:space="preserve">Возможные варианты исполнения в зависимости от требуемой ширины этикеток S, M и L, для ширины до 100, 200 </w:t>
      </w:r>
      <w:proofErr w:type="spellStart"/>
      <w:r>
        <w:t>and</w:t>
      </w:r>
      <w:proofErr w:type="spellEnd"/>
      <w:r>
        <w:t xml:space="preserve"> 300 мм соответственно при скорости нанесения до 40 м/мин. </w:t>
      </w:r>
      <w:proofErr w:type="spellStart"/>
      <w:r>
        <w:t>ALritma</w:t>
      </w:r>
      <w:proofErr w:type="spellEnd"/>
      <w:r>
        <w:t xml:space="preserve"> X – это высокоскоростная версия серии </w:t>
      </w:r>
      <w:proofErr w:type="spellStart"/>
      <w:r>
        <w:t>ALritma</w:t>
      </w:r>
      <w:proofErr w:type="spellEnd"/>
      <w:r>
        <w:t xml:space="preserve">. Аппликатор может быть в зависимости от ширины этикеток в вариантах до 100 и до 200 мм при скорости нанесения 90 м/мин. Также на этой версии диаметр рулона увеличен до 400 мм. </w:t>
      </w:r>
    </w:p>
    <w:p w:rsidR="00BF3DEC" w:rsidRDefault="00BF3DEC" w:rsidP="00BF3DEC">
      <w:pPr>
        <w:pStyle w:val="a4"/>
      </w:pPr>
      <w:r w:rsidRPr="00206E94">
        <w:rPr>
          <w:b/>
        </w:rPr>
        <w:t xml:space="preserve">На аппликаторы серии </w:t>
      </w:r>
      <w:proofErr w:type="spellStart"/>
      <w:r w:rsidRPr="00206E94">
        <w:rPr>
          <w:b/>
        </w:rPr>
        <w:t>ALritma</w:t>
      </w:r>
      <w:proofErr w:type="spellEnd"/>
      <w:r w:rsidRPr="00206E94">
        <w:rPr>
          <w:b/>
        </w:rPr>
        <w:t xml:space="preserve"> штатно может устанавливаться принтер (SATO, ZEBRA и др.), в этом случае машины становятся полноценными принтерами-аппликаторами.</w:t>
      </w:r>
      <w:r>
        <w:t xml:space="preserve"> В стандартном исполнении скорость нанесения этикеток до 40 м/мин, также возможно исполнение со скоростью нанесения до 60 м/мин.</w:t>
      </w:r>
    </w:p>
    <w:p w:rsidR="00BF3DEC" w:rsidRDefault="00BF3DEC" w:rsidP="00362309">
      <w:r>
        <w:t>вот ссылка</w:t>
      </w:r>
    </w:p>
    <w:p w:rsidR="00BF3DEC" w:rsidRDefault="00097C92" w:rsidP="00362309">
      <w:hyperlink r:id="rId9" w:history="1">
        <w:r w:rsidR="00BF3DEC" w:rsidRPr="009C69A3">
          <w:rPr>
            <w:rStyle w:val="a5"/>
          </w:rPr>
          <w:t>https://en.altech.it/machines/label-applicators/labellers-alritma.kl</w:t>
        </w:r>
      </w:hyperlink>
    </w:p>
    <w:p w:rsidR="00206E94" w:rsidRDefault="00206E94" w:rsidP="00206E94">
      <w:r>
        <w:t xml:space="preserve">Это </w:t>
      </w:r>
      <w:proofErr w:type="spellStart"/>
      <w:r w:rsidR="000B4654">
        <w:t>слайдшоу</w:t>
      </w:r>
      <w:proofErr w:type="spellEnd"/>
      <w:r>
        <w:t xml:space="preserve">,  </w:t>
      </w:r>
      <w:proofErr w:type="spellStart"/>
      <w:r>
        <w:rPr>
          <w:lang w:val="uk-UA"/>
        </w:rPr>
        <w:t>под</w:t>
      </w:r>
      <w:proofErr w:type="spellEnd"/>
      <w:r>
        <w:rPr>
          <w:lang w:val="uk-UA"/>
        </w:rPr>
        <w:t xml:space="preserve"> </w:t>
      </w:r>
      <w:proofErr w:type="spellStart"/>
      <w:r>
        <w:rPr>
          <w:lang w:val="uk-UA"/>
        </w:rPr>
        <w:t>этим</w:t>
      </w:r>
      <w:proofErr w:type="spellEnd"/>
      <w:r>
        <w:rPr>
          <w:lang w:val="uk-UA"/>
        </w:rPr>
        <w:t xml:space="preserve"> текстом</w:t>
      </w:r>
      <w:r>
        <w:t xml:space="preserve"> </w:t>
      </w:r>
      <w:proofErr w:type="gramStart"/>
      <w:r>
        <w:t>текстом</w:t>
      </w:r>
      <w:proofErr w:type="gramEnd"/>
      <w:r>
        <w:t xml:space="preserve"> его где-то вставить.</w:t>
      </w:r>
    </w:p>
    <w:p w:rsidR="00206E94" w:rsidRDefault="00206E94" w:rsidP="00206E94">
      <w:r>
        <w:t>Также вот это видео надо вставить под этим текстом.</w:t>
      </w:r>
    </w:p>
    <w:p w:rsidR="00206E94" w:rsidRDefault="00097C92" w:rsidP="00362309">
      <w:hyperlink r:id="rId10" w:history="1">
        <w:r w:rsidR="00206E94" w:rsidRPr="009C69A3">
          <w:rPr>
            <w:rStyle w:val="a5"/>
          </w:rPr>
          <w:t>https://en.altech.it/machines/batch-print-apply/high-speed-alritma-t.kl</w:t>
        </w:r>
      </w:hyperlink>
    </w:p>
    <w:p w:rsidR="0096342B" w:rsidRPr="0096342B" w:rsidRDefault="00BF3DEC" w:rsidP="0096342B">
      <w:r>
        <w:t xml:space="preserve">Это </w:t>
      </w:r>
      <w:proofErr w:type="spellStart"/>
      <w:r w:rsidR="000B4654">
        <w:t>слайдшоу</w:t>
      </w:r>
      <w:proofErr w:type="spellEnd"/>
      <w:r>
        <w:t>,  с этим текстом его где-то вставить.</w:t>
      </w:r>
      <w:r w:rsidR="0096342B">
        <w:t xml:space="preserve"> </w:t>
      </w:r>
      <w:proofErr w:type="spellStart"/>
      <w:r w:rsidR="0096342B">
        <w:rPr>
          <w:lang w:val="uk-UA"/>
        </w:rPr>
        <w:t>Если</w:t>
      </w:r>
      <w:proofErr w:type="spellEnd"/>
      <w:r w:rsidR="0096342B">
        <w:rPr>
          <w:lang w:val="uk-UA"/>
        </w:rPr>
        <w:t xml:space="preserve"> </w:t>
      </w:r>
      <w:proofErr w:type="spellStart"/>
      <w:r w:rsidR="0096342B">
        <w:rPr>
          <w:lang w:val="uk-UA"/>
        </w:rPr>
        <w:t>можно</w:t>
      </w:r>
      <w:proofErr w:type="spellEnd"/>
      <w:r w:rsidR="0096342B">
        <w:rPr>
          <w:lang w:val="uk-UA"/>
        </w:rPr>
        <w:t xml:space="preserve"> </w:t>
      </w:r>
      <w:proofErr w:type="spellStart"/>
      <w:r w:rsidR="0096342B">
        <w:rPr>
          <w:lang w:val="uk-UA"/>
        </w:rPr>
        <w:t>обїедитнить</w:t>
      </w:r>
      <w:proofErr w:type="spellEnd"/>
      <w:r w:rsidR="0096342B">
        <w:rPr>
          <w:lang w:val="uk-UA"/>
        </w:rPr>
        <w:t xml:space="preserve"> </w:t>
      </w:r>
      <w:r w:rsidR="0096342B">
        <w:t xml:space="preserve">эти два </w:t>
      </w:r>
      <w:proofErr w:type="spellStart"/>
      <w:r w:rsidR="0096342B">
        <w:t>слай</w:t>
      </w:r>
      <w:proofErr w:type="spellEnd"/>
      <w:r w:rsidR="0096342B">
        <w:t xml:space="preserve"> шоу – будет </w:t>
      </w:r>
      <w:proofErr w:type="spellStart"/>
      <w:r w:rsidR="0096342B">
        <w:t>ок</w:t>
      </w:r>
      <w:proofErr w:type="spellEnd"/>
      <w:r w:rsidR="0096342B">
        <w:t xml:space="preserve">. </w:t>
      </w:r>
    </w:p>
    <w:p w:rsidR="00BF3DEC" w:rsidRPr="00206E94" w:rsidRDefault="00BF3DEC" w:rsidP="00BF3DEC"/>
    <w:p w:rsidR="0086633B" w:rsidRPr="00206E94" w:rsidRDefault="0086633B" w:rsidP="00BF3DEC"/>
    <w:p w:rsidR="0086633B" w:rsidRPr="00206E94" w:rsidRDefault="0086633B" w:rsidP="00BF3DEC"/>
    <w:p w:rsidR="0086633B" w:rsidRPr="00206E94" w:rsidRDefault="0086633B" w:rsidP="00BF3DEC"/>
    <w:p w:rsidR="0086633B" w:rsidRPr="0086633B" w:rsidRDefault="0086633B" w:rsidP="0086633B">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proofErr w:type="spellStart"/>
      <w:r w:rsidRPr="0086633B">
        <w:rPr>
          <w:rFonts w:ascii="Times New Roman" w:eastAsia="Times New Roman" w:hAnsi="Times New Roman" w:cs="Times New Roman"/>
          <w:b/>
          <w:bCs/>
          <w:color w:val="FF0000"/>
          <w:kern w:val="36"/>
          <w:sz w:val="21"/>
          <w:szCs w:val="21"/>
          <w:lang w:eastAsia="ru-RU"/>
        </w:rPr>
        <w:t>ALritma</w:t>
      </w:r>
      <w:proofErr w:type="spellEnd"/>
      <w:r w:rsidRPr="0086633B">
        <w:rPr>
          <w:rFonts w:ascii="Times New Roman" w:eastAsia="Times New Roman" w:hAnsi="Times New Roman" w:cs="Times New Roman"/>
          <w:b/>
          <w:bCs/>
          <w:color w:val="FF0000"/>
          <w:kern w:val="36"/>
          <w:sz w:val="21"/>
          <w:szCs w:val="21"/>
          <w:lang w:eastAsia="ru-RU"/>
        </w:rPr>
        <w:t xml:space="preserve"> X</w:t>
      </w:r>
      <w:r w:rsidRPr="0086633B">
        <w:rPr>
          <w:rFonts w:ascii="Times New Roman" w:eastAsia="Times New Roman" w:hAnsi="Times New Roman" w:cs="Times New Roman"/>
          <w:bCs/>
          <w:color w:val="FF0000"/>
          <w:kern w:val="36"/>
          <w:sz w:val="21"/>
          <w:szCs w:val="21"/>
          <w:lang w:eastAsia="ru-RU"/>
        </w:rPr>
        <w:t xml:space="preserve"> –</w:t>
      </w:r>
      <w:r w:rsidRPr="0086633B">
        <w:rPr>
          <w:rFonts w:ascii="Times New Roman" w:eastAsia="Times New Roman" w:hAnsi="Times New Roman" w:cs="Times New Roman"/>
          <w:b/>
          <w:bCs/>
          <w:color w:val="FF0000"/>
          <w:kern w:val="36"/>
          <w:sz w:val="21"/>
          <w:szCs w:val="21"/>
          <w:lang w:eastAsia="ru-RU"/>
        </w:rPr>
        <w:t> </w:t>
      </w:r>
      <w:r w:rsidRPr="0086633B">
        <w:rPr>
          <w:rFonts w:ascii="Times New Roman" w:eastAsia="Times New Roman" w:hAnsi="Times New Roman" w:cs="Times New Roman"/>
          <w:b/>
          <w:bCs/>
          <w:kern w:val="36"/>
          <w:sz w:val="21"/>
          <w:szCs w:val="21"/>
          <w:lang w:eastAsia="ru-RU"/>
        </w:rPr>
        <w:t>Высокоскоростной аппликатор </w:t>
      </w:r>
    </w:p>
    <w:tbl>
      <w:tblPr>
        <w:tblW w:w="8176" w:type="dxa"/>
        <w:tblCellSpacing w:w="15" w:type="dxa"/>
        <w:tblCellMar>
          <w:top w:w="15" w:type="dxa"/>
          <w:left w:w="15" w:type="dxa"/>
          <w:bottom w:w="15" w:type="dxa"/>
          <w:right w:w="15" w:type="dxa"/>
        </w:tblCellMar>
        <w:tblLook w:val="04A0" w:firstRow="1" w:lastRow="0" w:firstColumn="1" w:lastColumn="0" w:noHBand="0" w:noVBand="1"/>
      </w:tblPr>
      <w:tblGrid>
        <w:gridCol w:w="612"/>
        <w:gridCol w:w="7564"/>
      </w:tblGrid>
      <w:tr w:rsidR="0086633B" w:rsidRPr="0086633B" w:rsidTr="0086633B">
        <w:trPr>
          <w:tblCellSpacing w:w="15" w:type="dxa"/>
        </w:trPr>
        <w:tc>
          <w:tcPr>
            <w:tcW w:w="567" w:type="dxa"/>
            <w:vAlign w:val="center"/>
            <w:hideMark/>
          </w:tcPr>
          <w:p w:rsidR="0086633B" w:rsidRPr="0086633B" w:rsidRDefault="0086633B" w:rsidP="0086633B">
            <w:pPr>
              <w:spacing w:after="0" w:line="240" w:lineRule="auto"/>
              <w:rPr>
                <w:rFonts w:ascii="Times New Roman" w:eastAsia="Times New Roman" w:hAnsi="Times New Roman" w:cs="Times New Roman"/>
                <w:sz w:val="24"/>
                <w:szCs w:val="24"/>
                <w:lang w:eastAsia="ru-RU"/>
              </w:rPr>
            </w:pPr>
          </w:p>
        </w:tc>
        <w:tc>
          <w:tcPr>
            <w:tcW w:w="7519" w:type="dxa"/>
            <w:vAlign w:val="center"/>
            <w:hideMark/>
          </w:tcPr>
          <w:p w:rsidR="0086633B" w:rsidRPr="0086633B" w:rsidRDefault="0086633B" w:rsidP="0086633B">
            <w:pPr>
              <w:spacing w:before="100" w:beforeAutospacing="1" w:after="100" w:afterAutospacing="1" w:line="240" w:lineRule="auto"/>
              <w:rPr>
                <w:rFonts w:ascii="Times New Roman" w:eastAsia="Times New Roman" w:hAnsi="Times New Roman" w:cs="Times New Roman"/>
                <w:sz w:val="24"/>
                <w:szCs w:val="24"/>
                <w:lang w:eastAsia="ru-RU"/>
              </w:rPr>
            </w:pPr>
            <w:r w:rsidRPr="0086633B">
              <w:rPr>
                <w:rFonts w:ascii="Times New Roman" w:eastAsia="Times New Roman" w:hAnsi="Times New Roman" w:cs="Times New Roman"/>
                <w:sz w:val="24"/>
                <w:szCs w:val="24"/>
                <w:lang w:eastAsia="ru-RU"/>
              </w:rPr>
              <w:t>Несмотря на свой компактный размер, </w:t>
            </w:r>
            <w:proofErr w:type="spellStart"/>
            <w:r w:rsidRPr="0086633B">
              <w:rPr>
                <w:rFonts w:ascii="Times New Roman" w:eastAsia="Times New Roman" w:hAnsi="Times New Roman" w:cs="Times New Roman"/>
                <w:sz w:val="24"/>
                <w:szCs w:val="24"/>
                <w:lang w:eastAsia="ru-RU"/>
              </w:rPr>
              <w:t>ALritma</w:t>
            </w:r>
            <w:proofErr w:type="spellEnd"/>
            <w:r w:rsidRPr="0086633B">
              <w:rPr>
                <w:rFonts w:ascii="Times New Roman" w:eastAsia="Times New Roman" w:hAnsi="Times New Roman" w:cs="Times New Roman"/>
                <w:sz w:val="24"/>
                <w:szCs w:val="24"/>
                <w:lang w:eastAsia="ru-RU"/>
              </w:rPr>
              <w:t xml:space="preserve"> X оснащен </w:t>
            </w:r>
            <w:r w:rsidRPr="0086633B">
              <w:rPr>
                <w:rFonts w:ascii="Times New Roman" w:eastAsia="Times New Roman" w:hAnsi="Times New Roman" w:cs="Times New Roman"/>
                <w:b/>
                <w:bCs/>
                <w:sz w:val="24"/>
                <w:szCs w:val="24"/>
                <w:lang w:eastAsia="ru-RU"/>
              </w:rPr>
              <w:t>большей рулонной установкой</w:t>
            </w:r>
            <w:r w:rsidRPr="0086633B">
              <w:rPr>
                <w:rFonts w:ascii="Times New Roman" w:eastAsia="Times New Roman" w:hAnsi="Times New Roman" w:cs="Times New Roman"/>
                <w:sz w:val="24"/>
                <w:szCs w:val="24"/>
                <w:lang w:eastAsia="ru-RU"/>
              </w:rPr>
              <w:t xml:space="preserve"> (диаметр 400мм), вместе с </w:t>
            </w:r>
            <w:r w:rsidRPr="0086633B">
              <w:rPr>
                <w:rFonts w:ascii="Times New Roman" w:eastAsia="Times New Roman" w:hAnsi="Times New Roman" w:cs="Times New Roman"/>
                <w:b/>
                <w:bCs/>
                <w:sz w:val="24"/>
                <w:szCs w:val="24"/>
                <w:lang w:eastAsia="ru-RU"/>
              </w:rPr>
              <w:t>перемоточным станком</w:t>
            </w:r>
            <w:r w:rsidRPr="0086633B">
              <w:rPr>
                <w:rFonts w:ascii="Times New Roman" w:eastAsia="Times New Roman" w:hAnsi="Times New Roman" w:cs="Times New Roman"/>
                <w:sz w:val="24"/>
                <w:szCs w:val="24"/>
                <w:lang w:eastAsia="ru-RU"/>
              </w:rPr>
              <w:t xml:space="preserve">, </w:t>
            </w:r>
            <w:proofErr w:type="gramStart"/>
            <w:r w:rsidRPr="0086633B">
              <w:rPr>
                <w:rFonts w:ascii="Times New Roman" w:eastAsia="Times New Roman" w:hAnsi="Times New Roman" w:cs="Times New Roman"/>
                <w:sz w:val="24"/>
                <w:szCs w:val="24"/>
                <w:lang w:eastAsia="ru-RU"/>
              </w:rPr>
              <w:t>обеспечивающем</w:t>
            </w:r>
            <w:proofErr w:type="gramEnd"/>
            <w:r w:rsidRPr="0086633B">
              <w:rPr>
                <w:rFonts w:ascii="Times New Roman" w:eastAsia="Times New Roman" w:hAnsi="Times New Roman" w:cs="Times New Roman"/>
                <w:sz w:val="24"/>
                <w:szCs w:val="24"/>
                <w:lang w:eastAsia="ru-RU"/>
              </w:rPr>
              <w:t xml:space="preserve"> более длительное время работы и сокращенное время простоя. </w:t>
            </w:r>
          </w:p>
          <w:p w:rsidR="0086633B" w:rsidRPr="003942F4" w:rsidRDefault="0086633B" w:rsidP="0086633B">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86633B">
              <w:rPr>
                <w:rFonts w:ascii="Times New Roman" w:eastAsia="Times New Roman" w:hAnsi="Times New Roman" w:cs="Times New Roman"/>
                <w:sz w:val="24"/>
                <w:szCs w:val="24"/>
                <w:lang w:eastAsia="ru-RU"/>
              </w:rPr>
              <w:t xml:space="preserve">Самая </w:t>
            </w:r>
            <w:r w:rsidRPr="0086633B">
              <w:rPr>
                <w:rFonts w:ascii="Times New Roman" w:eastAsia="Times New Roman" w:hAnsi="Times New Roman" w:cs="Times New Roman"/>
                <w:b/>
                <w:bCs/>
                <w:sz w:val="24"/>
                <w:szCs w:val="24"/>
                <w:lang w:eastAsia="ru-RU"/>
              </w:rPr>
              <w:t>современная версия</w:t>
            </w:r>
            <w:r w:rsidRPr="0086633B">
              <w:rPr>
                <w:rFonts w:ascii="Times New Roman" w:eastAsia="Times New Roman" w:hAnsi="Times New Roman" w:cs="Times New Roman"/>
                <w:sz w:val="24"/>
                <w:szCs w:val="24"/>
                <w:lang w:eastAsia="ru-RU"/>
              </w:rPr>
              <w:t> </w:t>
            </w:r>
            <w:proofErr w:type="spellStart"/>
            <w:r w:rsidRPr="0086633B">
              <w:rPr>
                <w:rFonts w:ascii="Times New Roman" w:eastAsia="Times New Roman" w:hAnsi="Times New Roman" w:cs="Times New Roman"/>
                <w:b/>
                <w:bCs/>
                <w:sz w:val="24"/>
                <w:szCs w:val="24"/>
                <w:lang w:eastAsia="ru-RU"/>
              </w:rPr>
              <w:t>ALritma</w:t>
            </w:r>
            <w:proofErr w:type="spellEnd"/>
            <w:r w:rsidRPr="0086633B">
              <w:rPr>
                <w:rFonts w:ascii="Times New Roman" w:eastAsia="Times New Roman" w:hAnsi="Times New Roman" w:cs="Times New Roman"/>
                <w:b/>
                <w:bCs/>
                <w:sz w:val="24"/>
                <w:szCs w:val="24"/>
                <w:lang w:eastAsia="ru-RU"/>
              </w:rPr>
              <w:t xml:space="preserve"> X </w:t>
            </w:r>
            <w:r w:rsidRPr="0086633B">
              <w:rPr>
                <w:rFonts w:ascii="Times New Roman" w:eastAsia="Times New Roman" w:hAnsi="Times New Roman" w:cs="Times New Roman"/>
                <w:sz w:val="24"/>
                <w:szCs w:val="24"/>
                <w:lang w:eastAsia="ru-RU"/>
              </w:rPr>
              <w:t>оснащена набором "</w:t>
            </w:r>
            <w:proofErr w:type="spellStart"/>
            <w:r w:rsidRPr="0086633B">
              <w:rPr>
                <w:rFonts w:ascii="Times New Roman" w:eastAsia="Times New Roman" w:hAnsi="Times New Roman" w:cs="Times New Roman"/>
                <w:sz w:val="24"/>
                <w:szCs w:val="24"/>
                <w:lang w:eastAsia="ru-RU"/>
              </w:rPr>
              <w:t>High-performance</w:t>
            </w:r>
            <w:proofErr w:type="spellEnd"/>
            <w:r w:rsidRPr="0086633B">
              <w:rPr>
                <w:rFonts w:ascii="Times New Roman" w:eastAsia="Times New Roman" w:hAnsi="Times New Roman" w:cs="Times New Roman"/>
                <w:sz w:val="24"/>
                <w:szCs w:val="24"/>
                <w:lang w:eastAsia="ru-RU"/>
              </w:rPr>
              <w:t>" (</w:t>
            </w:r>
            <w:r w:rsidRPr="0086633B">
              <w:rPr>
                <w:rFonts w:ascii="Times New Roman" w:eastAsia="Times New Roman" w:hAnsi="Times New Roman" w:cs="Times New Roman"/>
                <w:i/>
                <w:iCs/>
                <w:sz w:val="24"/>
                <w:szCs w:val="24"/>
                <w:lang w:eastAsia="ru-RU"/>
              </w:rPr>
              <w:t>высокопроизводительный</w:t>
            </w:r>
            <w:r w:rsidRPr="0086633B">
              <w:rPr>
                <w:rFonts w:ascii="Times New Roman" w:eastAsia="Times New Roman" w:hAnsi="Times New Roman" w:cs="Times New Roman"/>
                <w:sz w:val="24"/>
                <w:szCs w:val="24"/>
                <w:lang w:eastAsia="ru-RU"/>
              </w:rPr>
              <w:t xml:space="preserve">), состоящим из моторизированного перемотчика для силиконовой бумаги и </w:t>
            </w:r>
            <w:proofErr w:type="spellStart"/>
            <w:r w:rsidRPr="0086633B">
              <w:rPr>
                <w:rFonts w:ascii="Times New Roman" w:eastAsia="Times New Roman" w:hAnsi="Times New Roman" w:cs="Times New Roman"/>
                <w:sz w:val="24"/>
                <w:szCs w:val="24"/>
                <w:lang w:eastAsia="ru-RU"/>
              </w:rPr>
              <w:t>инновативной</w:t>
            </w:r>
            <w:proofErr w:type="spellEnd"/>
            <w:r w:rsidRPr="0086633B">
              <w:rPr>
                <w:rFonts w:ascii="Times New Roman" w:eastAsia="Times New Roman" w:hAnsi="Times New Roman" w:cs="Times New Roman"/>
                <w:sz w:val="24"/>
                <w:szCs w:val="24"/>
                <w:lang w:eastAsia="ru-RU"/>
              </w:rPr>
              <w:t> “</w:t>
            </w:r>
            <w:proofErr w:type="spellStart"/>
            <w:r w:rsidRPr="0086633B">
              <w:rPr>
                <w:rFonts w:ascii="Times New Roman" w:eastAsia="Times New Roman" w:hAnsi="Times New Roman" w:cs="Times New Roman"/>
                <w:sz w:val="24"/>
                <w:szCs w:val="24"/>
                <w:lang w:eastAsia="ru-RU"/>
              </w:rPr>
              <w:t>push-pull</w:t>
            </w:r>
            <w:proofErr w:type="spellEnd"/>
            <w:r w:rsidRPr="0086633B">
              <w:rPr>
                <w:rFonts w:ascii="Times New Roman" w:eastAsia="Times New Roman" w:hAnsi="Times New Roman" w:cs="Times New Roman"/>
                <w:sz w:val="24"/>
                <w:szCs w:val="24"/>
                <w:lang w:eastAsia="ru-RU"/>
              </w:rPr>
              <w:t>” (</w:t>
            </w:r>
            <w:r w:rsidRPr="0086633B">
              <w:rPr>
                <w:rFonts w:ascii="Times New Roman" w:eastAsia="Times New Roman" w:hAnsi="Times New Roman" w:cs="Times New Roman"/>
                <w:i/>
                <w:iCs/>
                <w:sz w:val="24"/>
                <w:szCs w:val="24"/>
                <w:lang w:eastAsia="ru-RU"/>
              </w:rPr>
              <w:t>двухтактной</w:t>
            </w:r>
            <w:r w:rsidRPr="0086633B">
              <w:rPr>
                <w:rFonts w:ascii="Times New Roman" w:eastAsia="Times New Roman" w:hAnsi="Times New Roman" w:cs="Times New Roman"/>
                <w:sz w:val="24"/>
                <w:szCs w:val="24"/>
                <w:lang w:eastAsia="ru-RU"/>
              </w:rPr>
              <w:t xml:space="preserve">) этикеточной </w:t>
            </w:r>
            <w:proofErr w:type="spellStart"/>
            <w:r w:rsidRPr="0086633B">
              <w:rPr>
                <w:rFonts w:ascii="Times New Roman" w:eastAsia="Times New Roman" w:hAnsi="Times New Roman" w:cs="Times New Roman"/>
                <w:sz w:val="24"/>
                <w:szCs w:val="24"/>
                <w:lang w:eastAsia="ru-RU"/>
              </w:rPr>
              <w:t>лентоведущей</w:t>
            </w:r>
            <w:proofErr w:type="spellEnd"/>
            <w:r w:rsidRPr="0086633B">
              <w:rPr>
                <w:rFonts w:ascii="Times New Roman" w:eastAsia="Times New Roman" w:hAnsi="Times New Roman" w:cs="Times New Roman"/>
                <w:sz w:val="24"/>
                <w:szCs w:val="24"/>
                <w:lang w:eastAsia="ru-RU"/>
              </w:rPr>
              <w:t xml:space="preserve"> системой - развивает скорость до </w:t>
            </w:r>
            <w:r w:rsidRPr="0086633B">
              <w:rPr>
                <w:rFonts w:ascii="Times New Roman" w:eastAsia="Times New Roman" w:hAnsi="Times New Roman" w:cs="Times New Roman"/>
                <w:b/>
                <w:bCs/>
                <w:sz w:val="24"/>
                <w:szCs w:val="24"/>
                <w:lang w:eastAsia="ru-RU"/>
              </w:rPr>
              <w:t>90 м/мин, что соответствует 900 этикеткам/мин; </w:t>
            </w:r>
            <w:r w:rsidRPr="0086633B">
              <w:rPr>
                <w:rFonts w:ascii="Times New Roman" w:eastAsia="Times New Roman" w:hAnsi="Times New Roman" w:cs="Times New Roman"/>
                <w:sz w:val="24"/>
                <w:szCs w:val="24"/>
                <w:lang w:eastAsia="ru-RU"/>
              </w:rPr>
              <w:t xml:space="preserve">несмотря на невероятную производительность, </w:t>
            </w:r>
            <w:r w:rsidRPr="0086633B">
              <w:rPr>
                <w:rFonts w:ascii="Times New Roman" w:eastAsia="Times New Roman" w:hAnsi="Times New Roman" w:cs="Times New Roman"/>
                <w:sz w:val="24"/>
                <w:szCs w:val="24"/>
                <w:lang w:eastAsia="ru-RU"/>
              </w:rPr>
              <w:lastRenderedPageBreak/>
              <w:t>сохраняется высокая точность размещения, даже при разной скорости транспортировки продукта.</w:t>
            </w:r>
            <w:proofErr w:type="gramEnd"/>
            <w:r w:rsidRPr="0086633B">
              <w:rPr>
                <w:rFonts w:ascii="Times New Roman" w:eastAsia="Times New Roman" w:hAnsi="Times New Roman" w:cs="Times New Roman"/>
                <w:sz w:val="24"/>
                <w:szCs w:val="24"/>
                <w:lang w:eastAsia="ru-RU"/>
              </w:rPr>
              <w:t xml:space="preserve"> Данная модель подходит особенно хорошо для </w:t>
            </w:r>
            <w:r w:rsidRPr="0086633B">
              <w:rPr>
                <w:rFonts w:ascii="Times New Roman" w:eastAsia="Times New Roman" w:hAnsi="Times New Roman" w:cs="Times New Roman"/>
                <w:b/>
                <w:bCs/>
                <w:sz w:val="24"/>
                <w:szCs w:val="24"/>
                <w:lang w:eastAsia="ru-RU"/>
              </w:rPr>
              <w:t xml:space="preserve">роторных </w:t>
            </w:r>
            <w:proofErr w:type="spellStart"/>
            <w:r w:rsidRPr="0086633B">
              <w:rPr>
                <w:rFonts w:ascii="Times New Roman" w:eastAsia="Times New Roman" w:hAnsi="Times New Roman" w:cs="Times New Roman"/>
                <w:b/>
                <w:bCs/>
                <w:sz w:val="24"/>
                <w:szCs w:val="24"/>
                <w:lang w:eastAsia="ru-RU"/>
              </w:rPr>
              <w:t>этикетировочных</w:t>
            </w:r>
            <w:proofErr w:type="spellEnd"/>
            <w:r w:rsidRPr="0086633B">
              <w:rPr>
                <w:rFonts w:ascii="Times New Roman" w:eastAsia="Times New Roman" w:hAnsi="Times New Roman" w:cs="Times New Roman"/>
                <w:b/>
                <w:bCs/>
                <w:sz w:val="24"/>
                <w:szCs w:val="24"/>
                <w:lang w:eastAsia="ru-RU"/>
              </w:rPr>
              <w:t xml:space="preserve"> машин</w:t>
            </w:r>
            <w:r w:rsidRPr="0086633B">
              <w:rPr>
                <w:rFonts w:ascii="Times New Roman" w:eastAsia="Times New Roman" w:hAnsi="Times New Roman" w:cs="Times New Roman"/>
                <w:sz w:val="24"/>
                <w:szCs w:val="24"/>
                <w:lang w:eastAsia="ru-RU"/>
              </w:rPr>
              <w:t xml:space="preserve"> и нанесения с использованием </w:t>
            </w:r>
            <w:r w:rsidRPr="0086633B">
              <w:rPr>
                <w:rFonts w:ascii="Times New Roman" w:eastAsia="Times New Roman" w:hAnsi="Times New Roman" w:cs="Times New Roman"/>
                <w:b/>
                <w:bCs/>
                <w:sz w:val="24"/>
                <w:szCs w:val="24"/>
                <w:lang w:eastAsia="ru-RU"/>
              </w:rPr>
              <w:t>принтера/маркировщика </w:t>
            </w:r>
            <w:r w:rsidRPr="0086633B">
              <w:rPr>
                <w:rFonts w:ascii="Times New Roman" w:eastAsia="Times New Roman" w:hAnsi="Times New Roman" w:cs="Times New Roman"/>
                <w:sz w:val="24"/>
                <w:szCs w:val="24"/>
                <w:lang w:eastAsia="ru-RU"/>
              </w:rPr>
              <w:t>и соответствующих детекторов.</w:t>
            </w:r>
          </w:p>
          <w:p w:rsidR="0086633B" w:rsidRPr="0086633B" w:rsidRDefault="0086633B" w:rsidP="0086633B">
            <w:pPr>
              <w:rPr>
                <w:rFonts w:ascii="Times New Roman" w:eastAsia="Times New Roman" w:hAnsi="Times New Roman" w:cs="Times New Roman"/>
                <w:sz w:val="24"/>
                <w:szCs w:val="24"/>
                <w:lang w:eastAsia="ru-RU"/>
              </w:rPr>
            </w:pPr>
            <w:r>
              <w:t>Фото взять из сайт</w:t>
            </w:r>
            <w:proofErr w:type="gramStart"/>
            <w:r>
              <w:t>а-</w:t>
            </w:r>
            <w:proofErr w:type="gramEnd"/>
            <w:r>
              <w:t xml:space="preserve"> вот ссылка</w:t>
            </w:r>
          </w:p>
        </w:tc>
      </w:tr>
    </w:tbl>
    <w:p w:rsidR="00BF3DEC" w:rsidRPr="003942F4" w:rsidRDefault="00097C92" w:rsidP="00362309">
      <w:hyperlink r:id="rId11" w:history="1">
        <w:r w:rsidR="0086633B" w:rsidRPr="009C69A3">
          <w:rPr>
            <w:rStyle w:val="a5"/>
          </w:rPr>
          <w:t>https://en.altech.it/machines/label-applic</w:t>
        </w:r>
        <w:r w:rsidR="0086633B" w:rsidRPr="009C69A3">
          <w:rPr>
            <w:rStyle w:val="a5"/>
          </w:rPr>
          <w:t>a</w:t>
        </w:r>
        <w:r w:rsidR="0086633B" w:rsidRPr="009C69A3">
          <w:rPr>
            <w:rStyle w:val="a5"/>
          </w:rPr>
          <w:t>tors/alritma-x-high-speed-labeller.kl</w:t>
        </w:r>
      </w:hyperlink>
    </w:p>
    <w:p w:rsidR="0086633B" w:rsidRDefault="0086633B" w:rsidP="0086633B">
      <w:r>
        <w:t xml:space="preserve">Это </w:t>
      </w:r>
      <w:proofErr w:type="spellStart"/>
      <w:r w:rsidR="000B4654">
        <w:t>слайдшоу</w:t>
      </w:r>
      <w:proofErr w:type="spellEnd"/>
      <w:r>
        <w:t>,  с этим текстом его где-то вставить.</w:t>
      </w:r>
    </w:p>
    <w:p w:rsidR="00206E94" w:rsidRDefault="00206E94" w:rsidP="0086633B"/>
    <w:p w:rsidR="00206E94" w:rsidRDefault="00206E94" w:rsidP="0086633B"/>
    <w:p w:rsidR="00206E94" w:rsidRDefault="00206E94" w:rsidP="0086633B"/>
    <w:p w:rsidR="00206E94" w:rsidRDefault="00206E94" w:rsidP="0086633B"/>
    <w:p w:rsidR="00206E94" w:rsidRPr="009A1563" w:rsidRDefault="00206E94" w:rsidP="00206E94">
      <w:pPr>
        <w:pStyle w:val="a3"/>
        <w:numPr>
          <w:ilvl w:val="0"/>
          <w:numId w:val="3"/>
        </w:numPr>
        <w:rPr>
          <w:rFonts w:ascii="Arial" w:eastAsia="Times New Roman" w:hAnsi="Arial" w:cs="Arial"/>
          <w:b/>
          <w:bCs/>
          <w:color w:val="333333"/>
          <w:sz w:val="32"/>
          <w:szCs w:val="32"/>
          <w:lang w:eastAsia="ru-RU"/>
        </w:rPr>
      </w:pPr>
      <w:r w:rsidRPr="00206E94">
        <w:rPr>
          <w:rFonts w:ascii="Arial" w:hAnsi="Arial" w:cs="Arial"/>
          <w:b/>
          <w:color w:val="000000" w:themeColor="text1"/>
          <w:sz w:val="32"/>
          <w:szCs w:val="32"/>
        </w:rPr>
        <w:t>Машины</w:t>
      </w:r>
      <w:r w:rsidRPr="009A1563">
        <w:rPr>
          <w:rFonts w:ascii="Arial" w:hAnsi="Arial" w:cs="Arial"/>
          <w:b/>
          <w:color w:val="000000" w:themeColor="text1"/>
          <w:sz w:val="32"/>
          <w:szCs w:val="32"/>
        </w:rPr>
        <w:t xml:space="preserve"> </w:t>
      </w:r>
      <w:r w:rsidRPr="00206E94">
        <w:rPr>
          <w:rFonts w:ascii="Arial" w:eastAsia="Times New Roman" w:hAnsi="Arial" w:cs="Arial"/>
          <w:b/>
          <w:bCs/>
          <w:color w:val="333333"/>
          <w:sz w:val="32"/>
          <w:szCs w:val="32"/>
          <w:lang w:val="en-US" w:eastAsia="ru-RU"/>
        </w:rPr>
        <w:t>Print</w:t>
      </w:r>
      <w:r w:rsidRPr="009A1563">
        <w:rPr>
          <w:rFonts w:ascii="Arial" w:eastAsia="Times New Roman" w:hAnsi="Arial" w:cs="Arial"/>
          <w:b/>
          <w:bCs/>
          <w:color w:val="333333"/>
          <w:sz w:val="32"/>
          <w:szCs w:val="32"/>
          <w:lang w:eastAsia="ru-RU"/>
        </w:rPr>
        <w:t>&amp;</w:t>
      </w:r>
      <w:r w:rsidRPr="00206E94">
        <w:rPr>
          <w:rFonts w:ascii="Arial" w:eastAsia="Times New Roman" w:hAnsi="Arial" w:cs="Arial"/>
          <w:b/>
          <w:bCs/>
          <w:color w:val="333333"/>
          <w:sz w:val="32"/>
          <w:szCs w:val="32"/>
          <w:lang w:val="en-US" w:eastAsia="ru-RU"/>
        </w:rPr>
        <w:t>Apply</w:t>
      </w:r>
      <w:r w:rsidR="009A1563" w:rsidRPr="009A1563">
        <w:rPr>
          <w:rFonts w:ascii="Arial" w:eastAsia="Times New Roman" w:hAnsi="Arial" w:cs="Arial"/>
          <w:b/>
          <w:bCs/>
          <w:color w:val="333333"/>
          <w:sz w:val="32"/>
          <w:szCs w:val="32"/>
          <w:lang w:eastAsia="ru-RU"/>
        </w:rPr>
        <w:t xml:space="preserve"> </w:t>
      </w:r>
      <w:r w:rsidR="009A1563">
        <w:rPr>
          <w:rFonts w:ascii="Arial" w:eastAsia="Times New Roman" w:hAnsi="Arial" w:cs="Arial"/>
          <w:b/>
          <w:bCs/>
          <w:color w:val="333333"/>
          <w:sz w:val="32"/>
          <w:szCs w:val="32"/>
          <w:lang w:eastAsia="ru-RU"/>
        </w:rPr>
        <w:t>и</w:t>
      </w:r>
      <w:r w:rsidR="009A1563" w:rsidRPr="009A1563">
        <w:rPr>
          <w:rFonts w:ascii="Arial" w:eastAsia="Times New Roman" w:hAnsi="Arial" w:cs="Arial"/>
          <w:b/>
          <w:bCs/>
          <w:color w:val="333333"/>
          <w:sz w:val="32"/>
          <w:szCs w:val="32"/>
          <w:lang w:eastAsia="ru-RU"/>
        </w:rPr>
        <w:t xml:space="preserve"> </w:t>
      </w:r>
      <w:r w:rsidR="009A1563">
        <w:rPr>
          <w:rFonts w:ascii="Arial" w:eastAsia="Times New Roman" w:hAnsi="Arial" w:cs="Arial"/>
          <w:b/>
          <w:bCs/>
          <w:color w:val="333333"/>
          <w:sz w:val="32"/>
          <w:szCs w:val="32"/>
          <w:lang w:eastAsia="ru-RU"/>
        </w:rPr>
        <w:t xml:space="preserve">маркировка паллет. </w:t>
      </w:r>
    </w:p>
    <w:p w:rsidR="009A1563" w:rsidRDefault="009A1563" w:rsidP="009A1563">
      <w:pPr>
        <w:pStyle w:val="a4"/>
        <w:ind w:left="720"/>
      </w:pPr>
      <w:r>
        <w:t xml:space="preserve">Серия </w:t>
      </w:r>
      <w:proofErr w:type="spellStart"/>
      <w:r>
        <w:t>ALcode</w:t>
      </w:r>
      <w:proofErr w:type="spellEnd"/>
      <w:r>
        <w:t xml:space="preserve"> (производство компании ALTECH </w:t>
      </w:r>
      <w:proofErr w:type="spellStart"/>
      <w:r>
        <w:t>Srl</w:t>
      </w:r>
      <w:proofErr w:type="spellEnd"/>
      <w:r>
        <w:t xml:space="preserve">, Италия) — это автоматические системы печати и нанесения самоклеящихся этикеток для выполнения задач маркировки различных продуктов промышленного производства. Их конструкция предполагает непрерывное промышленное использование, модель может подбираться для нанесения этикеток на продукты различной формы. Они могут устанавливаться как на новых линиях, так и с легкостью встраиваться на уже существующих линейных и карусельных производственных линиях. Основным отличием модели принтера-аппликатора </w:t>
      </w:r>
      <w:proofErr w:type="spellStart"/>
      <w:r>
        <w:t>ALcode</w:t>
      </w:r>
      <w:proofErr w:type="spellEnd"/>
      <w:r>
        <w:t xml:space="preserve"> является то, что он позволяет распечатывать и наносить этикетки в режиме реального времени на каждый единичный продукт.</w:t>
      </w:r>
    </w:p>
    <w:p w:rsidR="000B4654" w:rsidRDefault="009A1563" w:rsidP="009A1563">
      <w:pPr>
        <w:pStyle w:val="a4"/>
        <w:ind w:left="720"/>
      </w:pPr>
      <w:r>
        <w:t>Штатно на данных принтерах-аппликаторах может устанавливаться печатный модуль SATO, ZEBRA и другие модели по заданию</w:t>
      </w:r>
      <w:bookmarkStart w:id="0" w:name="_GoBack"/>
      <w:bookmarkEnd w:id="0"/>
      <w:r>
        <w:t xml:space="preserve">. Тип печати </w:t>
      </w:r>
      <w:proofErr w:type="spellStart"/>
      <w:r>
        <w:t>термо</w:t>
      </w:r>
      <w:proofErr w:type="spellEnd"/>
      <w:r>
        <w:t xml:space="preserve"> и </w:t>
      </w:r>
      <w:proofErr w:type="spellStart"/>
      <w:r>
        <w:t>термо-трансферная</w:t>
      </w:r>
      <w:proofErr w:type="spellEnd"/>
      <w:r>
        <w:t xml:space="preserve">, разрешение печати 200, 300 или 600 </w:t>
      </w:r>
      <w:proofErr w:type="spellStart"/>
      <w:r>
        <w:t>dpi</w:t>
      </w:r>
      <w:proofErr w:type="spellEnd"/>
      <w:r>
        <w:t>. Скорость нанесения этикеток в минуту зависит от размера этикеток и места нанесения этикеток на продукцию (исполнения узла нанесения), максимально до 100 этикеток в минуту. Скорость печати от 150 до 400 мм/сек в зависимости от модели принтера. Диаметр ролика этикеток до 300 мм, втулка 76 мм.</w:t>
      </w:r>
      <w:r>
        <w:br/>
        <w:t xml:space="preserve">Модель принтера-аппликатора </w:t>
      </w:r>
      <w:proofErr w:type="spellStart"/>
      <w:r>
        <w:t>ALcode</w:t>
      </w:r>
      <w:proofErr w:type="spellEnd"/>
      <w:r>
        <w:t xml:space="preserve"> </w:t>
      </w:r>
      <w:proofErr w:type="gramStart"/>
      <w:r>
        <w:t>выбирается в зависимости от ширины используемой этикетки может</w:t>
      </w:r>
      <w:proofErr w:type="gramEnd"/>
      <w:r>
        <w:t xml:space="preserve"> быть выбрана с шириной до 100, 127 или 152 мм (максимально возможная ширина этикетки 180 мм). Длина этикетки обычно ограничивается типом аппликатора (узел нанесения этикеток на продукт).</w:t>
      </w:r>
      <w:r>
        <w:br/>
        <w:t xml:space="preserve">Под этим текстом </w:t>
      </w:r>
      <w:r w:rsidR="006D374F">
        <w:t xml:space="preserve">впихнуть </w:t>
      </w:r>
      <w:r>
        <w:t xml:space="preserve"> все три </w:t>
      </w:r>
      <w:proofErr w:type="spellStart"/>
      <w:r w:rsidR="000B4654">
        <w:t>слайдшоу</w:t>
      </w:r>
      <w:proofErr w:type="spellEnd"/>
      <w:r w:rsidR="000B4654">
        <w:t xml:space="preserve"> </w:t>
      </w:r>
    </w:p>
    <w:p w:rsidR="006D374F" w:rsidRDefault="00097C92" w:rsidP="009A1563">
      <w:pPr>
        <w:pStyle w:val="a4"/>
        <w:ind w:left="720"/>
      </w:pPr>
      <w:hyperlink r:id="rId12" w:history="1">
        <w:r w:rsidR="006D374F" w:rsidRPr="009C69A3">
          <w:rPr>
            <w:rStyle w:val="a5"/>
          </w:rPr>
          <w:t>https://en.altech.it/machines/realtime-p</w:t>
        </w:r>
        <w:r w:rsidR="006D374F" w:rsidRPr="009C69A3">
          <w:rPr>
            <w:rStyle w:val="a5"/>
          </w:rPr>
          <w:t>r</w:t>
        </w:r>
        <w:r w:rsidR="006D374F" w:rsidRPr="009C69A3">
          <w:rPr>
            <w:rStyle w:val="a5"/>
          </w:rPr>
          <w:t>int-apply/alcode.kl</w:t>
        </w:r>
      </w:hyperlink>
    </w:p>
    <w:p w:rsidR="006D374F" w:rsidRDefault="00097C92" w:rsidP="009A1563">
      <w:pPr>
        <w:pStyle w:val="a4"/>
        <w:ind w:left="720"/>
      </w:pPr>
      <w:hyperlink r:id="rId13" w:history="1">
        <w:r w:rsidR="006D374F" w:rsidRPr="009C69A3">
          <w:rPr>
            <w:rStyle w:val="a5"/>
          </w:rPr>
          <w:t>https://en.altech.it/mach</w:t>
        </w:r>
        <w:r w:rsidR="006D374F" w:rsidRPr="009C69A3">
          <w:rPr>
            <w:rStyle w:val="a5"/>
          </w:rPr>
          <w:t>i</w:t>
        </w:r>
        <w:r w:rsidR="006D374F" w:rsidRPr="009C69A3">
          <w:rPr>
            <w:rStyle w:val="a5"/>
          </w:rPr>
          <w:t>nes/realtime-print-apply/alcode-lt.kl</w:t>
        </w:r>
      </w:hyperlink>
    </w:p>
    <w:p w:rsidR="006D374F" w:rsidRDefault="00097C92" w:rsidP="009A1563">
      <w:pPr>
        <w:pStyle w:val="a4"/>
        <w:ind w:left="720"/>
      </w:pPr>
      <w:hyperlink r:id="rId14" w:history="1">
        <w:r w:rsidR="006D374F" w:rsidRPr="009C69A3">
          <w:rPr>
            <w:rStyle w:val="a5"/>
          </w:rPr>
          <w:t>https://en.altech.it/machines/rea</w:t>
        </w:r>
        <w:r w:rsidR="006D374F" w:rsidRPr="009C69A3">
          <w:rPr>
            <w:rStyle w:val="a5"/>
          </w:rPr>
          <w:t>l</w:t>
        </w:r>
        <w:r w:rsidR="006D374F" w:rsidRPr="009C69A3">
          <w:rPr>
            <w:rStyle w:val="a5"/>
          </w:rPr>
          <w:t>time-print-apply/pallet-labellers-alcode-p.kl</w:t>
        </w:r>
      </w:hyperlink>
    </w:p>
    <w:p w:rsidR="006D374F" w:rsidRDefault="006D374F" w:rsidP="009A1563">
      <w:pPr>
        <w:pStyle w:val="a4"/>
        <w:ind w:left="720"/>
      </w:pPr>
    </w:p>
    <w:p w:rsidR="006D374F" w:rsidRDefault="006D374F" w:rsidP="009A1563">
      <w:pPr>
        <w:pStyle w:val="a4"/>
        <w:ind w:left="720"/>
      </w:pPr>
    </w:p>
    <w:p w:rsidR="006D374F" w:rsidRPr="006D374F" w:rsidRDefault="006D374F" w:rsidP="006D374F">
      <w:pPr>
        <w:pStyle w:val="a4"/>
        <w:numPr>
          <w:ilvl w:val="0"/>
          <w:numId w:val="3"/>
        </w:numPr>
        <w:rPr>
          <w:b/>
          <w:sz w:val="32"/>
          <w:szCs w:val="32"/>
        </w:rPr>
      </w:pPr>
      <w:proofErr w:type="spellStart"/>
      <w:r w:rsidRPr="006D374F">
        <w:rPr>
          <w:b/>
          <w:sz w:val="32"/>
          <w:szCs w:val="32"/>
        </w:rPr>
        <w:t>Этикетировочные</w:t>
      </w:r>
      <w:proofErr w:type="spellEnd"/>
      <w:r w:rsidRPr="006D374F">
        <w:rPr>
          <w:b/>
          <w:sz w:val="32"/>
          <w:szCs w:val="32"/>
        </w:rPr>
        <w:t xml:space="preserve"> системы</w:t>
      </w:r>
    </w:p>
    <w:p w:rsidR="00D52195" w:rsidRPr="00C551A9" w:rsidRDefault="00D52195" w:rsidP="00D52195">
      <w:pPr>
        <w:pStyle w:val="a4"/>
        <w:ind w:left="360"/>
        <w:rPr>
          <w:rFonts w:ascii="Arial" w:hAnsi="Arial" w:cs="Arial"/>
        </w:rPr>
      </w:pPr>
      <w:r w:rsidRPr="00C551A9">
        <w:rPr>
          <w:rFonts w:ascii="Arial" w:hAnsi="Arial" w:cs="Arial"/>
        </w:rPr>
        <w:t xml:space="preserve">Это специализированное промышленное оборудование для автоматического или полуавтоматического нанесения готовых этикеток на различные виды продукции, тару (бутылки, банки), коробки или паллеты. </w:t>
      </w:r>
    </w:p>
    <w:p w:rsidR="00D52195" w:rsidRPr="00C551A9" w:rsidRDefault="00D52195" w:rsidP="00D52195">
      <w:pPr>
        <w:pStyle w:val="a4"/>
        <w:ind w:left="360"/>
        <w:rPr>
          <w:rFonts w:ascii="Arial" w:hAnsi="Arial" w:cs="Arial"/>
        </w:rPr>
      </w:pPr>
      <w:r w:rsidRPr="00C551A9">
        <w:rPr>
          <w:rFonts w:ascii="Arial" w:hAnsi="Arial" w:cs="Arial"/>
        </w:rPr>
        <w:t xml:space="preserve">Оборудование итальянского бренда </w:t>
      </w:r>
      <w:r w:rsidRPr="00C551A9">
        <w:rPr>
          <w:rStyle w:val="a6"/>
          <w:rFonts w:ascii="Arial" w:hAnsi="Arial" w:cs="Arial"/>
        </w:rPr>
        <w:t>ALTECH</w:t>
      </w:r>
      <w:r w:rsidRPr="00C551A9">
        <w:t xml:space="preserve"> — это один из лучших примеров гибких модульных систем на рынке промышленной маркировки. Их концепция «конструктора» </w:t>
      </w:r>
      <w:r w:rsidRPr="00C551A9">
        <w:rPr>
          <w:rFonts w:ascii="Arial" w:hAnsi="Arial" w:cs="Arial"/>
        </w:rPr>
        <w:t>позволяет собрать идеальное решение под любое техническое задание.</w:t>
      </w:r>
    </w:p>
    <w:p w:rsidR="00C551A9" w:rsidRPr="00C551A9" w:rsidRDefault="00C551A9" w:rsidP="00C551A9">
      <w:pPr>
        <w:spacing w:after="180" w:line="240" w:lineRule="auto"/>
        <w:rPr>
          <w:rFonts w:ascii="Arial" w:eastAsia="Times New Roman" w:hAnsi="Arial" w:cs="Arial"/>
          <w:bCs/>
          <w:sz w:val="24"/>
          <w:szCs w:val="24"/>
          <w:lang w:eastAsia="ru-RU"/>
        </w:rPr>
      </w:pPr>
      <w:r w:rsidRPr="00C551A9">
        <w:rPr>
          <w:rFonts w:ascii="Arial" w:eastAsia="Times New Roman" w:hAnsi="Arial" w:cs="Arial"/>
          <w:bCs/>
          <w:sz w:val="24"/>
          <w:szCs w:val="24"/>
          <w:lang w:eastAsia="ru-RU"/>
        </w:rPr>
        <w:t>Что может входить в индивидуальную конфигурацию ALTECH:</w:t>
      </w:r>
    </w:p>
    <w:p w:rsidR="00C551A9" w:rsidRPr="00C551A9" w:rsidRDefault="000B4654" w:rsidP="00C551A9">
      <w:pPr>
        <w:spacing w:after="0" w:line="240" w:lineRule="auto"/>
        <w:rPr>
          <w:rFonts w:ascii="Arial" w:hAnsi="Arial" w:cs="Arial"/>
          <w:sz w:val="24"/>
          <w:szCs w:val="24"/>
        </w:rPr>
      </w:pPr>
      <w:proofErr w:type="spellStart"/>
      <w:r>
        <w:rPr>
          <w:rFonts w:ascii="Arial" w:eastAsia="Times New Roman" w:hAnsi="Arial" w:cs="Arial"/>
          <w:bCs/>
          <w:sz w:val="24"/>
          <w:szCs w:val="24"/>
          <w:lang w:eastAsia="ru-RU"/>
        </w:rPr>
        <w:t>о</w:t>
      </w:r>
      <w:r w:rsidR="00C551A9" w:rsidRPr="00C551A9">
        <w:rPr>
          <w:rFonts w:ascii="Arial" w:eastAsia="Times New Roman" w:hAnsi="Arial" w:cs="Arial"/>
          <w:bCs/>
          <w:sz w:val="24"/>
          <w:szCs w:val="24"/>
          <w:lang w:eastAsia="ru-RU"/>
        </w:rPr>
        <w:t>риентаторы</w:t>
      </w:r>
      <w:proofErr w:type="spellEnd"/>
      <w:r w:rsidR="00C551A9" w:rsidRPr="00C551A9">
        <w:rPr>
          <w:rFonts w:ascii="Arial" w:eastAsia="Times New Roman" w:hAnsi="Arial" w:cs="Arial"/>
          <w:bCs/>
          <w:sz w:val="24"/>
          <w:szCs w:val="24"/>
          <w:lang w:eastAsia="ru-RU"/>
        </w:rPr>
        <w:t xml:space="preserve"> тары, верхние прижимные конвейеры, интегрированные </w:t>
      </w:r>
      <w:proofErr w:type="spellStart"/>
      <w:r w:rsidR="00C551A9" w:rsidRPr="00C551A9">
        <w:rPr>
          <w:rFonts w:ascii="Arial" w:eastAsia="Times New Roman" w:hAnsi="Arial" w:cs="Arial"/>
          <w:bCs/>
          <w:sz w:val="24"/>
          <w:szCs w:val="24"/>
          <w:lang w:eastAsia="ru-RU"/>
        </w:rPr>
        <w:t>маркираторы</w:t>
      </w:r>
      <w:proofErr w:type="spellEnd"/>
      <w:r w:rsidR="00C551A9" w:rsidRPr="00C551A9">
        <w:rPr>
          <w:rFonts w:ascii="Arial" w:eastAsia="Times New Roman" w:hAnsi="Arial" w:cs="Arial"/>
          <w:bCs/>
          <w:sz w:val="24"/>
          <w:szCs w:val="24"/>
          <w:lang w:eastAsia="ru-RU"/>
        </w:rPr>
        <w:t xml:space="preserve">, системы контроля качества и </w:t>
      </w:r>
      <w:proofErr w:type="spellStart"/>
      <w:r w:rsidR="00C551A9" w:rsidRPr="00C551A9">
        <w:rPr>
          <w:rFonts w:ascii="Arial" w:eastAsia="Times New Roman" w:hAnsi="Arial" w:cs="Arial"/>
          <w:bCs/>
          <w:sz w:val="24"/>
          <w:szCs w:val="24"/>
          <w:lang w:eastAsia="ru-RU"/>
        </w:rPr>
        <w:t>тд</w:t>
      </w:r>
      <w:proofErr w:type="spellEnd"/>
      <w:r w:rsidR="00C551A9" w:rsidRPr="00C551A9">
        <w:rPr>
          <w:rFonts w:ascii="Arial" w:eastAsia="Times New Roman" w:hAnsi="Arial" w:cs="Arial"/>
          <w:bCs/>
          <w:sz w:val="24"/>
          <w:szCs w:val="24"/>
          <w:lang w:eastAsia="ru-RU"/>
        </w:rPr>
        <w:t xml:space="preserve">. </w:t>
      </w:r>
    </w:p>
    <w:p w:rsidR="006D374F" w:rsidRDefault="00D52195" w:rsidP="00D52195">
      <w:pPr>
        <w:pStyle w:val="a4"/>
        <w:ind w:left="360"/>
        <w:rPr>
          <w:rFonts w:ascii="Arial" w:hAnsi="Arial" w:cs="Arial"/>
          <w:color w:val="333333"/>
        </w:rPr>
      </w:pPr>
      <w:r w:rsidRPr="00C551A9">
        <w:rPr>
          <w:rFonts w:ascii="Arial" w:hAnsi="Arial" w:cs="Arial"/>
        </w:rPr>
        <w:t xml:space="preserve">Ниже приведены фотографии основных типов </w:t>
      </w:r>
      <w:proofErr w:type="spellStart"/>
      <w:r w:rsidRPr="00C551A9">
        <w:rPr>
          <w:rFonts w:ascii="Arial" w:hAnsi="Arial" w:cs="Arial"/>
        </w:rPr>
        <w:t>этикетор</w:t>
      </w:r>
      <w:r w:rsidR="00C551A9">
        <w:rPr>
          <w:rFonts w:ascii="Arial" w:hAnsi="Arial" w:cs="Arial"/>
        </w:rPr>
        <w:t>о</w:t>
      </w:r>
      <w:r w:rsidRPr="00C551A9">
        <w:rPr>
          <w:rFonts w:ascii="Arial" w:hAnsi="Arial" w:cs="Arial"/>
        </w:rPr>
        <w:t>в</w:t>
      </w:r>
      <w:r w:rsidR="00C551A9">
        <w:rPr>
          <w:rFonts w:ascii="Arial" w:hAnsi="Arial" w:cs="Arial"/>
        </w:rPr>
        <w:t>очных</w:t>
      </w:r>
      <w:proofErr w:type="spellEnd"/>
      <w:r w:rsidR="00C551A9">
        <w:rPr>
          <w:rFonts w:ascii="Arial" w:hAnsi="Arial" w:cs="Arial"/>
        </w:rPr>
        <w:t xml:space="preserve"> систем</w:t>
      </w:r>
      <w:r w:rsidR="00C551A9">
        <w:rPr>
          <w:rFonts w:ascii="Arial" w:hAnsi="Arial" w:cs="Arial"/>
          <w:color w:val="333333"/>
        </w:rPr>
        <w:t>.</w:t>
      </w:r>
    </w:p>
    <w:p w:rsidR="00C551A9" w:rsidRPr="00C551A9" w:rsidRDefault="00C551A9" w:rsidP="00D52195">
      <w:pPr>
        <w:pStyle w:val="a4"/>
        <w:ind w:left="360"/>
        <w:rPr>
          <w:rFonts w:ascii="Arial" w:hAnsi="Arial" w:cs="Arial"/>
        </w:rPr>
      </w:pPr>
      <w:r>
        <w:rPr>
          <w:rFonts w:ascii="Arial" w:hAnsi="Arial" w:cs="Arial"/>
          <w:color w:val="333333"/>
        </w:rPr>
        <w:t xml:space="preserve">Здесь нужно вот те </w:t>
      </w:r>
      <w:proofErr w:type="spellStart"/>
      <w:r w:rsidR="000B4654">
        <w:t>слайдшоу</w:t>
      </w:r>
      <w:proofErr w:type="spellEnd"/>
      <w:r>
        <w:rPr>
          <w:rFonts w:ascii="Arial" w:hAnsi="Arial" w:cs="Arial"/>
          <w:color w:val="333333"/>
        </w:rPr>
        <w:t xml:space="preserve">, там я посчитал в каждом типе и все количество фотографий около 30 – вместить в одно.  Без описания этих систем. </w:t>
      </w:r>
    </w:p>
    <w:p w:rsidR="006D374F" w:rsidRDefault="00097C92" w:rsidP="009A1563">
      <w:pPr>
        <w:pStyle w:val="a4"/>
        <w:ind w:left="720"/>
        <w:rPr>
          <w:rStyle w:val="a5"/>
        </w:rPr>
      </w:pPr>
      <w:hyperlink r:id="rId15" w:history="1">
        <w:r w:rsidR="000B4654" w:rsidRPr="0010325A">
          <w:rPr>
            <w:rStyle w:val="a5"/>
          </w:rPr>
          <w:t>https://en.altec</w:t>
        </w:r>
        <w:r w:rsidR="000B4654" w:rsidRPr="0010325A">
          <w:rPr>
            <w:rStyle w:val="a5"/>
          </w:rPr>
          <w:t>h</w:t>
        </w:r>
        <w:r w:rsidR="000B4654" w:rsidRPr="0010325A">
          <w:rPr>
            <w:rStyle w:val="a5"/>
          </w:rPr>
          <w:t>.it/machines/labelling-systems/</w:t>
        </w:r>
      </w:hyperlink>
    </w:p>
    <w:p w:rsidR="0096342B" w:rsidRDefault="0096342B" w:rsidP="009A1563">
      <w:pPr>
        <w:pStyle w:val="a4"/>
        <w:ind w:left="720"/>
        <w:rPr>
          <w:rStyle w:val="a5"/>
        </w:rPr>
      </w:pPr>
      <w:r>
        <w:rPr>
          <w:rStyle w:val="a5"/>
        </w:rPr>
        <w:t>все слайд шоу про эти системы вот на этих ссылках:</w:t>
      </w:r>
    </w:p>
    <w:p w:rsidR="0096342B" w:rsidRDefault="0096342B" w:rsidP="009A1563">
      <w:pPr>
        <w:pStyle w:val="a4"/>
        <w:ind w:left="720"/>
        <w:rPr>
          <w:rStyle w:val="a5"/>
        </w:rPr>
      </w:pPr>
      <w:hyperlink r:id="rId16" w:history="1">
        <w:r w:rsidRPr="005A5ED8">
          <w:rPr>
            <w:rStyle w:val="a5"/>
          </w:rPr>
          <w:t>https://en.altech.it/machines/labelling-systems/wraparound-labelling-alline-c.kl</w:t>
        </w:r>
      </w:hyperlink>
    </w:p>
    <w:p w:rsidR="0096342B" w:rsidRDefault="0096342B" w:rsidP="009A1563">
      <w:pPr>
        <w:pStyle w:val="a4"/>
        <w:ind w:left="720"/>
        <w:rPr>
          <w:rStyle w:val="a5"/>
        </w:rPr>
      </w:pPr>
      <w:hyperlink r:id="rId17" w:history="1">
        <w:r w:rsidRPr="005A5ED8">
          <w:rPr>
            <w:rStyle w:val="a5"/>
          </w:rPr>
          <w:t>https://en.altech.it/machines/labelling-systems/front-back-linear-labelling-machine-alline-e.kl</w:t>
        </w:r>
      </w:hyperlink>
    </w:p>
    <w:p w:rsidR="0096342B" w:rsidRDefault="0096342B" w:rsidP="009A1563">
      <w:pPr>
        <w:pStyle w:val="a4"/>
        <w:ind w:left="720"/>
        <w:rPr>
          <w:rStyle w:val="a5"/>
        </w:rPr>
      </w:pPr>
      <w:hyperlink r:id="rId18" w:history="1">
        <w:r w:rsidRPr="005A5ED8">
          <w:rPr>
            <w:rStyle w:val="a5"/>
          </w:rPr>
          <w:t>https://en.altech.it/machines/labelling-systems/special-automatic-labelling-solutions-alline.kl</w:t>
        </w:r>
      </w:hyperlink>
    </w:p>
    <w:p w:rsidR="0096342B" w:rsidRDefault="0096342B" w:rsidP="009A1563">
      <w:pPr>
        <w:pStyle w:val="a4"/>
        <w:ind w:left="720"/>
        <w:rPr>
          <w:rStyle w:val="a5"/>
        </w:rPr>
      </w:pPr>
      <w:hyperlink r:id="rId19" w:history="1">
        <w:r w:rsidRPr="005A5ED8">
          <w:rPr>
            <w:rStyle w:val="a5"/>
          </w:rPr>
          <w:t>https://en.altech.it/machines/labelling-systems/labelling-machine-albelt.kl</w:t>
        </w:r>
      </w:hyperlink>
    </w:p>
    <w:p w:rsidR="0096342B" w:rsidRDefault="0096342B" w:rsidP="009A1563">
      <w:pPr>
        <w:pStyle w:val="a4"/>
        <w:ind w:left="720"/>
        <w:rPr>
          <w:rStyle w:val="a5"/>
        </w:rPr>
      </w:pPr>
      <w:hyperlink r:id="rId20" w:history="1">
        <w:r w:rsidRPr="005A5ED8">
          <w:rPr>
            <w:rStyle w:val="a5"/>
          </w:rPr>
          <w:t>https://en.altech.it/machines/labelling-systems/wraparound-bottle-cans-labellers-albelt-c.kl</w:t>
        </w:r>
      </w:hyperlink>
    </w:p>
    <w:p w:rsidR="0096342B" w:rsidRDefault="0096342B" w:rsidP="009A1563">
      <w:pPr>
        <w:pStyle w:val="a4"/>
        <w:ind w:left="720"/>
        <w:rPr>
          <w:rStyle w:val="a5"/>
        </w:rPr>
      </w:pPr>
      <w:r w:rsidRPr="0096342B">
        <w:rPr>
          <w:rStyle w:val="a5"/>
        </w:rPr>
        <w:t>https://en.altech.it/machines/labelling-systems/albelt-base-top-bottom-labelling.kl</w:t>
      </w:r>
    </w:p>
    <w:p w:rsidR="0096342B" w:rsidRDefault="0096342B" w:rsidP="009A1563">
      <w:pPr>
        <w:pStyle w:val="a4"/>
        <w:ind w:left="720"/>
      </w:pPr>
    </w:p>
    <w:p w:rsidR="000B4654" w:rsidRDefault="000B4654" w:rsidP="009A1563">
      <w:pPr>
        <w:pStyle w:val="a4"/>
        <w:ind w:left="720"/>
      </w:pPr>
    </w:p>
    <w:p w:rsidR="009A1563" w:rsidRDefault="009A1563" w:rsidP="009A1563">
      <w:pPr>
        <w:pStyle w:val="a4"/>
        <w:ind w:left="720"/>
      </w:pPr>
    </w:p>
    <w:p w:rsidR="009A1563" w:rsidRPr="009A1563" w:rsidRDefault="009A1563" w:rsidP="009A1563">
      <w:pPr>
        <w:pStyle w:val="a3"/>
        <w:rPr>
          <w:rFonts w:ascii="Arial" w:eastAsia="Times New Roman" w:hAnsi="Arial" w:cs="Arial"/>
          <w:b/>
          <w:bCs/>
          <w:color w:val="333333"/>
          <w:sz w:val="32"/>
          <w:szCs w:val="32"/>
          <w:lang w:eastAsia="ru-RU"/>
        </w:rPr>
      </w:pPr>
    </w:p>
    <w:p w:rsidR="00967A85" w:rsidRPr="0086633B" w:rsidRDefault="00967A85" w:rsidP="0086633B"/>
    <w:p w:rsidR="0086633B" w:rsidRPr="0086633B" w:rsidRDefault="0086633B" w:rsidP="00362309"/>
    <w:sectPr w:rsidR="0086633B" w:rsidRPr="0086633B" w:rsidSect="00E129B9">
      <w:pgSz w:w="11906" w:h="16838"/>
      <w:pgMar w:top="1134" w:right="850"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22590C"/>
    <w:multiLevelType w:val="hybridMultilevel"/>
    <w:tmpl w:val="163C4E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37E5A32"/>
    <w:multiLevelType w:val="multilevel"/>
    <w:tmpl w:val="D92C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B601994"/>
    <w:multiLevelType w:val="hybridMultilevel"/>
    <w:tmpl w:val="53C2C2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412908EB"/>
    <w:multiLevelType w:val="hybridMultilevel"/>
    <w:tmpl w:val="4C744C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618452D8"/>
    <w:multiLevelType w:val="hybridMultilevel"/>
    <w:tmpl w:val="53C2C2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0184"/>
    <w:rsid w:val="00097C92"/>
    <w:rsid w:val="000B4654"/>
    <w:rsid w:val="00145CB2"/>
    <w:rsid w:val="00206E94"/>
    <w:rsid w:val="002452B3"/>
    <w:rsid w:val="00287857"/>
    <w:rsid w:val="002F27FE"/>
    <w:rsid w:val="00362309"/>
    <w:rsid w:val="003942F4"/>
    <w:rsid w:val="00470184"/>
    <w:rsid w:val="0064698F"/>
    <w:rsid w:val="006D374F"/>
    <w:rsid w:val="006E7BB5"/>
    <w:rsid w:val="007331BB"/>
    <w:rsid w:val="00766C09"/>
    <w:rsid w:val="007B3913"/>
    <w:rsid w:val="0084227A"/>
    <w:rsid w:val="0086633B"/>
    <w:rsid w:val="008762C3"/>
    <w:rsid w:val="008D2D8B"/>
    <w:rsid w:val="0096342B"/>
    <w:rsid w:val="00967A85"/>
    <w:rsid w:val="009A1563"/>
    <w:rsid w:val="00AC313D"/>
    <w:rsid w:val="00BF3DEC"/>
    <w:rsid w:val="00C551A9"/>
    <w:rsid w:val="00D52195"/>
    <w:rsid w:val="00D77B8E"/>
    <w:rsid w:val="00E05024"/>
    <w:rsid w:val="00E129B9"/>
    <w:rsid w:val="00F54430"/>
    <w:rsid w:val="00F74BDB"/>
    <w:rsid w:val="00F96202"/>
    <w:rsid w:val="00FB6E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7331B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next w:val="a"/>
    <w:link w:val="30"/>
    <w:uiPriority w:val="9"/>
    <w:semiHidden/>
    <w:unhideWhenUsed/>
    <w:qFormat/>
    <w:rsid w:val="00362309"/>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05024"/>
    <w:pPr>
      <w:ind w:left="720"/>
      <w:contextualSpacing/>
    </w:pPr>
  </w:style>
  <w:style w:type="character" w:customStyle="1" w:styleId="10">
    <w:name w:val="Заголовок 1 Знак"/>
    <w:basedOn w:val="a0"/>
    <w:link w:val="1"/>
    <w:uiPriority w:val="9"/>
    <w:rsid w:val="007331BB"/>
    <w:rPr>
      <w:rFonts w:ascii="Times New Roman" w:eastAsia="Times New Roman" w:hAnsi="Times New Roman" w:cs="Times New Roman"/>
      <w:b/>
      <w:bCs/>
      <w:kern w:val="36"/>
      <w:sz w:val="48"/>
      <w:szCs w:val="48"/>
      <w:lang w:eastAsia="ru-RU"/>
    </w:rPr>
  </w:style>
  <w:style w:type="paragraph" w:styleId="a4">
    <w:name w:val="Normal (Web)"/>
    <w:basedOn w:val="a"/>
    <w:uiPriority w:val="99"/>
    <w:unhideWhenUsed/>
    <w:rsid w:val="007331B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1">
    <w:name w:val="Название1"/>
    <w:basedOn w:val="a0"/>
    <w:rsid w:val="007331BB"/>
  </w:style>
  <w:style w:type="character" w:customStyle="1" w:styleId="30">
    <w:name w:val="Заголовок 3 Знак"/>
    <w:basedOn w:val="a0"/>
    <w:link w:val="3"/>
    <w:uiPriority w:val="9"/>
    <w:semiHidden/>
    <w:rsid w:val="00362309"/>
    <w:rPr>
      <w:rFonts w:asciiTheme="majorHAnsi" w:eastAsiaTheme="majorEastAsia" w:hAnsiTheme="majorHAnsi" w:cstheme="majorBidi"/>
      <w:b/>
      <w:bCs/>
      <w:color w:val="4F81BD" w:themeColor="accent1"/>
    </w:rPr>
  </w:style>
  <w:style w:type="character" w:styleId="a5">
    <w:name w:val="Hyperlink"/>
    <w:basedOn w:val="a0"/>
    <w:uiPriority w:val="99"/>
    <w:unhideWhenUsed/>
    <w:rsid w:val="00BF3DEC"/>
    <w:rPr>
      <w:color w:val="0000FF" w:themeColor="hyperlink"/>
      <w:u w:val="single"/>
    </w:rPr>
  </w:style>
  <w:style w:type="character" w:styleId="a6">
    <w:name w:val="Strong"/>
    <w:basedOn w:val="a0"/>
    <w:uiPriority w:val="22"/>
    <w:qFormat/>
    <w:rsid w:val="0086633B"/>
    <w:rPr>
      <w:b/>
      <w:bCs/>
    </w:rPr>
  </w:style>
  <w:style w:type="character" w:styleId="a7">
    <w:name w:val="Emphasis"/>
    <w:basedOn w:val="a0"/>
    <w:uiPriority w:val="20"/>
    <w:qFormat/>
    <w:rsid w:val="0086633B"/>
    <w:rPr>
      <w:i/>
      <w:iCs/>
    </w:rPr>
  </w:style>
  <w:style w:type="paragraph" w:styleId="a8">
    <w:name w:val="Balloon Text"/>
    <w:basedOn w:val="a"/>
    <w:link w:val="a9"/>
    <w:uiPriority w:val="99"/>
    <w:semiHidden/>
    <w:unhideWhenUsed/>
    <w:rsid w:val="0086633B"/>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86633B"/>
    <w:rPr>
      <w:rFonts w:ascii="Tahoma" w:hAnsi="Tahoma" w:cs="Tahoma"/>
      <w:sz w:val="16"/>
      <w:szCs w:val="16"/>
    </w:rPr>
  </w:style>
  <w:style w:type="character" w:styleId="aa">
    <w:name w:val="FollowedHyperlink"/>
    <w:basedOn w:val="a0"/>
    <w:uiPriority w:val="99"/>
    <w:semiHidden/>
    <w:unhideWhenUsed/>
    <w:rsid w:val="0086633B"/>
    <w:rPr>
      <w:color w:val="800080" w:themeColor="followedHyperlink"/>
      <w:u w:val="single"/>
    </w:rPr>
  </w:style>
  <w:style w:type="character" w:customStyle="1" w:styleId="t286pc">
    <w:name w:val="t286pc"/>
    <w:basedOn w:val="a0"/>
    <w:rsid w:val="00C551A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7331B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next w:val="a"/>
    <w:link w:val="30"/>
    <w:uiPriority w:val="9"/>
    <w:semiHidden/>
    <w:unhideWhenUsed/>
    <w:qFormat/>
    <w:rsid w:val="00362309"/>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05024"/>
    <w:pPr>
      <w:ind w:left="720"/>
      <w:contextualSpacing/>
    </w:pPr>
  </w:style>
  <w:style w:type="character" w:customStyle="1" w:styleId="10">
    <w:name w:val="Заголовок 1 Знак"/>
    <w:basedOn w:val="a0"/>
    <w:link w:val="1"/>
    <w:uiPriority w:val="9"/>
    <w:rsid w:val="007331BB"/>
    <w:rPr>
      <w:rFonts w:ascii="Times New Roman" w:eastAsia="Times New Roman" w:hAnsi="Times New Roman" w:cs="Times New Roman"/>
      <w:b/>
      <w:bCs/>
      <w:kern w:val="36"/>
      <w:sz w:val="48"/>
      <w:szCs w:val="48"/>
      <w:lang w:eastAsia="ru-RU"/>
    </w:rPr>
  </w:style>
  <w:style w:type="paragraph" w:styleId="a4">
    <w:name w:val="Normal (Web)"/>
    <w:basedOn w:val="a"/>
    <w:uiPriority w:val="99"/>
    <w:unhideWhenUsed/>
    <w:rsid w:val="007331B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1">
    <w:name w:val="Название1"/>
    <w:basedOn w:val="a0"/>
    <w:rsid w:val="007331BB"/>
  </w:style>
  <w:style w:type="character" w:customStyle="1" w:styleId="30">
    <w:name w:val="Заголовок 3 Знак"/>
    <w:basedOn w:val="a0"/>
    <w:link w:val="3"/>
    <w:uiPriority w:val="9"/>
    <w:semiHidden/>
    <w:rsid w:val="00362309"/>
    <w:rPr>
      <w:rFonts w:asciiTheme="majorHAnsi" w:eastAsiaTheme="majorEastAsia" w:hAnsiTheme="majorHAnsi" w:cstheme="majorBidi"/>
      <w:b/>
      <w:bCs/>
      <w:color w:val="4F81BD" w:themeColor="accent1"/>
    </w:rPr>
  </w:style>
  <w:style w:type="character" w:styleId="a5">
    <w:name w:val="Hyperlink"/>
    <w:basedOn w:val="a0"/>
    <w:uiPriority w:val="99"/>
    <w:unhideWhenUsed/>
    <w:rsid w:val="00BF3DEC"/>
    <w:rPr>
      <w:color w:val="0000FF" w:themeColor="hyperlink"/>
      <w:u w:val="single"/>
    </w:rPr>
  </w:style>
  <w:style w:type="character" w:styleId="a6">
    <w:name w:val="Strong"/>
    <w:basedOn w:val="a0"/>
    <w:uiPriority w:val="22"/>
    <w:qFormat/>
    <w:rsid w:val="0086633B"/>
    <w:rPr>
      <w:b/>
      <w:bCs/>
    </w:rPr>
  </w:style>
  <w:style w:type="character" w:styleId="a7">
    <w:name w:val="Emphasis"/>
    <w:basedOn w:val="a0"/>
    <w:uiPriority w:val="20"/>
    <w:qFormat/>
    <w:rsid w:val="0086633B"/>
    <w:rPr>
      <w:i/>
      <w:iCs/>
    </w:rPr>
  </w:style>
  <w:style w:type="paragraph" w:styleId="a8">
    <w:name w:val="Balloon Text"/>
    <w:basedOn w:val="a"/>
    <w:link w:val="a9"/>
    <w:uiPriority w:val="99"/>
    <w:semiHidden/>
    <w:unhideWhenUsed/>
    <w:rsid w:val="0086633B"/>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86633B"/>
    <w:rPr>
      <w:rFonts w:ascii="Tahoma" w:hAnsi="Tahoma" w:cs="Tahoma"/>
      <w:sz w:val="16"/>
      <w:szCs w:val="16"/>
    </w:rPr>
  </w:style>
  <w:style w:type="character" w:styleId="aa">
    <w:name w:val="FollowedHyperlink"/>
    <w:basedOn w:val="a0"/>
    <w:uiPriority w:val="99"/>
    <w:semiHidden/>
    <w:unhideWhenUsed/>
    <w:rsid w:val="0086633B"/>
    <w:rPr>
      <w:color w:val="800080" w:themeColor="followedHyperlink"/>
      <w:u w:val="single"/>
    </w:rPr>
  </w:style>
  <w:style w:type="character" w:customStyle="1" w:styleId="t286pc">
    <w:name w:val="t286pc"/>
    <w:basedOn w:val="a0"/>
    <w:rsid w:val="00C551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054938">
      <w:bodyDiv w:val="1"/>
      <w:marLeft w:val="0"/>
      <w:marRight w:val="0"/>
      <w:marTop w:val="0"/>
      <w:marBottom w:val="0"/>
      <w:divBdr>
        <w:top w:val="none" w:sz="0" w:space="0" w:color="auto"/>
        <w:left w:val="none" w:sz="0" w:space="0" w:color="auto"/>
        <w:bottom w:val="none" w:sz="0" w:space="0" w:color="auto"/>
        <w:right w:val="none" w:sz="0" w:space="0" w:color="auto"/>
      </w:divBdr>
    </w:div>
    <w:div w:id="238367503">
      <w:bodyDiv w:val="1"/>
      <w:marLeft w:val="0"/>
      <w:marRight w:val="0"/>
      <w:marTop w:val="0"/>
      <w:marBottom w:val="0"/>
      <w:divBdr>
        <w:top w:val="none" w:sz="0" w:space="0" w:color="auto"/>
        <w:left w:val="none" w:sz="0" w:space="0" w:color="auto"/>
        <w:bottom w:val="none" w:sz="0" w:space="0" w:color="auto"/>
        <w:right w:val="none" w:sz="0" w:space="0" w:color="auto"/>
      </w:divBdr>
    </w:div>
    <w:div w:id="328103078">
      <w:bodyDiv w:val="1"/>
      <w:marLeft w:val="0"/>
      <w:marRight w:val="0"/>
      <w:marTop w:val="0"/>
      <w:marBottom w:val="0"/>
      <w:divBdr>
        <w:top w:val="none" w:sz="0" w:space="0" w:color="auto"/>
        <w:left w:val="none" w:sz="0" w:space="0" w:color="auto"/>
        <w:bottom w:val="none" w:sz="0" w:space="0" w:color="auto"/>
        <w:right w:val="none" w:sz="0" w:space="0" w:color="auto"/>
      </w:divBdr>
    </w:div>
    <w:div w:id="525601467">
      <w:bodyDiv w:val="1"/>
      <w:marLeft w:val="0"/>
      <w:marRight w:val="0"/>
      <w:marTop w:val="0"/>
      <w:marBottom w:val="0"/>
      <w:divBdr>
        <w:top w:val="none" w:sz="0" w:space="0" w:color="auto"/>
        <w:left w:val="none" w:sz="0" w:space="0" w:color="auto"/>
        <w:bottom w:val="none" w:sz="0" w:space="0" w:color="auto"/>
        <w:right w:val="none" w:sz="0" w:space="0" w:color="auto"/>
      </w:divBdr>
    </w:div>
    <w:div w:id="947002156">
      <w:bodyDiv w:val="1"/>
      <w:marLeft w:val="0"/>
      <w:marRight w:val="0"/>
      <w:marTop w:val="0"/>
      <w:marBottom w:val="0"/>
      <w:divBdr>
        <w:top w:val="none" w:sz="0" w:space="0" w:color="auto"/>
        <w:left w:val="none" w:sz="0" w:space="0" w:color="auto"/>
        <w:bottom w:val="none" w:sz="0" w:space="0" w:color="auto"/>
        <w:right w:val="none" w:sz="0" w:space="0" w:color="auto"/>
      </w:divBdr>
    </w:div>
    <w:div w:id="1056051828">
      <w:bodyDiv w:val="1"/>
      <w:marLeft w:val="0"/>
      <w:marRight w:val="0"/>
      <w:marTop w:val="0"/>
      <w:marBottom w:val="0"/>
      <w:divBdr>
        <w:top w:val="none" w:sz="0" w:space="0" w:color="auto"/>
        <w:left w:val="none" w:sz="0" w:space="0" w:color="auto"/>
        <w:bottom w:val="none" w:sz="0" w:space="0" w:color="auto"/>
        <w:right w:val="none" w:sz="0" w:space="0" w:color="auto"/>
      </w:divBdr>
    </w:div>
    <w:div w:id="1295479081">
      <w:bodyDiv w:val="1"/>
      <w:marLeft w:val="0"/>
      <w:marRight w:val="0"/>
      <w:marTop w:val="0"/>
      <w:marBottom w:val="0"/>
      <w:divBdr>
        <w:top w:val="none" w:sz="0" w:space="0" w:color="auto"/>
        <w:left w:val="none" w:sz="0" w:space="0" w:color="auto"/>
        <w:bottom w:val="none" w:sz="0" w:space="0" w:color="auto"/>
        <w:right w:val="none" w:sz="0" w:space="0" w:color="auto"/>
      </w:divBdr>
    </w:div>
    <w:div w:id="1311710576">
      <w:bodyDiv w:val="1"/>
      <w:marLeft w:val="0"/>
      <w:marRight w:val="0"/>
      <w:marTop w:val="0"/>
      <w:marBottom w:val="0"/>
      <w:divBdr>
        <w:top w:val="none" w:sz="0" w:space="0" w:color="auto"/>
        <w:left w:val="none" w:sz="0" w:space="0" w:color="auto"/>
        <w:bottom w:val="none" w:sz="0" w:space="0" w:color="auto"/>
        <w:right w:val="none" w:sz="0" w:space="0" w:color="auto"/>
      </w:divBdr>
    </w:div>
    <w:div w:id="1486891578">
      <w:bodyDiv w:val="1"/>
      <w:marLeft w:val="0"/>
      <w:marRight w:val="0"/>
      <w:marTop w:val="0"/>
      <w:marBottom w:val="0"/>
      <w:divBdr>
        <w:top w:val="none" w:sz="0" w:space="0" w:color="auto"/>
        <w:left w:val="none" w:sz="0" w:space="0" w:color="auto"/>
        <w:bottom w:val="none" w:sz="0" w:space="0" w:color="auto"/>
        <w:right w:val="none" w:sz="0" w:space="0" w:color="auto"/>
      </w:divBdr>
    </w:div>
    <w:div w:id="1501576459">
      <w:bodyDiv w:val="1"/>
      <w:marLeft w:val="0"/>
      <w:marRight w:val="0"/>
      <w:marTop w:val="0"/>
      <w:marBottom w:val="0"/>
      <w:divBdr>
        <w:top w:val="none" w:sz="0" w:space="0" w:color="auto"/>
        <w:left w:val="none" w:sz="0" w:space="0" w:color="auto"/>
        <w:bottom w:val="none" w:sz="0" w:space="0" w:color="auto"/>
        <w:right w:val="none" w:sz="0" w:space="0" w:color="auto"/>
      </w:divBdr>
    </w:div>
    <w:div w:id="1887718917">
      <w:bodyDiv w:val="1"/>
      <w:marLeft w:val="0"/>
      <w:marRight w:val="0"/>
      <w:marTop w:val="0"/>
      <w:marBottom w:val="0"/>
      <w:divBdr>
        <w:top w:val="none" w:sz="0" w:space="0" w:color="auto"/>
        <w:left w:val="none" w:sz="0" w:space="0" w:color="auto"/>
        <w:bottom w:val="none" w:sz="0" w:space="0" w:color="auto"/>
        <w:right w:val="none" w:sz="0" w:space="0" w:color="auto"/>
      </w:divBdr>
    </w:div>
    <w:div w:id="2137285424">
      <w:bodyDiv w:val="1"/>
      <w:marLeft w:val="0"/>
      <w:marRight w:val="0"/>
      <w:marTop w:val="0"/>
      <w:marBottom w:val="0"/>
      <w:divBdr>
        <w:top w:val="none" w:sz="0" w:space="0" w:color="auto"/>
        <w:left w:val="none" w:sz="0" w:space="0" w:color="auto"/>
        <w:bottom w:val="none" w:sz="0" w:space="0" w:color="auto"/>
        <w:right w:val="none" w:sz="0" w:space="0" w:color="auto"/>
      </w:divBdr>
      <w:divsChild>
        <w:div w:id="749623960">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altech.it/machines/batch-print-apply/labeller-alstep-t.kl" TargetMode="External"/><Relationship Id="rId13" Type="http://schemas.openxmlformats.org/officeDocument/2006/relationships/hyperlink" Target="https://en.altech.it/machines/realtime-print-apply/alcode-lt.kl" TargetMode="External"/><Relationship Id="rId18" Type="http://schemas.openxmlformats.org/officeDocument/2006/relationships/hyperlink" Target="https://en.altech.it/machines/labelling-systems/special-automatic-labelling-solutions-alline.kl"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hyperlink" Target="https://en.altech.it/machines/label-applicators/alstep.kl" TargetMode="External"/><Relationship Id="rId12" Type="http://schemas.openxmlformats.org/officeDocument/2006/relationships/hyperlink" Target="https://en.altech.it/machines/realtime-print-apply/alcode.kl" TargetMode="External"/><Relationship Id="rId17" Type="http://schemas.openxmlformats.org/officeDocument/2006/relationships/hyperlink" Target="https://en.altech.it/machines/labelling-systems/front-back-linear-labelling-machine-alline-e.kl" TargetMode="External"/><Relationship Id="rId2" Type="http://schemas.openxmlformats.org/officeDocument/2006/relationships/styles" Target="styles.xml"/><Relationship Id="rId16" Type="http://schemas.openxmlformats.org/officeDocument/2006/relationships/hyperlink" Target="https://en.altech.it/machines/labelling-systems/wraparound-labelling-alline-c.kl" TargetMode="External"/><Relationship Id="rId20" Type="http://schemas.openxmlformats.org/officeDocument/2006/relationships/hyperlink" Target="https://en.altech.it/machines/labelling-systems/wraparound-bottle-cans-labellers-albelt-c.kl" TargetMode="External"/><Relationship Id="rId1" Type="http://schemas.openxmlformats.org/officeDocument/2006/relationships/numbering" Target="numbering.xml"/><Relationship Id="rId6" Type="http://schemas.openxmlformats.org/officeDocument/2006/relationships/hyperlink" Target="https://en.altech.it/" TargetMode="External"/><Relationship Id="rId11" Type="http://schemas.openxmlformats.org/officeDocument/2006/relationships/hyperlink" Target="https://en.altech.it/machines/label-applicators/alritma-x-high-speed-labeller.kl" TargetMode="External"/><Relationship Id="rId5" Type="http://schemas.openxmlformats.org/officeDocument/2006/relationships/webSettings" Target="webSettings.xml"/><Relationship Id="rId15" Type="http://schemas.openxmlformats.org/officeDocument/2006/relationships/hyperlink" Target="https://en.altech.it/machines/labelling-systems/" TargetMode="External"/><Relationship Id="rId10" Type="http://schemas.openxmlformats.org/officeDocument/2006/relationships/hyperlink" Target="https://en.altech.it/machines/batch-print-apply/high-speed-alritma-t.kl" TargetMode="External"/><Relationship Id="rId19" Type="http://schemas.openxmlformats.org/officeDocument/2006/relationships/hyperlink" Target="https://en.altech.it/machines/labelling-systems/labelling-machine-albelt.kl" TargetMode="External"/><Relationship Id="rId4" Type="http://schemas.openxmlformats.org/officeDocument/2006/relationships/settings" Target="settings.xml"/><Relationship Id="rId9" Type="http://schemas.openxmlformats.org/officeDocument/2006/relationships/hyperlink" Target="https://en.altech.it/machines/label-applicators/labellers-alritma.kl" TargetMode="External"/><Relationship Id="rId14" Type="http://schemas.openxmlformats.org/officeDocument/2006/relationships/hyperlink" Target="https://en.altech.it/machines/realtime-print-apply/pallet-labellers-alcode-p.kl"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4</Pages>
  <Words>1341</Words>
  <Characters>7650</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1PC</cp:lastModifiedBy>
  <cp:revision>6</cp:revision>
  <dcterms:created xsi:type="dcterms:W3CDTF">2026-06-06T15:31:00Z</dcterms:created>
  <dcterms:modified xsi:type="dcterms:W3CDTF">2026-06-07T22:18:00Z</dcterms:modified>
</cp:coreProperties>
</file>