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1A1F" w14:textId="7377D847" w:rsidR="00D05ACC" w:rsidRPr="00D05ACC" w:rsidRDefault="00D05A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5A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Алгоритмическая биоинформатика</w:t>
      </w:r>
    </w:p>
    <w:p w14:paraId="59F2DE61" w14:textId="5CD20306" w:rsidR="004C3380" w:rsidRPr="00D05ACC" w:rsidRDefault="00D05AC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5AC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Цель</w:t>
      </w:r>
      <w:r w:rsidRPr="00D05AC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«Алгоритмическая биоинформатика» — дать студентам базовые знания по молекулярной биологии и различным аспектам биотехнологий, научить разрабатывать новые биоинформатические алгоритмы, а также грамотно применять существующие. </w:t>
      </w:r>
      <w:r w:rsidRPr="00D05AC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Основная</w:t>
      </w:r>
      <w:r w:rsidRPr="00D05A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05ACC">
        <w:rPr>
          <w:rFonts w:ascii="Times New Roman" w:hAnsi="Times New Roman" w:cs="Times New Roman"/>
          <w:color w:val="000000"/>
          <w:sz w:val="28"/>
          <w:szCs w:val="28"/>
        </w:rPr>
        <w:t xml:space="preserve">продолжительность программы — один год. Наиболее сильные студенты смогут остаться на дополнительные полгода, чтобы прослушать углубленные курсы и продолжить работу над научными проектами. </w:t>
      </w:r>
      <w:r w:rsidRPr="00D05AC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Обучение</w:t>
      </w:r>
      <w:r w:rsidRPr="00D05ACC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углубленные курсы по алгоритмам и структурам данных, статистику, молекулярную биологию, биотехнологии и другие специализированные предметы, а также работу над научными проектами.</w:t>
      </w:r>
      <w:r w:rsidRPr="00D05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5AC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Программа</w:t>
      </w:r>
      <w:r w:rsidRPr="00D05A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5ACC">
        <w:rPr>
          <w:rFonts w:ascii="Times New Roman" w:hAnsi="Times New Roman" w:cs="Times New Roman"/>
          <w:color w:val="000000"/>
          <w:sz w:val="28"/>
          <w:szCs w:val="28"/>
        </w:rPr>
        <w:t>ориентирована на студентов математических, IT и других технических специальностей. От них требуются: математический склад ума, умение программировать, базовые знания алгоритмов и структур данных. Предварительные знания биологии не нужны.</w:t>
      </w:r>
    </w:p>
    <w:p w14:paraId="5DB81A4D" w14:textId="12B675E4" w:rsidR="00D05ACC" w:rsidRPr="00D05ACC" w:rsidRDefault="00D05ACC">
      <w:pPr>
        <w:rPr>
          <w:rFonts w:ascii="Times New Roman" w:hAnsi="Times New Roman" w:cs="Times New Roman"/>
          <w:sz w:val="28"/>
          <w:szCs w:val="28"/>
        </w:rPr>
      </w:pPr>
    </w:p>
    <w:sectPr w:rsidR="00D05ACC" w:rsidRPr="00D0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CC"/>
    <w:rsid w:val="004C3380"/>
    <w:rsid w:val="00D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067A"/>
  <w15:chartTrackingRefBased/>
  <w15:docId w15:val="{8DE23F15-F66A-4DA5-BBC9-59A875EA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Lyan</dc:creator>
  <cp:keywords/>
  <dc:description/>
  <cp:lastModifiedBy>Natalya Lyan</cp:lastModifiedBy>
  <cp:revision>1</cp:revision>
  <dcterms:created xsi:type="dcterms:W3CDTF">2024-09-25T16:27:00Z</dcterms:created>
  <dcterms:modified xsi:type="dcterms:W3CDTF">2024-09-25T16:35:00Z</dcterms:modified>
</cp:coreProperties>
</file>