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исполнительной документации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