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«ТюменьВторСырье»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