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МАУДО ЦДО г. Владикавказа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структурное подразделение ЦРТДЮ «Нарт», отдел «Прометей»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Дополнительная общеобразовательная общеразвивающая программа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cs="Times New Roman"/>
          <w:b/>
          <w:i w:val="0"/>
          <w:sz w:val="36"/>
        </w:rPr>
        <w:t>«РИСУЕМ ВМЕСТЕ»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КАЛЕНДАРНО-ТЕМАТИЧЕСКИЕ ПЛАНЫ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на 2026-2027 учебный год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Составитель: Гавалиди Марианна Георгиевна,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педагог дополнительного образования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Владикавказ, 2026 г.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Пояснения к календарно-тематическим планам</w:t>
      </w: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Календарно-тематические планы составлены на 2026-2027 учебный год (сентябрь – май). Занятия проводятся по средам и субботам, за исключением праздничных дней: 4 ноября 2026 г. (День народного единства), 1-8 января 2027 г. (новогодние каникулы и Рождество), 1 мая 2027 г. (Праздник Весны и Труда).</w:t>
      </w: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Вводное занятие проводится первым во всех группах. Режим занятий: 1-й год обучения – 1 раз в неделю по 1 академическому часу (суббота), всего 36 часов; 2-й и 3-й годы обучения – 2 раза в неделю по 2 академических часа (среда, суббота), всего по 144 часа.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1-й год обучения (6-7 лет)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Суббота, 1 академический час в неделю. Всего 36 часов. Первое занятие — 5 сентября 2026 г., последнее — 22 мая 2027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Дата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День недели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Тема занятия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часов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Форма контроля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Вводное занятие. Знакомство с программой, материалами и инструментами. Правила техники безопасности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собеседование, диагностика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Солнышко-фантазия. Работа с воображением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бабочек, улиток, стрекоз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бабочек, улиток, стрекоз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Геометрические фигуры (машина, дом)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Геометрические фигуры (фрукты и другие изображения)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Осеннее дерево (линейный рисунок)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Осеннее дерево и городской пейзаж (цветовое решение)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Морские животные: рыбки, осьминог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Морские животные: краб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лошадку и единорога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лошадку и единорога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кошку с котятами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кошку с котятами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Открытка-игрушка «С Новым годом»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фрукты в корзине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фрукты в корзине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портрет мамы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портрет мамы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Декоративный натюрморт (эскиз)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Декоративный натюрморт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Орнамент. Виды орнамента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Составление орнамента из геометрических фигур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Составление орнамента (завершение)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Военная техника: танк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Военная техника: самолёт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Военная техника: корабль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Открытка-игрушка «8 марта»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Конструирование: самолётик из бумаги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Конструирование: кораблик из бумаги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Конструирование (завершение)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льва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тигра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08.05.2027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рысь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Пасхальный натюрморт (эскиз)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Пасхальный натюрморт (работа в цвете). Подведение итогов года. Выставка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Итого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2-й год обучения (7-9 лет)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Среда и суббота, по 2 академических часа. Всего 144 часа. Первое занятие — 2 сентября 2026 г., последнее — 22 мая 2027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Дата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День недели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Тема занятия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часов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Форма контроля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02.09.2026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Вводное занятие. Материалы и инструменты. Правила техники безопасности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собеседование, диагностика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цветы и насекомых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цветы и насекомых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Зарисовки предметов быта с натуры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Зарисовки предметов быта с натуры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Рисование человека в движении (наброски фигуры человека)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Рисование человека в движении (наброски фигуры человека)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Рисование человека в движении (наброски фигуры человека)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домашних животных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домашних животных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домашних животных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Графический натюрморт на тёмном листе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Графический натюрморт на тёмном листе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Графический натюрморт на тёмном листе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городской пейзаж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городской пейзаж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городской пейзаж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Зима (эскиз, линейный рисунок, цветовое решение)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Зима (эскиз, линейный рисунок, цветовое решение)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Зима (эскиз, линейный рисунок, цветовое решение)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Детские игры и забавы детей зимой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Детские игры и забавы детей зимой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Детские игры и забавы детей зимой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02.12.2026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Новогодняя открытка из бумаги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Новогодняя открытка из бумаги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Орнамент. Виды орнамента. Закладка в книгу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Орнамент. Виды орнамента. Закладка в книгу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Орнамент. Виды орнамента. Закладка в книгу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собеседование,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мамы фломастерами. Изучение пропорций лица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мамы фломастерами. Изучение пропорций лица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мамы фломастерами. Изучение пропорций лица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Открытки на 8 марта из цветной бумаги (аппликация)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Открытки на 8 марта из цветной бумаги (аппликация)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Монотипия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Монотипия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«Весна в Осетии»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08.05.2027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«Весна в Осетии»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«Весна в Осетии»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«Весна в Осетии»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по композиции на тему «Моя семья»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по композиции на тему «Моя семья»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Итого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144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3-й год обучения (10-15 лет)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Среда и суббота, по 2 академических часа. Всего 144 часа. Первое занятие — 2 сентября 2026 г., последнее — 22 мая 2027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Дата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День недели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Тема занятия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часов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Форма контроля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02.09.2026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Вводное занятие. Материалы и инструменты. Правила техники безопасности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собеседование, диагностика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02.12.2026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военную тематику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военную тематику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военную тематику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военную тематику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Живописное решение красками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Живописное решение красками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Живописное решение красками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Живописное решение красками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Живописное решение красками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Наброски фигур людей карандашом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Наброски фигур людей карандашом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Наброски фигур людей карандашом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Наброски фигур людей карандашом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08.05.2027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Наброски фигур людей карандашом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китайскую тематику. Материал по выбору учащихся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китайскую тематику. Материал по выбору учащихся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китайскую тематику. Материал по выбору учащихся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китайскую тематику. Материал по выбору учащихся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Итого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144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