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43C86FA7" w14:textId="64BEFC5B" w:rsidR="00F54833" w:rsidRDefault="00F54833" w:rsidP="00F54833">
      <w:pPr>
        <w:pStyle w:val="Standard"/>
        <w:jc w:val="center"/>
        <w:rPr>
          <w:sz w:val="32"/>
          <w:szCs w:val="32"/>
        </w:rPr>
      </w:pPr>
      <w:r w:rsidRPr="00546D5C">
        <w:rPr>
          <w:sz w:val="32"/>
          <w:szCs w:val="32"/>
        </w:rPr>
        <w:t>Payment Gateway Manual</w:t>
      </w:r>
    </w:p>
    <w:p w14:paraId="410B562E" w14:textId="09450653" w:rsidR="00F85614" w:rsidRDefault="00F85614" w:rsidP="00F54833">
      <w:pPr>
        <w:pStyle w:val="Standard"/>
        <w:jc w:val="center"/>
        <w:rPr>
          <w:sz w:val="32"/>
          <w:szCs w:val="32"/>
        </w:rPr>
      </w:pPr>
      <w:r>
        <w:rPr>
          <w:sz w:val="32"/>
          <w:szCs w:val="32"/>
        </w:rPr>
        <w:t>for</w:t>
      </w:r>
    </w:p>
    <w:p w14:paraId="2F618E6A" w14:textId="77777777" w:rsidR="00495F0C" w:rsidRDefault="00F85614" w:rsidP="00F54833">
      <w:pPr>
        <w:pStyle w:val="Standard"/>
        <w:jc w:val="center"/>
        <w:rPr>
          <w:sz w:val="32"/>
          <w:szCs w:val="32"/>
        </w:rPr>
      </w:pPr>
      <w:r>
        <w:rPr>
          <w:sz w:val="32"/>
          <w:szCs w:val="32"/>
        </w:rPr>
        <w:t>WooCommerce platform</w:t>
      </w:r>
      <w:r w:rsidR="00495F0C">
        <w:rPr>
          <w:sz w:val="32"/>
          <w:szCs w:val="32"/>
        </w:rPr>
        <w:t xml:space="preserve"> </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6151373B" w:rsidR="00F54833" w:rsidRDefault="00F54833" w:rsidP="00F54833">
      <w:pPr>
        <w:pStyle w:val="Standard"/>
        <w:jc w:val="center"/>
        <w:rPr>
          <w:i/>
          <w:iCs/>
          <w:szCs w:val="22"/>
        </w:rPr>
      </w:pPr>
      <w:r>
        <w:rPr>
          <w:i/>
          <w:iCs/>
          <w:szCs w:val="22"/>
        </w:rPr>
        <w:t>version 2.</w:t>
      </w:r>
      <w:r w:rsidR="00A9542A">
        <w:rPr>
          <w:i/>
          <w:iCs/>
          <w:szCs w:val="22"/>
        </w:rPr>
        <w:t>7.</w:t>
      </w:r>
      <w:r w:rsidR="00FD618E">
        <w:rPr>
          <w:i/>
          <w:iCs/>
          <w:szCs w:val="22"/>
        </w:rPr>
        <w:t>4</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1F0D3786" w14:textId="27FDDBA7" w:rsidR="000D24A1"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Pr>
          <w:rFonts w:ascii="Arial" w:eastAsia="Arial" w:hAnsi="Arial" w:cs="Arial"/>
          <w:sz w:val="22"/>
          <w:szCs w:val="24"/>
        </w:rPr>
        <w:fldChar w:fldCharType="begin"/>
      </w:r>
      <w:r>
        <w:instrText xml:space="preserve"> TOC \o "1-9" \u \l 1-9 \h </w:instrText>
      </w:r>
      <w:r>
        <w:rPr>
          <w:rFonts w:ascii="Arial" w:eastAsia="Arial" w:hAnsi="Arial" w:cs="Arial"/>
          <w:sz w:val="22"/>
          <w:szCs w:val="24"/>
        </w:rPr>
        <w:fldChar w:fldCharType="separate"/>
      </w:r>
      <w:hyperlink w:anchor="_Toc235736382" w:history="1">
        <w:r w:rsidR="000D24A1" w:rsidRPr="0021772D">
          <w:rPr>
            <w:rStyle w:val="Hyperlink"/>
            <w:noProof/>
          </w:rPr>
          <w:t>1</w:t>
        </w:r>
        <w:r w:rsidR="000D24A1">
          <w:rPr>
            <w:rFonts w:asciiTheme="minorHAnsi" w:eastAsiaTheme="minorEastAsia" w:hAnsiTheme="minorHAnsi" w:cstheme="minorBidi"/>
            <w:noProof/>
            <w:kern w:val="2"/>
            <w:szCs w:val="24"/>
            <w:lang w:eastAsia="en-US" w:bidi="ar-SA"/>
            <w14:ligatures w14:val="standardContextual"/>
          </w:rPr>
          <w:tab/>
        </w:r>
        <w:r w:rsidR="000D24A1" w:rsidRPr="0021772D">
          <w:rPr>
            <w:rStyle w:val="Hyperlink"/>
            <w:noProof/>
          </w:rPr>
          <w:t>Version history</w:t>
        </w:r>
        <w:r w:rsidR="000D24A1">
          <w:rPr>
            <w:noProof/>
          </w:rPr>
          <w:tab/>
        </w:r>
        <w:r w:rsidR="000D24A1">
          <w:rPr>
            <w:noProof/>
          </w:rPr>
          <w:fldChar w:fldCharType="begin"/>
        </w:r>
        <w:r w:rsidR="000D24A1">
          <w:rPr>
            <w:noProof/>
          </w:rPr>
          <w:instrText xml:space="preserve"> PAGEREF _Toc235736382 \h </w:instrText>
        </w:r>
        <w:r w:rsidR="000D24A1">
          <w:rPr>
            <w:noProof/>
          </w:rPr>
        </w:r>
        <w:r w:rsidR="000D24A1">
          <w:rPr>
            <w:noProof/>
          </w:rPr>
          <w:fldChar w:fldCharType="separate"/>
        </w:r>
        <w:r w:rsidR="005472C5">
          <w:rPr>
            <w:noProof/>
          </w:rPr>
          <w:t>3</w:t>
        </w:r>
        <w:r w:rsidR="000D24A1">
          <w:rPr>
            <w:noProof/>
          </w:rPr>
          <w:fldChar w:fldCharType="end"/>
        </w:r>
      </w:hyperlink>
    </w:p>
    <w:p w14:paraId="5917D06B" w14:textId="4BE66E20"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3" w:history="1">
        <w:r w:rsidRPr="0021772D">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Service requirements</w:t>
        </w:r>
        <w:r>
          <w:rPr>
            <w:noProof/>
          </w:rPr>
          <w:tab/>
        </w:r>
        <w:r>
          <w:rPr>
            <w:noProof/>
          </w:rPr>
          <w:fldChar w:fldCharType="begin"/>
        </w:r>
        <w:r>
          <w:rPr>
            <w:noProof/>
          </w:rPr>
          <w:instrText xml:space="preserve"> PAGEREF _Toc235736383 \h </w:instrText>
        </w:r>
        <w:r>
          <w:rPr>
            <w:noProof/>
          </w:rPr>
        </w:r>
        <w:r>
          <w:rPr>
            <w:noProof/>
          </w:rPr>
          <w:fldChar w:fldCharType="separate"/>
        </w:r>
        <w:r w:rsidR="005472C5">
          <w:rPr>
            <w:noProof/>
          </w:rPr>
          <w:t>3</w:t>
        </w:r>
        <w:r>
          <w:rPr>
            <w:noProof/>
          </w:rPr>
          <w:fldChar w:fldCharType="end"/>
        </w:r>
      </w:hyperlink>
    </w:p>
    <w:p w14:paraId="01A37051" w14:textId="570882D5"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4" w:history="1">
        <w:r w:rsidRPr="0021772D">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System requirements</w:t>
        </w:r>
        <w:r>
          <w:rPr>
            <w:noProof/>
          </w:rPr>
          <w:tab/>
        </w:r>
        <w:r>
          <w:rPr>
            <w:noProof/>
          </w:rPr>
          <w:fldChar w:fldCharType="begin"/>
        </w:r>
        <w:r>
          <w:rPr>
            <w:noProof/>
          </w:rPr>
          <w:instrText xml:space="preserve"> PAGEREF _Toc235736384 \h </w:instrText>
        </w:r>
        <w:r>
          <w:rPr>
            <w:noProof/>
          </w:rPr>
        </w:r>
        <w:r>
          <w:rPr>
            <w:noProof/>
          </w:rPr>
          <w:fldChar w:fldCharType="separate"/>
        </w:r>
        <w:r w:rsidR="005472C5">
          <w:rPr>
            <w:noProof/>
          </w:rPr>
          <w:t>3</w:t>
        </w:r>
        <w:r>
          <w:rPr>
            <w:noProof/>
          </w:rPr>
          <w:fldChar w:fldCharType="end"/>
        </w:r>
      </w:hyperlink>
    </w:p>
    <w:p w14:paraId="761885ED" w14:textId="3F71E8A6"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5" w:history="1">
        <w:r w:rsidRPr="0021772D">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Supported 3</w:t>
        </w:r>
        <w:r w:rsidRPr="0021772D">
          <w:rPr>
            <w:rStyle w:val="Hyperlink"/>
            <w:noProof/>
            <w:vertAlign w:val="superscript"/>
          </w:rPr>
          <w:t>rd</w:t>
        </w:r>
        <w:r w:rsidRPr="0021772D">
          <w:rPr>
            <w:rStyle w:val="Hyperlink"/>
            <w:noProof/>
          </w:rPr>
          <w:t xml:space="preserve"> party plugins</w:t>
        </w:r>
        <w:r>
          <w:rPr>
            <w:noProof/>
          </w:rPr>
          <w:tab/>
        </w:r>
        <w:r>
          <w:rPr>
            <w:noProof/>
          </w:rPr>
          <w:fldChar w:fldCharType="begin"/>
        </w:r>
        <w:r>
          <w:rPr>
            <w:noProof/>
          </w:rPr>
          <w:instrText xml:space="preserve"> PAGEREF _Toc235736385 \h </w:instrText>
        </w:r>
        <w:r>
          <w:rPr>
            <w:noProof/>
          </w:rPr>
        </w:r>
        <w:r>
          <w:rPr>
            <w:noProof/>
          </w:rPr>
          <w:fldChar w:fldCharType="separate"/>
        </w:r>
        <w:r w:rsidR="005472C5">
          <w:rPr>
            <w:noProof/>
          </w:rPr>
          <w:t>3</w:t>
        </w:r>
        <w:r>
          <w:rPr>
            <w:noProof/>
          </w:rPr>
          <w:fldChar w:fldCharType="end"/>
        </w:r>
      </w:hyperlink>
    </w:p>
    <w:p w14:paraId="25D6BF46" w14:textId="11062388"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6" w:history="1">
        <w:r w:rsidRPr="0021772D">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Installation</w:t>
        </w:r>
        <w:r>
          <w:rPr>
            <w:noProof/>
          </w:rPr>
          <w:tab/>
        </w:r>
        <w:r>
          <w:rPr>
            <w:noProof/>
          </w:rPr>
          <w:fldChar w:fldCharType="begin"/>
        </w:r>
        <w:r>
          <w:rPr>
            <w:noProof/>
          </w:rPr>
          <w:instrText xml:space="preserve"> PAGEREF _Toc235736386 \h </w:instrText>
        </w:r>
        <w:r>
          <w:rPr>
            <w:noProof/>
          </w:rPr>
        </w:r>
        <w:r>
          <w:rPr>
            <w:noProof/>
          </w:rPr>
          <w:fldChar w:fldCharType="separate"/>
        </w:r>
        <w:r w:rsidR="005472C5">
          <w:rPr>
            <w:noProof/>
          </w:rPr>
          <w:t>4</w:t>
        </w:r>
        <w:r>
          <w:rPr>
            <w:noProof/>
          </w:rPr>
          <w:fldChar w:fldCharType="end"/>
        </w:r>
      </w:hyperlink>
    </w:p>
    <w:p w14:paraId="3A74AE48" w14:textId="638E1ADB"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7" w:history="1">
        <w:r w:rsidRPr="0021772D">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Installing the Plugin</w:t>
        </w:r>
        <w:r>
          <w:rPr>
            <w:noProof/>
          </w:rPr>
          <w:tab/>
        </w:r>
        <w:r>
          <w:rPr>
            <w:noProof/>
          </w:rPr>
          <w:fldChar w:fldCharType="begin"/>
        </w:r>
        <w:r>
          <w:rPr>
            <w:noProof/>
          </w:rPr>
          <w:instrText xml:space="preserve"> PAGEREF _Toc235736387 \h </w:instrText>
        </w:r>
        <w:r>
          <w:rPr>
            <w:noProof/>
          </w:rPr>
        </w:r>
        <w:r>
          <w:rPr>
            <w:noProof/>
          </w:rPr>
          <w:fldChar w:fldCharType="separate"/>
        </w:r>
        <w:r w:rsidR="005472C5">
          <w:rPr>
            <w:noProof/>
          </w:rPr>
          <w:t>4</w:t>
        </w:r>
        <w:r>
          <w:rPr>
            <w:noProof/>
          </w:rPr>
          <w:fldChar w:fldCharType="end"/>
        </w:r>
      </w:hyperlink>
    </w:p>
    <w:p w14:paraId="294ECF6F" w14:textId="3E69063E"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8" w:history="1">
        <w:r w:rsidRPr="0021772D">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Upgrading the existing plugin</w:t>
        </w:r>
        <w:r>
          <w:rPr>
            <w:noProof/>
          </w:rPr>
          <w:tab/>
        </w:r>
        <w:r>
          <w:rPr>
            <w:noProof/>
          </w:rPr>
          <w:fldChar w:fldCharType="begin"/>
        </w:r>
        <w:r>
          <w:rPr>
            <w:noProof/>
          </w:rPr>
          <w:instrText xml:space="preserve"> PAGEREF _Toc235736388 \h </w:instrText>
        </w:r>
        <w:r>
          <w:rPr>
            <w:noProof/>
          </w:rPr>
        </w:r>
        <w:r>
          <w:rPr>
            <w:noProof/>
          </w:rPr>
          <w:fldChar w:fldCharType="separate"/>
        </w:r>
        <w:r w:rsidR="005472C5">
          <w:rPr>
            <w:noProof/>
          </w:rPr>
          <w:t>5</w:t>
        </w:r>
        <w:r>
          <w:rPr>
            <w:noProof/>
          </w:rPr>
          <w:fldChar w:fldCharType="end"/>
        </w:r>
      </w:hyperlink>
    </w:p>
    <w:p w14:paraId="4F788F8B" w14:textId="3C7BECD3"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89" w:history="1">
        <w:r w:rsidRPr="0021772D">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Configuration</w:t>
        </w:r>
        <w:r>
          <w:rPr>
            <w:noProof/>
          </w:rPr>
          <w:tab/>
        </w:r>
        <w:r>
          <w:rPr>
            <w:noProof/>
          </w:rPr>
          <w:fldChar w:fldCharType="begin"/>
        </w:r>
        <w:r>
          <w:rPr>
            <w:noProof/>
          </w:rPr>
          <w:instrText xml:space="preserve"> PAGEREF _Toc235736389 \h </w:instrText>
        </w:r>
        <w:r>
          <w:rPr>
            <w:noProof/>
          </w:rPr>
        </w:r>
        <w:r>
          <w:rPr>
            <w:noProof/>
          </w:rPr>
          <w:fldChar w:fldCharType="separate"/>
        </w:r>
        <w:r w:rsidR="005472C5">
          <w:rPr>
            <w:noProof/>
          </w:rPr>
          <w:t>6</w:t>
        </w:r>
        <w:r>
          <w:rPr>
            <w:noProof/>
          </w:rPr>
          <w:fldChar w:fldCharType="end"/>
        </w:r>
      </w:hyperlink>
    </w:p>
    <w:p w14:paraId="5F27A681" w14:textId="20EAAB1B"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0" w:history="1">
        <w:r w:rsidRPr="0021772D">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Enable / Disable</w:t>
        </w:r>
        <w:r>
          <w:rPr>
            <w:noProof/>
          </w:rPr>
          <w:tab/>
        </w:r>
        <w:r>
          <w:rPr>
            <w:noProof/>
          </w:rPr>
          <w:fldChar w:fldCharType="begin"/>
        </w:r>
        <w:r>
          <w:rPr>
            <w:noProof/>
          </w:rPr>
          <w:instrText xml:space="preserve"> PAGEREF _Toc235736390 \h </w:instrText>
        </w:r>
        <w:r>
          <w:rPr>
            <w:noProof/>
          </w:rPr>
        </w:r>
        <w:r>
          <w:rPr>
            <w:noProof/>
          </w:rPr>
          <w:fldChar w:fldCharType="separate"/>
        </w:r>
        <w:r w:rsidR="005472C5">
          <w:rPr>
            <w:noProof/>
          </w:rPr>
          <w:t>7</w:t>
        </w:r>
        <w:r>
          <w:rPr>
            <w:noProof/>
          </w:rPr>
          <w:fldChar w:fldCharType="end"/>
        </w:r>
      </w:hyperlink>
    </w:p>
    <w:p w14:paraId="0F2B88FE" w14:textId="1BDDD2FC"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1" w:history="1">
        <w:r w:rsidRPr="0021772D">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Enable Block mode support</w:t>
        </w:r>
        <w:r>
          <w:rPr>
            <w:noProof/>
          </w:rPr>
          <w:tab/>
        </w:r>
        <w:r>
          <w:rPr>
            <w:noProof/>
          </w:rPr>
          <w:fldChar w:fldCharType="begin"/>
        </w:r>
        <w:r>
          <w:rPr>
            <w:noProof/>
          </w:rPr>
          <w:instrText xml:space="preserve"> PAGEREF _Toc235736391 \h </w:instrText>
        </w:r>
        <w:r>
          <w:rPr>
            <w:noProof/>
          </w:rPr>
        </w:r>
        <w:r>
          <w:rPr>
            <w:noProof/>
          </w:rPr>
          <w:fldChar w:fldCharType="separate"/>
        </w:r>
        <w:r w:rsidR="005472C5">
          <w:rPr>
            <w:noProof/>
          </w:rPr>
          <w:t>7</w:t>
        </w:r>
        <w:r>
          <w:rPr>
            <w:noProof/>
          </w:rPr>
          <w:fldChar w:fldCharType="end"/>
        </w:r>
      </w:hyperlink>
    </w:p>
    <w:p w14:paraId="143341DB" w14:textId="4F62FC47"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2" w:history="1">
        <w:r w:rsidRPr="0021772D">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Redirect to Svea’s Payment Method Selection Page</w:t>
        </w:r>
        <w:r>
          <w:rPr>
            <w:noProof/>
          </w:rPr>
          <w:tab/>
        </w:r>
        <w:r>
          <w:rPr>
            <w:noProof/>
          </w:rPr>
          <w:fldChar w:fldCharType="begin"/>
        </w:r>
        <w:r>
          <w:rPr>
            <w:noProof/>
          </w:rPr>
          <w:instrText xml:space="preserve"> PAGEREF _Toc235736392 \h </w:instrText>
        </w:r>
        <w:r>
          <w:rPr>
            <w:noProof/>
          </w:rPr>
        </w:r>
        <w:r>
          <w:rPr>
            <w:noProof/>
          </w:rPr>
          <w:fldChar w:fldCharType="separate"/>
        </w:r>
        <w:r w:rsidR="005472C5">
          <w:rPr>
            <w:noProof/>
          </w:rPr>
          <w:t>8</w:t>
        </w:r>
        <w:r>
          <w:rPr>
            <w:noProof/>
          </w:rPr>
          <w:fldChar w:fldCharType="end"/>
        </w:r>
      </w:hyperlink>
    </w:p>
    <w:p w14:paraId="0D723046" w14:textId="5F52373E"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3" w:history="1">
        <w:r w:rsidRPr="0021772D">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Redirect to Svea’s Payment Method Title</w:t>
        </w:r>
        <w:r>
          <w:rPr>
            <w:noProof/>
          </w:rPr>
          <w:tab/>
        </w:r>
        <w:r>
          <w:rPr>
            <w:noProof/>
          </w:rPr>
          <w:fldChar w:fldCharType="begin"/>
        </w:r>
        <w:r>
          <w:rPr>
            <w:noProof/>
          </w:rPr>
          <w:instrText xml:space="preserve"> PAGEREF _Toc235736393 \h </w:instrText>
        </w:r>
        <w:r>
          <w:rPr>
            <w:noProof/>
          </w:rPr>
        </w:r>
        <w:r>
          <w:rPr>
            <w:noProof/>
          </w:rPr>
          <w:fldChar w:fldCharType="separate"/>
        </w:r>
        <w:r w:rsidR="005472C5">
          <w:rPr>
            <w:noProof/>
          </w:rPr>
          <w:t>8</w:t>
        </w:r>
        <w:r>
          <w:rPr>
            <w:noProof/>
          </w:rPr>
          <w:fldChar w:fldCharType="end"/>
        </w:r>
      </w:hyperlink>
    </w:p>
    <w:p w14:paraId="70B2AC5E" w14:textId="4FBFB7C8"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4" w:history="1">
        <w:r w:rsidRPr="0021772D">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Customer message</w:t>
        </w:r>
        <w:r>
          <w:rPr>
            <w:noProof/>
          </w:rPr>
          <w:tab/>
        </w:r>
        <w:r>
          <w:rPr>
            <w:noProof/>
          </w:rPr>
          <w:fldChar w:fldCharType="begin"/>
        </w:r>
        <w:r>
          <w:rPr>
            <w:noProof/>
          </w:rPr>
          <w:instrText xml:space="preserve"> PAGEREF _Toc235736394 \h </w:instrText>
        </w:r>
        <w:r>
          <w:rPr>
            <w:noProof/>
          </w:rPr>
        </w:r>
        <w:r>
          <w:rPr>
            <w:noProof/>
          </w:rPr>
          <w:fldChar w:fldCharType="separate"/>
        </w:r>
        <w:r w:rsidR="005472C5">
          <w:rPr>
            <w:noProof/>
          </w:rPr>
          <w:t>8</w:t>
        </w:r>
        <w:r>
          <w:rPr>
            <w:noProof/>
          </w:rPr>
          <w:fldChar w:fldCharType="end"/>
        </w:r>
      </w:hyperlink>
    </w:p>
    <w:p w14:paraId="118B822B" w14:textId="0822344B"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5" w:history="1">
        <w:r w:rsidRPr="0021772D">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Payment handling fees</w:t>
        </w:r>
        <w:r>
          <w:rPr>
            <w:noProof/>
          </w:rPr>
          <w:tab/>
        </w:r>
        <w:r>
          <w:rPr>
            <w:noProof/>
          </w:rPr>
          <w:fldChar w:fldCharType="begin"/>
        </w:r>
        <w:r>
          <w:rPr>
            <w:noProof/>
          </w:rPr>
          <w:instrText xml:space="preserve"> PAGEREF _Toc235736395 \h </w:instrText>
        </w:r>
        <w:r>
          <w:rPr>
            <w:noProof/>
          </w:rPr>
        </w:r>
        <w:r>
          <w:rPr>
            <w:noProof/>
          </w:rPr>
          <w:fldChar w:fldCharType="separate"/>
        </w:r>
        <w:r w:rsidR="005472C5">
          <w:rPr>
            <w:noProof/>
          </w:rPr>
          <w:t>8</w:t>
        </w:r>
        <w:r>
          <w:rPr>
            <w:noProof/>
          </w:rPr>
          <w:fldChar w:fldCharType="end"/>
        </w:r>
      </w:hyperlink>
    </w:p>
    <w:p w14:paraId="300D7461" w14:textId="6DA2E6EE"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6" w:history="1">
        <w:r w:rsidRPr="0021772D">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Payment handling fee tax class</w:t>
        </w:r>
        <w:r>
          <w:rPr>
            <w:noProof/>
          </w:rPr>
          <w:tab/>
        </w:r>
        <w:r>
          <w:rPr>
            <w:noProof/>
          </w:rPr>
          <w:fldChar w:fldCharType="begin"/>
        </w:r>
        <w:r>
          <w:rPr>
            <w:noProof/>
          </w:rPr>
          <w:instrText xml:space="preserve"> PAGEREF _Toc235736396 \h </w:instrText>
        </w:r>
        <w:r>
          <w:rPr>
            <w:noProof/>
          </w:rPr>
        </w:r>
        <w:r>
          <w:rPr>
            <w:noProof/>
          </w:rPr>
          <w:fldChar w:fldCharType="separate"/>
        </w:r>
        <w:r w:rsidR="005472C5">
          <w:rPr>
            <w:noProof/>
          </w:rPr>
          <w:t>8</w:t>
        </w:r>
        <w:r>
          <w:rPr>
            <w:noProof/>
          </w:rPr>
          <w:fldChar w:fldCharType="end"/>
        </w:r>
      </w:hyperlink>
    </w:p>
    <w:p w14:paraId="0F366F07" w14:textId="2796A593"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7" w:history="1">
        <w:r w:rsidRPr="0021772D">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Gateway URL</w:t>
        </w:r>
        <w:r>
          <w:rPr>
            <w:noProof/>
          </w:rPr>
          <w:tab/>
        </w:r>
        <w:r>
          <w:rPr>
            <w:noProof/>
          </w:rPr>
          <w:fldChar w:fldCharType="begin"/>
        </w:r>
        <w:r>
          <w:rPr>
            <w:noProof/>
          </w:rPr>
          <w:instrText xml:space="preserve"> PAGEREF _Toc235736397 \h </w:instrText>
        </w:r>
        <w:r>
          <w:rPr>
            <w:noProof/>
          </w:rPr>
        </w:r>
        <w:r>
          <w:rPr>
            <w:noProof/>
          </w:rPr>
          <w:fldChar w:fldCharType="separate"/>
        </w:r>
        <w:r w:rsidR="005472C5">
          <w:rPr>
            <w:noProof/>
          </w:rPr>
          <w:t>8</w:t>
        </w:r>
        <w:r>
          <w:rPr>
            <w:noProof/>
          </w:rPr>
          <w:fldChar w:fldCharType="end"/>
        </w:r>
      </w:hyperlink>
    </w:p>
    <w:p w14:paraId="364E2574" w14:textId="0B9C8D92"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8" w:history="1">
        <w:r w:rsidRPr="0021772D">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Seller Id, Secret Key and Secret key version</w:t>
        </w:r>
        <w:r>
          <w:rPr>
            <w:noProof/>
          </w:rPr>
          <w:tab/>
        </w:r>
        <w:r>
          <w:rPr>
            <w:noProof/>
          </w:rPr>
          <w:fldChar w:fldCharType="begin"/>
        </w:r>
        <w:r>
          <w:rPr>
            <w:noProof/>
          </w:rPr>
          <w:instrText xml:space="preserve"> PAGEREF _Toc235736398 \h </w:instrText>
        </w:r>
        <w:r>
          <w:rPr>
            <w:noProof/>
          </w:rPr>
        </w:r>
        <w:r>
          <w:rPr>
            <w:noProof/>
          </w:rPr>
          <w:fldChar w:fldCharType="separate"/>
        </w:r>
        <w:r w:rsidR="005472C5">
          <w:rPr>
            <w:noProof/>
          </w:rPr>
          <w:t>8</w:t>
        </w:r>
        <w:r>
          <w:rPr>
            <w:noProof/>
          </w:rPr>
          <w:fldChar w:fldCharType="end"/>
        </w:r>
      </w:hyperlink>
    </w:p>
    <w:p w14:paraId="6EFF98AC" w14:textId="7E4FEB40"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399" w:history="1">
        <w:r w:rsidRPr="0021772D">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Payment Prefix</w:t>
        </w:r>
        <w:r>
          <w:rPr>
            <w:noProof/>
          </w:rPr>
          <w:tab/>
        </w:r>
        <w:r>
          <w:rPr>
            <w:noProof/>
          </w:rPr>
          <w:fldChar w:fldCharType="begin"/>
        </w:r>
        <w:r>
          <w:rPr>
            <w:noProof/>
          </w:rPr>
          <w:instrText xml:space="preserve"> PAGEREF _Toc235736399 \h </w:instrText>
        </w:r>
        <w:r>
          <w:rPr>
            <w:noProof/>
          </w:rPr>
        </w:r>
        <w:r>
          <w:rPr>
            <w:noProof/>
          </w:rPr>
          <w:fldChar w:fldCharType="separate"/>
        </w:r>
        <w:r w:rsidR="005472C5">
          <w:rPr>
            <w:noProof/>
          </w:rPr>
          <w:t>8</w:t>
        </w:r>
        <w:r>
          <w:rPr>
            <w:noProof/>
          </w:rPr>
          <w:fldChar w:fldCharType="end"/>
        </w:r>
      </w:hyperlink>
    </w:p>
    <w:p w14:paraId="5E90EDE7" w14:textId="4E353AE3"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0" w:history="1">
        <w:r w:rsidRPr="0021772D">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Send delivery confirmation on status change to status</w:t>
        </w:r>
        <w:r>
          <w:rPr>
            <w:noProof/>
          </w:rPr>
          <w:tab/>
        </w:r>
        <w:r>
          <w:rPr>
            <w:noProof/>
          </w:rPr>
          <w:fldChar w:fldCharType="begin"/>
        </w:r>
        <w:r>
          <w:rPr>
            <w:noProof/>
          </w:rPr>
          <w:instrText xml:space="preserve"> PAGEREF _Toc235736400 \h </w:instrText>
        </w:r>
        <w:r>
          <w:rPr>
            <w:noProof/>
          </w:rPr>
        </w:r>
        <w:r>
          <w:rPr>
            <w:noProof/>
          </w:rPr>
          <w:fldChar w:fldCharType="separate"/>
        </w:r>
        <w:r w:rsidR="005472C5">
          <w:rPr>
            <w:noProof/>
          </w:rPr>
          <w:t>9</w:t>
        </w:r>
        <w:r>
          <w:rPr>
            <w:noProof/>
          </w:rPr>
          <w:fldChar w:fldCharType="end"/>
        </w:r>
      </w:hyperlink>
    </w:p>
    <w:p w14:paraId="790394A6" w14:textId="6853E1A7"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1" w:history="1">
        <w:r w:rsidRPr="0021772D">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Send delivery confirmation only for specific payment methods</w:t>
        </w:r>
        <w:r>
          <w:rPr>
            <w:noProof/>
          </w:rPr>
          <w:tab/>
        </w:r>
        <w:r>
          <w:rPr>
            <w:noProof/>
          </w:rPr>
          <w:fldChar w:fldCharType="begin"/>
        </w:r>
        <w:r>
          <w:rPr>
            <w:noProof/>
          </w:rPr>
          <w:instrText xml:space="preserve"> PAGEREF _Toc235736401 \h </w:instrText>
        </w:r>
        <w:r>
          <w:rPr>
            <w:noProof/>
          </w:rPr>
        </w:r>
        <w:r>
          <w:rPr>
            <w:noProof/>
          </w:rPr>
          <w:fldChar w:fldCharType="separate"/>
        </w:r>
        <w:r w:rsidR="005472C5">
          <w:rPr>
            <w:noProof/>
          </w:rPr>
          <w:t>9</w:t>
        </w:r>
        <w:r>
          <w:rPr>
            <w:noProof/>
          </w:rPr>
          <w:fldChar w:fldCharType="end"/>
        </w:r>
      </w:hyperlink>
    </w:p>
    <w:p w14:paraId="196AAD6D" w14:textId="52C9D475"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2" w:history="1">
        <w:r w:rsidRPr="0021772D">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Part Payment widget</w:t>
        </w:r>
        <w:r>
          <w:rPr>
            <w:noProof/>
          </w:rPr>
          <w:tab/>
        </w:r>
        <w:r>
          <w:rPr>
            <w:noProof/>
          </w:rPr>
          <w:fldChar w:fldCharType="begin"/>
        </w:r>
        <w:r>
          <w:rPr>
            <w:noProof/>
          </w:rPr>
          <w:instrText xml:space="preserve"> PAGEREF _Toc235736402 \h </w:instrText>
        </w:r>
        <w:r>
          <w:rPr>
            <w:noProof/>
          </w:rPr>
        </w:r>
        <w:r>
          <w:rPr>
            <w:noProof/>
          </w:rPr>
          <w:fldChar w:fldCharType="separate"/>
        </w:r>
        <w:r w:rsidR="005472C5">
          <w:rPr>
            <w:noProof/>
          </w:rPr>
          <w:t>10</w:t>
        </w:r>
        <w:r>
          <w:rPr>
            <w:noProof/>
          </w:rPr>
          <w:fldChar w:fldCharType="end"/>
        </w:r>
      </w:hyperlink>
    </w:p>
    <w:p w14:paraId="2C8BF1A9" w14:textId="294E65BE"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3" w:history="1">
        <w:r w:rsidRPr="0021772D">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Payment checkout view</w:t>
        </w:r>
        <w:r>
          <w:rPr>
            <w:noProof/>
          </w:rPr>
          <w:tab/>
        </w:r>
        <w:r>
          <w:rPr>
            <w:noProof/>
          </w:rPr>
          <w:fldChar w:fldCharType="begin"/>
        </w:r>
        <w:r>
          <w:rPr>
            <w:noProof/>
          </w:rPr>
          <w:instrText xml:space="preserve"> PAGEREF _Toc235736403 \h </w:instrText>
        </w:r>
        <w:r>
          <w:rPr>
            <w:noProof/>
          </w:rPr>
        </w:r>
        <w:r>
          <w:rPr>
            <w:noProof/>
          </w:rPr>
          <w:fldChar w:fldCharType="separate"/>
        </w:r>
        <w:r w:rsidR="005472C5">
          <w:rPr>
            <w:noProof/>
          </w:rPr>
          <w:t>11</w:t>
        </w:r>
        <w:r>
          <w:rPr>
            <w:noProof/>
          </w:rPr>
          <w:fldChar w:fldCharType="end"/>
        </w:r>
      </w:hyperlink>
    </w:p>
    <w:p w14:paraId="0FC2A9AD" w14:textId="40C97D04"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4" w:history="1">
        <w:r w:rsidRPr="0021772D">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Redirect to Svea Payments</w:t>
        </w:r>
        <w:r>
          <w:rPr>
            <w:noProof/>
          </w:rPr>
          <w:tab/>
        </w:r>
        <w:r>
          <w:rPr>
            <w:noProof/>
          </w:rPr>
          <w:fldChar w:fldCharType="begin"/>
        </w:r>
        <w:r>
          <w:rPr>
            <w:noProof/>
          </w:rPr>
          <w:instrText xml:space="preserve"> PAGEREF _Toc235736404 \h </w:instrText>
        </w:r>
        <w:r>
          <w:rPr>
            <w:noProof/>
          </w:rPr>
        </w:r>
        <w:r>
          <w:rPr>
            <w:noProof/>
          </w:rPr>
          <w:fldChar w:fldCharType="separate"/>
        </w:r>
        <w:r w:rsidR="005472C5">
          <w:rPr>
            <w:noProof/>
          </w:rPr>
          <w:t>11</w:t>
        </w:r>
        <w:r>
          <w:rPr>
            <w:noProof/>
          </w:rPr>
          <w:fldChar w:fldCharType="end"/>
        </w:r>
      </w:hyperlink>
    </w:p>
    <w:p w14:paraId="39F41E0D" w14:textId="4FE80229"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5" w:history="1">
        <w:r w:rsidRPr="0021772D">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Block mode theme view</w:t>
        </w:r>
        <w:r>
          <w:rPr>
            <w:noProof/>
          </w:rPr>
          <w:tab/>
        </w:r>
        <w:r>
          <w:rPr>
            <w:noProof/>
          </w:rPr>
          <w:fldChar w:fldCharType="begin"/>
        </w:r>
        <w:r>
          <w:rPr>
            <w:noProof/>
          </w:rPr>
          <w:instrText xml:space="preserve"> PAGEREF _Toc235736405 \h </w:instrText>
        </w:r>
        <w:r>
          <w:rPr>
            <w:noProof/>
          </w:rPr>
        </w:r>
        <w:r>
          <w:rPr>
            <w:noProof/>
          </w:rPr>
          <w:fldChar w:fldCharType="separate"/>
        </w:r>
        <w:r w:rsidR="005472C5">
          <w:rPr>
            <w:noProof/>
          </w:rPr>
          <w:t>11</w:t>
        </w:r>
        <w:r>
          <w:rPr>
            <w:noProof/>
          </w:rPr>
          <w:fldChar w:fldCharType="end"/>
        </w:r>
      </w:hyperlink>
    </w:p>
    <w:p w14:paraId="6531A825" w14:textId="476C95B6"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6" w:history="1">
        <w:r w:rsidRPr="0021772D">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Collated payment method view</w:t>
        </w:r>
        <w:r>
          <w:rPr>
            <w:noProof/>
          </w:rPr>
          <w:tab/>
        </w:r>
        <w:r>
          <w:rPr>
            <w:noProof/>
          </w:rPr>
          <w:fldChar w:fldCharType="begin"/>
        </w:r>
        <w:r>
          <w:rPr>
            <w:noProof/>
          </w:rPr>
          <w:instrText xml:space="preserve"> PAGEREF _Toc235736406 \h </w:instrText>
        </w:r>
        <w:r>
          <w:rPr>
            <w:noProof/>
          </w:rPr>
        </w:r>
        <w:r>
          <w:rPr>
            <w:noProof/>
          </w:rPr>
          <w:fldChar w:fldCharType="separate"/>
        </w:r>
        <w:r w:rsidR="005472C5">
          <w:rPr>
            <w:noProof/>
          </w:rPr>
          <w:t>13</w:t>
        </w:r>
        <w:r>
          <w:rPr>
            <w:noProof/>
          </w:rPr>
          <w:fldChar w:fldCharType="end"/>
        </w:r>
      </w:hyperlink>
    </w:p>
    <w:p w14:paraId="3D0C81F6" w14:textId="555357AD"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7" w:history="1">
        <w:r w:rsidRPr="0021772D">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Separate payment methods</w:t>
        </w:r>
        <w:r>
          <w:rPr>
            <w:noProof/>
          </w:rPr>
          <w:tab/>
        </w:r>
        <w:r>
          <w:rPr>
            <w:noProof/>
          </w:rPr>
          <w:fldChar w:fldCharType="begin"/>
        </w:r>
        <w:r>
          <w:rPr>
            <w:noProof/>
          </w:rPr>
          <w:instrText xml:space="preserve"> PAGEREF _Toc235736407 \h </w:instrText>
        </w:r>
        <w:r>
          <w:rPr>
            <w:noProof/>
          </w:rPr>
        </w:r>
        <w:r>
          <w:rPr>
            <w:noProof/>
          </w:rPr>
          <w:fldChar w:fldCharType="separate"/>
        </w:r>
        <w:r w:rsidR="005472C5">
          <w:rPr>
            <w:noProof/>
          </w:rPr>
          <w:t>14</w:t>
        </w:r>
        <w:r>
          <w:rPr>
            <w:noProof/>
          </w:rPr>
          <w:fldChar w:fldCharType="end"/>
        </w:r>
      </w:hyperlink>
    </w:p>
    <w:p w14:paraId="23E29123" w14:textId="2AE090DE"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8" w:history="1">
        <w:r w:rsidRPr="0021772D">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Language customization</w:t>
        </w:r>
        <w:r>
          <w:rPr>
            <w:noProof/>
          </w:rPr>
          <w:tab/>
        </w:r>
        <w:r>
          <w:rPr>
            <w:noProof/>
          </w:rPr>
          <w:fldChar w:fldCharType="begin"/>
        </w:r>
        <w:r>
          <w:rPr>
            <w:noProof/>
          </w:rPr>
          <w:instrText xml:space="preserve"> PAGEREF _Toc235736408 \h </w:instrText>
        </w:r>
        <w:r>
          <w:rPr>
            <w:noProof/>
          </w:rPr>
        </w:r>
        <w:r>
          <w:rPr>
            <w:noProof/>
          </w:rPr>
          <w:fldChar w:fldCharType="separate"/>
        </w:r>
        <w:r w:rsidR="005472C5">
          <w:rPr>
            <w:noProof/>
          </w:rPr>
          <w:t>15</w:t>
        </w:r>
        <w:r>
          <w:rPr>
            <w:noProof/>
          </w:rPr>
          <w:fldChar w:fldCharType="end"/>
        </w:r>
      </w:hyperlink>
    </w:p>
    <w:p w14:paraId="45E6AC3A" w14:textId="33D3B2AD"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09" w:history="1">
        <w:r w:rsidRPr="0021772D">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Testing the installation</w:t>
        </w:r>
        <w:r>
          <w:rPr>
            <w:noProof/>
          </w:rPr>
          <w:tab/>
        </w:r>
        <w:r>
          <w:rPr>
            <w:noProof/>
          </w:rPr>
          <w:fldChar w:fldCharType="begin"/>
        </w:r>
        <w:r>
          <w:rPr>
            <w:noProof/>
          </w:rPr>
          <w:instrText xml:space="preserve"> PAGEREF _Toc235736409 \h </w:instrText>
        </w:r>
        <w:r>
          <w:rPr>
            <w:noProof/>
          </w:rPr>
        </w:r>
        <w:r>
          <w:rPr>
            <w:noProof/>
          </w:rPr>
          <w:fldChar w:fldCharType="separate"/>
        </w:r>
        <w:r w:rsidR="005472C5">
          <w:rPr>
            <w:noProof/>
          </w:rPr>
          <w:t>15</w:t>
        </w:r>
        <w:r>
          <w:rPr>
            <w:noProof/>
          </w:rPr>
          <w:fldChar w:fldCharType="end"/>
        </w:r>
      </w:hyperlink>
    </w:p>
    <w:p w14:paraId="3D6A15F8" w14:textId="007EC16D"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0" w:history="1">
        <w:r w:rsidRPr="0021772D">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Testing in Svea Payments test environment</w:t>
        </w:r>
        <w:r>
          <w:rPr>
            <w:noProof/>
          </w:rPr>
          <w:tab/>
        </w:r>
        <w:r>
          <w:rPr>
            <w:noProof/>
          </w:rPr>
          <w:fldChar w:fldCharType="begin"/>
        </w:r>
        <w:r>
          <w:rPr>
            <w:noProof/>
          </w:rPr>
          <w:instrText xml:space="preserve"> PAGEREF _Toc235736410 \h </w:instrText>
        </w:r>
        <w:r>
          <w:rPr>
            <w:noProof/>
          </w:rPr>
        </w:r>
        <w:r>
          <w:rPr>
            <w:noProof/>
          </w:rPr>
          <w:fldChar w:fldCharType="separate"/>
        </w:r>
        <w:r w:rsidR="005472C5">
          <w:rPr>
            <w:noProof/>
          </w:rPr>
          <w:t>15</w:t>
        </w:r>
        <w:r>
          <w:rPr>
            <w:noProof/>
          </w:rPr>
          <w:fldChar w:fldCharType="end"/>
        </w:r>
      </w:hyperlink>
    </w:p>
    <w:p w14:paraId="29D9B053" w14:textId="3D55DD29"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1" w:history="1">
        <w:r w:rsidRPr="0021772D">
          <w:rPr>
            <w:rStyle w:val="Hyperlink"/>
            <w:noProof/>
          </w:rPr>
          <w:t>9</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Administration</w:t>
        </w:r>
        <w:r>
          <w:rPr>
            <w:noProof/>
          </w:rPr>
          <w:tab/>
        </w:r>
        <w:r>
          <w:rPr>
            <w:noProof/>
          </w:rPr>
          <w:fldChar w:fldCharType="begin"/>
        </w:r>
        <w:r>
          <w:rPr>
            <w:noProof/>
          </w:rPr>
          <w:instrText xml:space="preserve"> PAGEREF _Toc235736411 \h </w:instrText>
        </w:r>
        <w:r>
          <w:rPr>
            <w:noProof/>
          </w:rPr>
        </w:r>
        <w:r>
          <w:rPr>
            <w:noProof/>
          </w:rPr>
          <w:fldChar w:fldCharType="separate"/>
        </w:r>
        <w:r w:rsidR="005472C5">
          <w:rPr>
            <w:noProof/>
          </w:rPr>
          <w:t>16</w:t>
        </w:r>
        <w:r>
          <w:rPr>
            <w:noProof/>
          </w:rPr>
          <w:fldChar w:fldCharType="end"/>
        </w:r>
      </w:hyperlink>
    </w:p>
    <w:p w14:paraId="1F4E22D7" w14:textId="2F8C7925"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2" w:history="1">
        <w:r w:rsidRPr="0021772D">
          <w:rPr>
            <w:rStyle w:val="Hyperlink"/>
            <w:noProof/>
          </w:rPr>
          <w:t>9.1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Payment verification</w:t>
        </w:r>
        <w:r>
          <w:rPr>
            <w:noProof/>
          </w:rPr>
          <w:tab/>
        </w:r>
        <w:r>
          <w:rPr>
            <w:noProof/>
          </w:rPr>
          <w:fldChar w:fldCharType="begin"/>
        </w:r>
        <w:r>
          <w:rPr>
            <w:noProof/>
          </w:rPr>
          <w:instrText xml:space="preserve"> PAGEREF _Toc235736412 \h </w:instrText>
        </w:r>
        <w:r>
          <w:rPr>
            <w:noProof/>
          </w:rPr>
        </w:r>
        <w:r>
          <w:rPr>
            <w:noProof/>
          </w:rPr>
          <w:fldChar w:fldCharType="separate"/>
        </w:r>
        <w:r w:rsidR="005472C5">
          <w:rPr>
            <w:noProof/>
          </w:rPr>
          <w:t>16</w:t>
        </w:r>
        <w:r>
          <w:rPr>
            <w:noProof/>
          </w:rPr>
          <w:fldChar w:fldCharType="end"/>
        </w:r>
      </w:hyperlink>
    </w:p>
    <w:p w14:paraId="139B5EE9" w14:textId="7C16DCD4" w:rsidR="000D24A1" w:rsidRDefault="000D24A1">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3" w:history="1">
        <w:r w:rsidRPr="0021772D">
          <w:rPr>
            <w:rStyle w:val="Hyperlink"/>
            <w:noProof/>
          </w:rPr>
          <w:t>9.2</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Refunds</w:t>
        </w:r>
        <w:r>
          <w:rPr>
            <w:noProof/>
          </w:rPr>
          <w:tab/>
        </w:r>
        <w:r>
          <w:rPr>
            <w:noProof/>
          </w:rPr>
          <w:fldChar w:fldCharType="begin"/>
        </w:r>
        <w:r>
          <w:rPr>
            <w:noProof/>
          </w:rPr>
          <w:instrText xml:space="preserve"> PAGEREF _Toc235736413 \h </w:instrText>
        </w:r>
        <w:r>
          <w:rPr>
            <w:noProof/>
          </w:rPr>
        </w:r>
        <w:r>
          <w:rPr>
            <w:noProof/>
          </w:rPr>
          <w:fldChar w:fldCharType="separate"/>
        </w:r>
        <w:r w:rsidR="005472C5">
          <w:rPr>
            <w:noProof/>
          </w:rPr>
          <w:t>16</w:t>
        </w:r>
        <w:r>
          <w:rPr>
            <w:noProof/>
          </w:rPr>
          <w:fldChar w:fldCharType="end"/>
        </w:r>
      </w:hyperlink>
    </w:p>
    <w:p w14:paraId="4A94CB17" w14:textId="0ECAE790" w:rsidR="000D24A1" w:rsidRDefault="000D24A1">
      <w:pPr>
        <w:pStyle w:val="TOC1"/>
        <w:tabs>
          <w:tab w:val="left" w:pos="72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4" w:history="1">
        <w:r w:rsidRPr="0021772D">
          <w:rPr>
            <w:rStyle w:val="Hyperlink"/>
            <w:noProof/>
          </w:rPr>
          <w:t>10</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About HPOS</w:t>
        </w:r>
        <w:r>
          <w:rPr>
            <w:noProof/>
          </w:rPr>
          <w:tab/>
        </w:r>
        <w:r>
          <w:rPr>
            <w:noProof/>
          </w:rPr>
          <w:fldChar w:fldCharType="begin"/>
        </w:r>
        <w:r>
          <w:rPr>
            <w:noProof/>
          </w:rPr>
          <w:instrText xml:space="preserve"> PAGEREF _Toc235736414 \h </w:instrText>
        </w:r>
        <w:r>
          <w:rPr>
            <w:noProof/>
          </w:rPr>
        </w:r>
        <w:r>
          <w:rPr>
            <w:noProof/>
          </w:rPr>
          <w:fldChar w:fldCharType="separate"/>
        </w:r>
        <w:r w:rsidR="005472C5">
          <w:rPr>
            <w:noProof/>
          </w:rPr>
          <w:t>17</w:t>
        </w:r>
        <w:r>
          <w:rPr>
            <w:noProof/>
          </w:rPr>
          <w:fldChar w:fldCharType="end"/>
        </w:r>
      </w:hyperlink>
    </w:p>
    <w:p w14:paraId="493FFEE8" w14:textId="52AC8267" w:rsidR="000D24A1" w:rsidRDefault="000D24A1">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35736415" w:history="1">
        <w:r w:rsidRPr="0021772D">
          <w:rPr>
            <w:rStyle w:val="Hyperlink"/>
            <w:noProof/>
          </w:rPr>
          <w:t>11</w:t>
        </w:r>
        <w:r>
          <w:rPr>
            <w:rFonts w:asciiTheme="minorHAnsi" w:eastAsiaTheme="minorEastAsia" w:hAnsiTheme="minorHAnsi" w:cstheme="minorBidi"/>
            <w:noProof/>
            <w:kern w:val="2"/>
            <w:szCs w:val="24"/>
            <w:lang w:eastAsia="en-US" w:bidi="ar-SA"/>
            <w14:ligatures w14:val="standardContextual"/>
          </w:rPr>
          <w:tab/>
        </w:r>
        <w:r w:rsidRPr="0021772D">
          <w:rPr>
            <w:rStyle w:val="Hyperlink"/>
            <w:noProof/>
          </w:rPr>
          <w:t>Package contents</w:t>
        </w:r>
        <w:r>
          <w:rPr>
            <w:noProof/>
          </w:rPr>
          <w:tab/>
        </w:r>
        <w:r>
          <w:rPr>
            <w:noProof/>
          </w:rPr>
          <w:fldChar w:fldCharType="begin"/>
        </w:r>
        <w:r>
          <w:rPr>
            <w:noProof/>
          </w:rPr>
          <w:instrText xml:space="preserve"> PAGEREF _Toc235736415 \h </w:instrText>
        </w:r>
        <w:r>
          <w:rPr>
            <w:noProof/>
          </w:rPr>
        </w:r>
        <w:r>
          <w:rPr>
            <w:noProof/>
          </w:rPr>
          <w:fldChar w:fldCharType="separate"/>
        </w:r>
        <w:r w:rsidR="005472C5">
          <w:rPr>
            <w:noProof/>
          </w:rPr>
          <w:t>18</w:t>
        </w:r>
        <w:r>
          <w:rPr>
            <w:noProof/>
          </w:rPr>
          <w:fldChar w:fldCharType="end"/>
        </w:r>
      </w:hyperlink>
    </w:p>
    <w:p w14:paraId="368B310F" w14:textId="3722E40C" w:rsidR="00F54833" w:rsidRDefault="00F54833" w:rsidP="00F54833">
      <w:pPr>
        <w:pStyle w:val="Textbody"/>
      </w:pPr>
      <w:r>
        <w:rPr>
          <w:rFonts w:cs="Mangal"/>
          <w:szCs w:val="21"/>
        </w:rPr>
        <w:fldChar w:fldCharType="end"/>
      </w:r>
    </w:p>
    <w:p w14:paraId="14E5DE16" w14:textId="63F7280C" w:rsidR="00F54833" w:rsidRDefault="00A6472C" w:rsidP="00F54833">
      <w:pPr>
        <w:pStyle w:val="Heading1"/>
      </w:pPr>
      <w:bookmarkStart w:id="0" w:name="_Toc11353194"/>
      <w:bookmarkStart w:id="1" w:name="_Toc11353120"/>
      <w:bookmarkStart w:id="2" w:name="_Toc11253821"/>
      <w:bookmarkStart w:id="3" w:name="_Toc11144774"/>
      <w:bookmarkStart w:id="4" w:name="_Toc10743685"/>
      <w:bookmarkStart w:id="5" w:name="_Toc10741265"/>
      <w:bookmarkStart w:id="6" w:name="_Toc10646639"/>
      <w:bookmarkStart w:id="7" w:name="__RefHeading__2268_1681451042"/>
      <w:bookmarkStart w:id="8" w:name="_Toc235736382"/>
      <w:r>
        <w:lastRenderedPageBreak/>
        <w:t xml:space="preserve">Version </w:t>
      </w:r>
      <w:bookmarkEnd w:id="0"/>
      <w:bookmarkEnd w:id="1"/>
      <w:bookmarkEnd w:id="2"/>
      <w:bookmarkEnd w:id="3"/>
      <w:bookmarkEnd w:id="4"/>
      <w:bookmarkEnd w:id="5"/>
      <w:bookmarkEnd w:id="6"/>
      <w:bookmarkEnd w:id="7"/>
      <w:r w:rsidR="00F710E8">
        <w:t>history</w:t>
      </w:r>
      <w:bookmarkEnd w:id="8"/>
    </w:p>
    <w:p w14:paraId="14FA6737" w14:textId="3F186A0A" w:rsidR="00F54833" w:rsidRDefault="002948DA" w:rsidP="00F54833">
      <w:pPr>
        <w:pStyle w:val="Textbody"/>
      </w:pPr>
      <w:r>
        <w:t xml:space="preserve">Changelog: </w:t>
      </w:r>
      <w:hyperlink r:id="rId8" w:history="1">
        <w:r w:rsidR="00072E6D" w:rsidRPr="00072E6D">
          <w:rPr>
            <w:rStyle w:val="Hyperlink"/>
          </w:rPr>
          <w:t>CHANGELOG.md</w:t>
        </w:r>
      </w:hyperlink>
    </w:p>
    <w:p w14:paraId="7A0F3A87" w14:textId="015FBB71" w:rsidR="002948DA" w:rsidRDefault="002948DA" w:rsidP="002948DA">
      <w:pPr>
        <w:pStyle w:val="Textbody"/>
      </w:pPr>
      <w:r>
        <w:t>Release history:</w:t>
      </w:r>
      <w:bookmarkStart w:id="9" w:name="_Toc11353195"/>
      <w:bookmarkStart w:id="10" w:name="_Toc11353121"/>
      <w:bookmarkStart w:id="11" w:name="_Toc11253822"/>
      <w:bookmarkStart w:id="12" w:name="_Toc11144775"/>
      <w:bookmarkStart w:id="13" w:name="_Toc10743686"/>
      <w:bookmarkStart w:id="14" w:name="_Toc10741266"/>
      <w:bookmarkStart w:id="15" w:name="_Toc10646640"/>
      <w:r w:rsidR="00072E6D">
        <w:t xml:space="preserve"> </w:t>
      </w:r>
      <w:hyperlink r:id="rId9" w:history="1">
        <w:r w:rsidR="00072E6D">
          <w:rPr>
            <w:rStyle w:val="Hyperlink"/>
          </w:rPr>
          <w:t xml:space="preserve">Releases · </w:t>
        </w:r>
        <w:proofErr w:type="spellStart"/>
        <w:r w:rsidR="00072E6D">
          <w:rPr>
            <w:rStyle w:val="Hyperlink"/>
          </w:rPr>
          <w:t>maksuturva</w:t>
        </w:r>
        <w:proofErr w:type="spellEnd"/>
        <w:r w:rsidR="00072E6D">
          <w:rPr>
            <w:rStyle w:val="Hyperlink"/>
          </w:rPr>
          <w:t>/</w:t>
        </w:r>
        <w:proofErr w:type="spellStart"/>
        <w:r w:rsidR="00072E6D">
          <w:rPr>
            <w:rStyle w:val="Hyperlink"/>
          </w:rPr>
          <w:t>woocommerce_payment_module</w:t>
        </w:r>
        <w:proofErr w:type="spellEnd"/>
        <w:r w:rsidR="00072E6D">
          <w:rPr>
            <w:rStyle w:val="Hyperlink"/>
          </w:rPr>
          <w:t xml:space="preserve"> (github.com)</w:t>
        </w:r>
      </w:hyperlink>
    </w:p>
    <w:p w14:paraId="65567003" w14:textId="0FE9091C" w:rsidR="00F54833" w:rsidRDefault="00F54833" w:rsidP="002948DA">
      <w:pPr>
        <w:pStyle w:val="Heading1"/>
      </w:pPr>
      <w:bookmarkStart w:id="16" w:name="_Toc235736383"/>
      <w:r>
        <w:t>Service requirements</w:t>
      </w:r>
      <w:bookmarkEnd w:id="9"/>
      <w:bookmarkEnd w:id="10"/>
      <w:bookmarkEnd w:id="11"/>
      <w:bookmarkEnd w:id="12"/>
      <w:bookmarkEnd w:id="13"/>
      <w:bookmarkEnd w:id="14"/>
      <w:bookmarkEnd w:id="15"/>
      <w:bookmarkEnd w:id="16"/>
    </w:p>
    <w:p w14:paraId="4014046C" w14:textId="3D0F4490" w:rsidR="00F54833" w:rsidRDefault="00F54833" w:rsidP="00F54833">
      <w:pPr>
        <w:pStyle w:val="Textbody"/>
      </w:pPr>
      <w:r>
        <w:t xml:space="preserve">The plugin requires an activated Svea Payments payment service to work in production.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0" w:history="1">
        <w:r w:rsidRPr="003B319A">
          <w:rPr>
            <w:rStyle w:val="Hyperlink"/>
          </w:rPr>
          <w:t>http://docs.sveapayments.fi</w:t>
        </w:r>
      </w:hyperlink>
      <w:r>
        <w:t>.</w:t>
      </w:r>
    </w:p>
    <w:p w14:paraId="565536CE" w14:textId="77777777" w:rsidR="00F54833" w:rsidRDefault="00F54833" w:rsidP="00F54833">
      <w:pPr>
        <w:pStyle w:val="Textbody"/>
      </w:pPr>
      <w:r>
        <w:t>Without an active Svea Payments (test environment or production environment) account, you can test the plugin using the Sandbox test mode. See more about testing in section 8.</w:t>
      </w:r>
    </w:p>
    <w:p w14:paraId="76FDAFE6" w14:textId="77777777" w:rsidR="00F54833" w:rsidRDefault="00F54833" w:rsidP="00F54833">
      <w:pPr>
        <w:pStyle w:val="Heading1"/>
      </w:pPr>
      <w:bookmarkStart w:id="17" w:name="_Toc11353196"/>
      <w:bookmarkStart w:id="18" w:name="_Toc11353122"/>
      <w:bookmarkStart w:id="19" w:name="_Toc11253823"/>
      <w:bookmarkStart w:id="20" w:name="_Toc11144776"/>
      <w:bookmarkStart w:id="21" w:name="_Toc10743687"/>
      <w:bookmarkStart w:id="22" w:name="_Toc10741267"/>
      <w:bookmarkStart w:id="23" w:name="_Toc10646641"/>
      <w:bookmarkStart w:id="24" w:name="_Toc235736384"/>
      <w:r>
        <w:t>System requirements</w:t>
      </w:r>
      <w:bookmarkEnd w:id="17"/>
      <w:bookmarkEnd w:id="18"/>
      <w:bookmarkEnd w:id="19"/>
      <w:bookmarkEnd w:id="20"/>
      <w:bookmarkEnd w:id="21"/>
      <w:bookmarkEnd w:id="22"/>
      <w:bookmarkEnd w:id="23"/>
      <w:bookmarkEnd w:id="24"/>
    </w:p>
    <w:p w14:paraId="7D5207FB" w14:textId="77777777" w:rsidR="00F54833" w:rsidRDefault="00F54833" w:rsidP="00F54833">
      <w:pPr>
        <w:pStyle w:val="Textbody"/>
      </w:pPr>
      <w:r>
        <w:t>The Svea Payments Payment Gateway plugin for WooCommerce was tested on and required the following set of applications to work fully:</w:t>
      </w:r>
    </w:p>
    <w:tbl>
      <w:tblPr>
        <w:tblW w:w="4192" w:type="pct"/>
        <w:jc w:val="center"/>
        <w:tblLayout w:type="fixed"/>
        <w:tblCellMar>
          <w:left w:w="10" w:type="dxa"/>
          <w:right w:w="10" w:type="dxa"/>
        </w:tblCellMar>
        <w:tblLook w:val="0000" w:firstRow="0" w:lastRow="0" w:firstColumn="0" w:lastColumn="0" w:noHBand="0" w:noVBand="0"/>
      </w:tblPr>
      <w:tblGrid>
        <w:gridCol w:w="2204"/>
        <w:gridCol w:w="5872"/>
      </w:tblGrid>
      <w:tr w:rsidR="00F54833" w14:paraId="399D1D8A" w14:textId="77777777" w:rsidTr="001A2189">
        <w:trPr>
          <w:jc w:val="center"/>
        </w:trPr>
        <w:tc>
          <w:tcPr>
            <w:tcW w:w="2204"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F092B15" w14:textId="77777777" w:rsidR="00F54833" w:rsidRDefault="00F54833" w:rsidP="008860E2">
            <w:pPr>
              <w:pStyle w:val="TableContents"/>
              <w:rPr>
                <w:b/>
                <w:bCs/>
              </w:rPr>
            </w:pPr>
            <w:r>
              <w:rPr>
                <w:b/>
                <w:bCs/>
              </w:rPr>
              <w:t>Requirement</w:t>
            </w:r>
          </w:p>
        </w:tc>
        <w:tc>
          <w:tcPr>
            <w:tcW w:w="5872"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2DC6AB0F" w14:textId="77777777" w:rsidR="00F54833" w:rsidRDefault="00F54833" w:rsidP="008860E2">
            <w:pPr>
              <w:pStyle w:val="TableContents"/>
              <w:rPr>
                <w:b/>
                <w:bCs/>
              </w:rPr>
            </w:pPr>
            <w:r>
              <w:rPr>
                <w:b/>
                <w:bCs/>
              </w:rPr>
              <w:t>Supported versions</w:t>
            </w:r>
          </w:p>
        </w:tc>
      </w:tr>
      <w:tr w:rsidR="00F54833" w14:paraId="0DCB4CA9" w14:textId="77777777" w:rsidTr="001A2189">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5B830EB9" w14:textId="77777777" w:rsidR="00F54833" w:rsidRDefault="00F54833" w:rsidP="008860E2">
            <w:pPr>
              <w:pStyle w:val="TableContents"/>
            </w:pPr>
            <w:r>
              <w:t>WooCommerce</w:t>
            </w:r>
          </w:p>
        </w:tc>
        <w:tc>
          <w:tcPr>
            <w:tcW w:w="5872"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D8B602" w14:textId="1CE9CA0E" w:rsidR="00F54833" w:rsidRDefault="006E4873" w:rsidP="008860E2">
            <w:pPr>
              <w:pStyle w:val="TableContents"/>
              <w:numPr>
                <w:ilvl w:val="0"/>
                <w:numId w:val="13"/>
              </w:numPr>
            </w:pPr>
            <w:r>
              <w:t>9</w:t>
            </w:r>
            <w:r w:rsidR="006B4E95">
              <w:t>.x</w:t>
            </w:r>
            <w:r w:rsidR="006618CA">
              <w:t>, 10.x</w:t>
            </w:r>
          </w:p>
        </w:tc>
      </w:tr>
      <w:tr w:rsidR="00F54833" w14:paraId="1C6BB055" w14:textId="77777777" w:rsidTr="001A2189">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4B48B261" w14:textId="77777777" w:rsidR="00F54833" w:rsidRDefault="00F54833" w:rsidP="008860E2">
            <w:pPr>
              <w:pStyle w:val="TableContents"/>
            </w:pPr>
            <w:r>
              <w:t>WordPress</w:t>
            </w:r>
          </w:p>
        </w:tc>
        <w:tc>
          <w:tcPr>
            <w:tcW w:w="5872" w:type="dxa"/>
            <w:tcBorders>
              <w:left w:val="single" w:sz="2" w:space="0" w:color="000000"/>
              <w:bottom w:val="single" w:sz="2" w:space="0" w:color="000000"/>
              <w:right w:val="single" w:sz="2" w:space="0" w:color="000000"/>
            </w:tcBorders>
            <w:tcMar>
              <w:top w:w="55" w:type="dxa"/>
              <w:left w:w="55" w:type="dxa"/>
              <w:bottom w:w="55" w:type="dxa"/>
              <w:right w:w="55" w:type="dxa"/>
            </w:tcMar>
          </w:tcPr>
          <w:p w14:paraId="3EF01BEA" w14:textId="2E46F399" w:rsidR="00F54833" w:rsidRDefault="00495F0C" w:rsidP="008860E2">
            <w:pPr>
              <w:pStyle w:val="TableContents"/>
              <w:numPr>
                <w:ilvl w:val="0"/>
                <w:numId w:val="13"/>
              </w:numPr>
            </w:pPr>
            <w:r>
              <w:t>6</w:t>
            </w:r>
            <w:r w:rsidR="00F54833">
              <w:t>.x</w:t>
            </w:r>
          </w:p>
        </w:tc>
      </w:tr>
      <w:tr w:rsidR="00F54833" w14:paraId="61E27FFE" w14:textId="77777777" w:rsidTr="001A2189">
        <w:trPr>
          <w:jc w:val="center"/>
        </w:trPr>
        <w:tc>
          <w:tcPr>
            <w:tcW w:w="2204" w:type="dxa"/>
            <w:tcBorders>
              <w:left w:val="single" w:sz="2" w:space="0" w:color="000000"/>
              <w:bottom w:val="single" w:sz="2" w:space="0" w:color="000000"/>
            </w:tcBorders>
            <w:tcMar>
              <w:top w:w="55" w:type="dxa"/>
              <w:left w:w="55" w:type="dxa"/>
              <w:bottom w:w="55" w:type="dxa"/>
              <w:right w:w="55" w:type="dxa"/>
            </w:tcMar>
          </w:tcPr>
          <w:p w14:paraId="6A587BED" w14:textId="77777777" w:rsidR="00F54833" w:rsidRDefault="00F54833" w:rsidP="008860E2">
            <w:pPr>
              <w:pStyle w:val="TableContents"/>
            </w:pPr>
            <w:r>
              <w:t>PHP</w:t>
            </w:r>
          </w:p>
        </w:tc>
        <w:tc>
          <w:tcPr>
            <w:tcW w:w="5872"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789B16" w14:textId="35848B83" w:rsidR="00F54833" w:rsidRDefault="00F54833" w:rsidP="008860E2">
            <w:pPr>
              <w:pStyle w:val="TableContents"/>
              <w:numPr>
                <w:ilvl w:val="0"/>
                <w:numId w:val="14"/>
              </w:numPr>
            </w:pPr>
            <w:r>
              <w:t>7.x</w:t>
            </w:r>
            <w:r w:rsidR="00EC6725">
              <w:t>, 8.x</w:t>
            </w:r>
          </w:p>
        </w:tc>
      </w:tr>
    </w:tbl>
    <w:p w14:paraId="7B34035D" w14:textId="77777777" w:rsidR="00F54833" w:rsidRDefault="00F54833" w:rsidP="00F54833">
      <w:pPr>
        <w:pStyle w:val="Textbody"/>
      </w:pPr>
    </w:p>
    <w:p w14:paraId="7781EDD2" w14:textId="6DAA4999" w:rsidR="006618CA" w:rsidRDefault="006618CA" w:rsidP="00F54833">
      <w:pPr>
        <w:pStyle w:val="Textbody"/>
        <w:rPr>
          <w:b/>
          <w:bCs/>
        </w:rPr>
      </w:pPr>
      <w:r>
        <w:rPr>
          <w:b/>
          <w:bCs/>
        </w:rPr>
        <w:t>We have added WooCommerce blocks mode support in version 2.7.0.</w:t>
      </w:r>
      <w:r w:rsidR="00302749">
        <w:rPr>
          <w:b/>
          <w:bCs/>
        </w:rPr>
        <w:t xml:space="preserve"> See chapter </w:t>
      </w:r>
      <w:r w:rsidR="00EA31B0">
        <w:rPr>
          <w:b/>
          <w:bCs/>
        </w:rPr>
        <w:fldChar w:fldCharType="begin"/>
      </w:r>
      <w:r w:rsidR="00EA31B0">
        <w:rPr>
          <w:b/>
          <w:bCs/>
        </w:rPr>
        <w:instrText xml:space="preserve"> REF _Ref216538732 \r \h </w:instrText>
      </w:r>
      <w:r w:rsidR="00EA31B0">
        <w:rPr>
          <w:b/>
          <w:bCs/>
        </w:rPr>
      </w:r>
      <w:r w:rsidR="00EA31B0">
        <w:rPr>
          <w:b/>
          <w:bCs/>
        </w:rPr>
        <w:fldChar w:fldCharType="separate"/>
      </w:r>
      <w:r w:rsidR="005472C5">
        <w:rPr>
          <w:b/>
          <w:bCs/>
        </w:rPr>
        <w:t>5.2</w:t>
      </w:r>
      <w:r w:rsidR="00EA31B0">
        <w:rPr>
          <w:b/>
          <w:bCs/>
        </w:rPr>
        <w:fldChar w:fldCharType="end"/>
      </w:r>
    </w:p>
    <w:p w14:paraId="15720006" w14:textId="74518C57" w:rsidR="00F54833" w:rsidRDefault="00F54833" w:rsidP="00F54833">
      <w:pPr>
        <w:pStyle w:val="Textbody"/>
      </w:pPr>
      <w:r>
        <w:t>There is no guarantee that the plugin is fully functional in any other environment.</w:t>
      </w:r>
    </w:p>
    <w:p w14:paraId="5469BD24" w14:textId="04FB268A" w:rsidR="007E0377" w:rsidRDefault="007E0377" w:rsidP="007E0377">
      <w:pPr>
        <w:pStyle w:val="Heading2"/>
      </w:pPr>
      <w:bookmarkStart w:id="25" w:name="_Toc235736385"/>
      <w:r>
        <w:t>Supported 3</w:t>
      </w:r>
      <w:r w:rsidRPr="007E0377">
        <w:rPr>
          <w:vertAlign w:val="superscript"/>
        </w:rPr>
        <w:t>rd</w:t>
      </w:r>
      <w:r>
        <w:t xml:space="preserve"> party plugins</w:t>
      </w:r>
      <w:bookmarkEnd w:id="25"/>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6A435126" w14:textId="77777777" w:rsidR="00FB6697" w:rsidRPr="00FB6697" w:rsidRDefault="00FB6697" w:rsidP="007E0377">
      <w:pPr>
        <w:pStyle w:val="Textbody"/>
        <w:numPr>
          <w:ilvl w:val="0"/>
          <w:numId w:val="22"/>
        </w:numPr>
      </w:pPr>
      <w:r>
        <w:rPr>
          <w:rFonts w:ascii="Segoe UI" w:hAnsi="Segoe UI" w:cs="Segoe UI"/>
          <w:color w:val="000000"/>
          <w:sz w:val="21"/>
          <w:szCs w:val="21"/>
          <w:shd w:val="clear" w:color="auto" w:fill="FFFFFF"/>
        </w:rPr>
        <w:t>YITH WooCommerce Gift Cards</w:t>
      </w:r>
    </w:p>
    <w:p w14:paraId="3C5469B6" w14:textId="4FFE4FAC" w:rsidR="00FB6697" w:rsidRDefault="00FB6697" w:rsidP="007E0377">
      <w:pPr>
        <w:pStyle w:val="Textbody"/>
        <w:numPr>
          <w:ilvl w:val="0"/>
          <w:numId w:val="22"/>
        </w:numPr>
      </w:pPr>
      <w:r w:rsidRPr="00FB6697">
        <w:t>WooCommerce Extra Shipping Options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26" w:name="_Toc11353198"/>
      <w:bookmarkStart w:id="27" w:name="_Toc11353124"/>
      <w:bookmarkStart w:id="28" w:name="_Toc11253825"/>
      <w:bookmarkStart w:id="29" w:name="_Toc11144778"/>
      <w:bookmarkStart w:id="30" w:name="_Toc10743689"/>
      <w:bookmarkStart w:id="31" w:name="_Toc10741269"/>
      <w:bookmarkStart w:id="32" w:name="_Toc10646643"/>
      <w:bookmarkStart w:id="33" w:name="_Toc235736386"/>
      <w:r>
        <w:lastRenderedPageBreak/>
        <w:t>Installation</w:t>
      </w:r>
      <w:bookmarkEnd w:id="26"/>
      <w:bookmarkEnd w:id="27"/>
      <w:bookmarkEnd w:id="28"/>
      <w:bookmarkEnd w:id="29"/>
      <w:bookmarkEnd w:id="30"/>
      <w:bookmarkEnd w:id="31"/>
      <w:bookmarkEnd w:id="32"/>
      <w:bookmarkEnd w:id="33"/>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04483092" w14:textId="4C197CFC" w:rsidR="00D84325" w:rsidRDefault="00D84325" w:rsidP="00F54833">
      <w:pPr>
        <w:pStyle w:val="Textbody"/>
      </w:pPr>
      <w:r>
        <w:t xml:space="preserve">Also, see notes regarding WooCommerce HPOS mode, section 11 </w:t>
      </w:r>
      <w:hyperlink w:anchor="_About_HPOS" w:history="1">
        <w:r w:rsidRPr="00D84325">
          <w:rPr>
            <w:rStyle w:val="Hyperlink"/>
          </w:rPr>
          <w:t>About HPOS</w:t>
        </w:r>
      </w:hyperlink>
    </w:p>
    <w:p w14:paraId="17CECB08" w14:textId="2A6C364C" w:rsidR="00D84325" w:rsidRPr="00D84325" w:rsidRDefault="00F54833" w:rsidP="00D84325">
      <w:pPr>
        <w:pStyle w:val="Heading2"/>
      </w:pPr>
      <w:bookmarkStart w:id="34" w:name="_Toc10646645"/>
      <w:bookmarkStart w:id="35" w:name="_Toc10741271"/>
      <w:bookmarkStart w:id="36" w:name="_Toc10743691"/>
      <w:bookmarkStart w:id="37" w:name="_Toc11144780"/>
      <w:bookmarkStart w:id="38" w:name="_Toc11253827"/>
      <w:bookmarkStart w:id="39" w:name="_Toc11353126"/>
      <w:bookmarkStart w:id="40" w:name="_Toc11353200"/>
      <w:bookmarkStart w:id="41" w:name="_Toc235736387"/>
      <w:r>
        <w:t xml:space="preserve">Installing the </w:t>
      </w:r>
      <w:bookmarkEnd w:id="34"/>
      <w:bookmarkEnd w:id="35"/>
      <w:bookmarkEnd w:id="36"/>
      <w:bookmarkEnd w:id="37"/>
      <w:bookmarkEnd w:id="38"/>
      <w:bookmarkEnd w:id="39"/>
      <w:bookmarkEnd w:id="40"/>
      <w:r>
        <w:t>Plugin</w:t>
      </w:r>
      <w:bookmarkEnd w:id="41"/>
    </w:p>
    <w:p w14:paraId="14794E4E" w14:textId="73F6F0D4" w:rsidR="00697837" w:rsidRDefault="00FF4226" w:rsidP="00EC6725">
      <w:pPr>
        <w:pStyle w:val="Textbody"/>
        <w:numPr>
          <w:ilvl w:val="0"/>
          <w:numId w:val="15"/>
        </w:numPr>
      </w:pPr>
      <w:r>
        <w:t>Download</w:t>
      </w:r>
      <w:r w:rsidR="00EC6725">
        <w:t xml:space="preserve"> the</w:t>
      </w:r>
      <w:r>
        <w:t xml:space="preserve"> latest </w:t>
      </w:r>
      <w:r w:rsidR="00EC6725">
        <w:t>zip release package</w:t>
      </w:r>
      <w:r>
        <w:t xml:space="preserve"> </w:t>
      </w:r>
      <w:r w:rsidR="00EC6725">
        <w:t xml:space="preserve">from: </w:t>
      </w:r>
      <w:hyperlink r:id="rId11" w:history="1">
        <w:r w:rsidR="00EC6725" w:rsidRPr="006F2DD1">
          <w:rPr>
            <w:rStyle w:val="Hyperlink"/>
          </w:rPr>
          <w:t>https://github.com/maksuturva/woocommerce_payment_module/releases/latest</w:t>
        </w:r>
      </w:hyperlink>
      <w:r w:rsidR="00EC6725">
        <w:t xml:space="preserve"> </w:t>
      </w:r>
    </w:p>
    <w:p w14:paraId="2378D49F" w14:textId="0FB1F832" w:rsidR="00EC6725" w:rsidRDefault="00F54833" w:rsidP="00F54833">
      <w:pPr>
        <w:pStyle w:val="Textbody"/>
        <w:numPr>
          <w:ilvl w:val="0"/>
          <w:numId w:val="15"/>
        </w:numPr>
      </w:pPr>
      <w:r>
        <w:t>On the WordPress plugins page, select</w:t>
      </w:r>
      <w:r w:rsidR="00830678">
        <w:t xml:space="preserve"> </w:t>
      </w:r>
      <w:r w:rsidR="00EC6725">
        <w:t xml:space="preserve">Add New </w:t>
      </w:r>
      <w:r w:rsidR="00830678">
        <w:t>(</w:t>
      </w:r>
      <w:proofErr w:type="spellStart"/>
      <w:r w:rsidR="00EC6725" w:rsidRPr="00EC6725">
        <w:rPr>
          <w:i/>
          <w:iCs/>
        </w:rPr>
        <w:t>Lisää</w:t>
      </w:r>
      <w:proofErr w:type="spellEnd"/>
      <w:r w:rsidR="00EC6725" w:rsidRPr="00EC6725">
        <w:rPr>
          <w:i/>
          <w:iCs/>
        </w:rPr>
        <w:t xml:space="preserve"> </w:t>
      </w:r>
      <w:proofErr w:type="spellStart"/>
      <w:r w:rsidR="00EC6725" w:rsidRPr="00EC6725">
        <w:rPr>
          <w:i/>
          <w:iCs/>
        </w:rPr>
        <w:t>uusi</w:t>
      </w:r>
      <w:proofErr w:type="spellEnd"/>
      <w:r w:rsidR="00830678">
        <w:rPr>
          <w:i/>
          <w:iCs/>
        </w:rPr>
        <w:t>)</w:t>
      </w:r>
      <w:r>
        <w:t xml:space="preserve"> and then </w:t>
      </w:r>
      <w:r w:rsidR="00EC6725">
        <w:t xml:space="preserve">Upload Plugin </w:t>
      </w:r>
      <w:r w:rsidR="00830678">
        <w:t>(</w:t>
      </w:r>
      <w:proofErr w:type="spellStart"/>
      <w:r w:rsidR="00EC6725">
        <w:rPr>
          <w:i/>
          <w:iCs/>
        </w:rPr>
        <w:t>Lataa</w:t>
      </w:r>
      <w:proofErr w:type="spellEnd"/>
      <w:r w:rsidR="00EC6725">
        <w:rPr>
          <w:i/>
          <w:iCs/>
        </w:rPr>
        <w:t xml:space="preserve"> </w:t>
      </w:r>
      <w:proofErr w:type="spellStart"/>
      <w:r w:rsidR="00EC6725">
        <w:rPr>
          <w:i/>
          <w:iCs/>
        </w:rPr>
        <w:t>lisäosa</w:t>
      </w:r>
      <w:proofErr w:type="spellEnd"/>
      <w:r w:rsidR="00830678">
        <w:rPr>
          <w:i/>
          <w:iCs/>
        </w:rPr>
        <w:t>)</w:t>
      </w:r>
      <w:r>
        <w:t xml:space="preserve">. </w:t>
      </w:r>
      <w:r w:rsidR="00EC6725">
        <w:br/>
      </w:r>
      <w:r w:rsidR="00EC6725">
        <w:br/>
      </w:r>
      <w:r>
        <w:t xml:space="preserve">Choose the </w:t>
      </w:r>
      <w:r w:rsidR="00EC6725">
        <w:t xml:space="preserve">downloaded </w:t>
      </w:r>
      <w:r>
        <w:t>zip</w:t>
      </w:r>
      <w:r w:rsidR="00EC6725">
        <w:t xml:space="preserve"> release package</w:t>
      </w:r>
      <w:r>
        <w:t xml:space="preserve"> file</w:t>
      </w:r>
      <w:r w:rsidR="00AF75B2">
        <w:t xml:space="preserve"> </w:t>
      </w:r>
      <w:r>
        <w:t>and select</w:t>
      </w:r>
      <w:r w:rsidR="00EC6725">
        <w:t xml:space="preserve"> Install Now </w:t>
      </w:r>
      <w:r w:rsidR="00D07BD6">
        <w:t>(</w:t>
      </w:r>
      <w:proofErr w:type="spellStart"/>
      <w:r w:rsidR="00EC6725" w:rsidRPr="00EC6725">
        <w:rPr>
          <w:i/>
          <w:iCs/>
        </w:rPr>
        <w:t>Asenna</w:t>
      </w:r>
      <w:proofErr w:type="spellEnd"/>
      <w:r w:rsidR="00EC6725" w:rsidRPr="00EC6725">
        <w:rPr>
          <w:i/>
          <w:iCs/>
        </w:rPr>
        <w:t xml:space="preserve"> </w:t>
      </w:r>
      <w:proofErr w:type="spellStart"/>
      <w:r w:rsidR="00EC6725">
        <w:rPr>
          <w:i/>
          <w:iCs/>
        </w:rPr>
        <w:t>n</w:t>
      </w:r>
      <w:r w:rsidR="00EC6725" w:rsidRPr="00EC6725">
        <w:rPr>
          <w:i/>
          <w:iCs/>
        </w:rPr>
        <w:t>yt</w:t>
      </w:r>
      <w:proofErr w:type="spellEnd"/>
      <w:r w:rsidR="00D07BD6">
        <w:rPr>
          <w:i/>
          <w:iCs/>
        </w:rPr>
        <w:t>)</w:t>
      </w:r>
      <w:r>
        <w:t xml:space="preserve">. </w:t>
      </w:r>
    </w:p>
    <w:p w14:paraId="2F4D0D7C" w14:textId="6677615D" w:rsidR="00EC6725" w:rsidRDefault="00EC6725" w:rsidP="00EC6725">
      <w:pPr>
        <w:pStyle w:val="Textbody"/>
        <w:ind w:left="720"/>
        <w:rPr>
          <w:noProof/>
        </w:rPr>
      </w:pPr>
      <w:r>
        <w:rPr>
          <w:noProof/>
        </w:rPr>
        <w:t>Note! If you receive this error when uploading the zip package, you need to change your server php.ini settings to allow 6M file size at least.</w:t>
      </w:r>
      <w:r>
        <w:rPr>
          <w:noProof/>
        </w:rPr>
        <w:br/>
      </w:r>
      <w:r w:rsidRPr="00D07BD6">
        <w:rPr>
          <w:noProof/>
        </w:rPr>
        <w:drawing>
          <wp:inline distT="0" distB="0" distL="0" distR="0" wp14:anchorId="3A0B1B60" wp14:editId="5725F6BC">
            <wp:extent cx="4972929" cy="902340"/>
            <wp:effectExtent l="0" t="0" r="5715" b="0"/>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2"/>
                    <a:stretch>
                      <a:fillRect/>
                    </a:stretch>
                  </pic:blipFill>
                  <pic:spPr>
                    <a:xfrm>
                      <a:off x="0" y="0"/>
                      <a:ext cx="5000287" cy="907304"/>
                    </a:xfrm>
                    <a:prstGeom prst="rect">
                      <a:avLst/>
                    </a:prstGeom>
                  </pic:spPr>
                </pic:pic>
              </a:graphicData>
            </a:graphic>
          </wp:inline>
        </w:drawing>
      </w:r>
    </w:p>
    <w:p w14:paraId="392147FE" w14:textId="457EBE36" w:rsidR="00EC6725" w:rsidRDefault="00EC6725" w:rsidP="00EA31B0">
      <w:pPr>
        <w:pStyle w:val="Textbody"/>
        <w:ind w:left="720"/>
        <w:rPr>
          <w:noProof/>
        </w:rPr>
      </w:pPr>
      <w:r>
        <w:rPr>
          <w:noProof/>
        </w:rPr>
        <w:t xml:space="preserve">For more information, how to install WordPress plugins </w:t>
      </w:r>
      <w:r w:rsidR="00CE2AB7">
        <w:rPr>
          <w:noProof/>
        </w:rPr>
        <w:t>other ways</w:t>
      </w:r>
      <w:r>
        <w:rPr>
          <w:noProof/>
        </w:rPr>
        <w:t xml:space="preserve">, see: </w:t>
      </w:r>
      <w:hyperlink r:id="rId13" w:anchor="install-a-plugin-with-a-zip-file" w:history="1">
        <w:r w:rsidR="00CE2AB7" w:rsidRPr="006F2DD1">
          <w:rPr>
            <w:rStyle w:val="Hyperlink"/>
            <w:noProof/>
          </w:rPr>
          <w:t>https://wordpress.com/support/plugins/install-a-plugin/#install-a-plugin-with-a-zip-file</w:t>
        </w:r>
      </w:hyperlink>
    </w:p>
    <w:p w14:paraId="1065CF88" w14:textId="1C1455B6" w:rsidR="006E1C31" w:rsidRDefault="00F54833" w:rsidP="00302749">
      <w:pPr>
        <w:pStyle w:val="Textbody"/>
        <w:numPr>
          <w:ilvl w:val="0"/>
          <w:numId w:val="15"/>
        </w:numPr>
      </w:pPr>
      <w:r>
        <w:t xml:space="preserve">Choose </w:t>
      </w:r>
      <w:r w:rsidR="00EC6725">
        <w:t>Activate</w:t>
      </w:r>
      <w:r>
        <w:t xml:space="preserve"> </w:t>
      </w:r>
      <w:r w:rsidR="00995359">
        <w:t>(</w:t>
      </w:r>
      <w:proofErr w:type="spellStart"/>
      <w:r>
        <w:rPr>
          <w:i/>
          <w:iCs/>
        </w:rPr>
        <w:t>A</w:t>
      </w:r>
      <w:r w:rsidR="00EC6725">
        <w:rPr>
          <w:i/>
          <w:iCs/>
        </w:rPr>
        <w:t>ktivoi</w:t>
      </w:r>
      <w:proofErr w:type="spellEnd"/>
      <w:r w:rsidR="00995359">
        <w:rPr>
          <w:i/>
          <w:iCs/>
        </w:rPr>
        <w:t>)</w:t>
      </w:r>
      <w:r>
        <w:rPr>
          <w:i/>
          <w:iCs/>
        </w:rPr>
        <w:t xml:space="preserve"> the plugin.</w:t>
      </w:r>
      <w:r w:rsidR="00830678" w:rsidRPr="00830678">
        <w:rPr>
          <w:noProof/>
        </w:rPr>
        <w:t xml:space="preserve"> </w:t>
      </w:r>
    </w:p>
    <w:p w14:paraId="05D3265F" w14:textId="76C13371" w:rsidR="006E1C31" w:rsidRDefault="00302749" w:rsidP="006E1C31">
      <w:pPr>
        <w:pStyle w:val="Textbody"/>
        <w:ind w:left="720"/>
      </w:pPr>
      <w:r w:rsidRPr="00302749">
        <w:rPr>
          <w:noProof/>
        </w:rPr>
        <w:drawing>
          <wp:inline distT="0" distB="0" distL="0" distR="0" wp14:anchorId="6CDF658B" wp14:editId="1043994C">
            <wp:extent cx="5986810" cy="2842788"/>
            <wp:effectExtent l="0" t="0" r="0" b="2540"/>
            <wp:docPr id="147523356"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3356" name="Picture 1" descr="A screenshot of a web page&#10;&#10;AI-generated content may be incorrect."/>
                    <pic:cNvPicPr/>
                  </pic:nvPicPr>
                  <pic:blipFill>
                    <a:blip r:embed="rId14"/>
                    <a:stretch>
                      <a:fillRect/>
                    </a:stretch>
                  </pic:blipFill>
                  <pic:spPr>
                    <a:xfrm>
                      <a:off x="0" y="0"/>
                      <a:ext cx="6021506" cy="2859263"/>
                    </a:xfrm>
                    <a:prstGeom prst="rect">
                      <a:avLst/>
                    </a:prstGeom>
                  </pic:spPr>
                </pic:pic>
              </a:graphicData>
            </a:graphic>
          </wp:inline>
        </w:drawing>
      </w:r>
    </w:p>
    <w:p w14:paraId="12CA73F0" w14:textId="6CEAB479" w:rsidR="00EC6725" w:rsidRDefault="00EC6725" w:rsidP="004E0059">
      <w:pPr>
        <w:pStyle w:val="Textbody"/>
        <w:ind w:left="720"/>
      </w:pPr>
    </w:p>
    <w:p w14:paraId="41CE1F1F" w14:textId="77777777" w:rsidR="00F54833" w:rsidRDefault="00F54833" w:rsidP="00F54833">
      <w:pPr>
        <w:pStyle w:val="Textbody"/>
        <w:numPr>
          <w:ilvl w:val="0"/>
          <w:numId w:val="15"/>
        </w:numPr>
      </w:pPr>
      <w:r>
        <w:t>Select Settings and configure the plugin as described in Configuration 6 -section in this guide.</w:t>
      </w:r>
    </w:p>
    <w:p w14:paraId="77442898" w14:textId="3230D2FB" w:rsidR="00F54833" w:rsidRDefault="00F54833" w:rsidP="00F07CA6">
      <w:pPr>
        <w:pStyle w:val="Textbody"/>
        <w:numPr>
          <w:ilvl w:val="0"/>
          <w:numId w:val="15"/>
        </w:numPr>
      </w:pPr>
      <w:r>
        <w:t xml:space="preserve">Go to WooCommerce / Settings / </w:t>
      </w:r>
      <w:proofErr w:type="gramStart"/>
      <w:r>
        <w:t>Payments</w:t>
      </w:r>
      <w:r w:rsidR="00CE2AB7">
        <w:t>,</w:t>
      </w:r>
      <w:r>
        <w:t xml:space="preserve"> and</w:t>
      </w:r>
      <w:proofErr w:type="gramEnd"/>
      <w:r>
        <w:t xml:space="preserve"> enable Svea payment methods you want to use</w:t>
      </w:r>
      <w:r w:rsidR="00CE2AB7">
        <w:t>.</w:t>
      </w:r>
      <w:r w:rsidR="00302749">
        <w:t xml:space="preserve"> </w:t>
      </w:r>
      <w:r w:rsidR="00F07CA6">
        <w:t xml:space="preserve">See chapter </w:t>
      </w:r>
      <w:hyperlink w:anchor="_Payment_method_views" w:history="1">
        <w:r w:rsidR="00F07CA6" w:rsidRPr="00F07CA6">
          <w:rPr>
            <w:rStyle w:val="Hyperlink"/>
          </w:rPr>
          <w:t>Payment method views</w:t>
        </w:r>
      </w:hyperlink>
    </w:p>
    <w:p w14:paraId="6A57B855" w14:textId="17AC28B8" w:rsidR="00A43CFD" w:rsidRDefault="00CE2AB7" w:rsidP="00A43CFD">
      <w:pPr>
        <w:pStyle w:val="Textbody"/>
        <w:numPr>
          <w:ilvl w:val="0"/>
          <w:numId w:val="15"/>
        </w:numPr>
      </w:pPr>
      <w:r>
        <w:t>C</w:t>
      </w:r>
      <w:r w:rsidR="00A43CFD">
        <w:t>ontinue with</w:t>
      </w:r>
      <w:r>
        <w:t xml:space="preserve"> configuring the plugin, see</w:t>
      </w:r>
      <w:r w:rsidR="00D86B13">
        <w:t xml:space="preserve"> c</w:t>
      </w:r>
      <w:r w:rsidR="00A43CFD">
        <w:t xml:space="preserve">hapter </w:t>
      </w:r>
      <w:r w:rsidR="00A43CFD" w:rsidRPr="00D86B13">
        <w:rPr>
          <w:i/>
          <w:iCs/>
        </w:rPr>
        <w:t>6 Installation</w:t>
      </w:r>
      <w:r w:rsidR="00A43CFD">
        <w:t>.</w:t>
      </w:r>
    </w:p>
    <w:p w14:paraId="130B26EC" w14:textId="512E099E" w:rsidR="00F54833" w:rsidRDefault="00F54833" w:rsidP="00F54833">
      <w:pPr>
        <w:pStyle w:val="Heading2"/>
      </w:pPr>
      <w:bookmarkStart w:id="42" w:name="_Toc11353199"/>
      <w:bookmarkStart w:id="43" w:name="_Toc11353125"/>
      <w:bookmarkStart w:id="44" w:name="_Toc11253826"/>
      <w:bookmarkStart w:id="45" w:name="_Toc11144779"/>
      <w:bookmarkStart w:id="46" w:name="_Toc10743690"/>
      <w:bookmarkStart w:id="47" w:name="_Toc10741270"/>
      <w:bookmarkStart w:id="48" w:name="_Toc10646644"/>
      <w:bookmarkStart w:id="49" w:name="__RefHeading__1414_1801812706"/>
      <w:bookmarkStart w:id="50" w:name="_Toc235736388"/>
      <w:r>
        <w:lastRenderedPageBreak/>
        <w:t xml:space="preserve">Upgrading </w:t>
      </w:r>
      <w:r w:rsidR="005D3E9E">
        <w:t>the</w:t>
      </w:r>
      <w:r>
        <w:t xml:space="preserve"> existing plugin</w:t>
      </w:r>
      <w:bookmarkEnd w:id="42"/>
      <w:bookmarkEnd w:id="43"/>
      <w:bookmarkEnd w:id="44"/>
      <w:bookmarkEnd w:id="45"/>
      <w:bookmarkEnd w:id="46"/>
      <w:bookmarkEnd w:id="47"/>
      <w:bookmarkEnd w:id="48"/>
      <w:bookmarkEnd w:id="49"/>
      <w:bookmarkEnd w:id="50"/>
    </w:p>
    <w:p w14:paraId="0D150E07" w14:textId="3F44E75D" w:rsidR="007F22FC" w:rsidRDefault="00F54833" w:rsidP="00F54833">
      <w:pPr>
        <w:pStyle w:val="Textbody"/>
      </w:pPr>
      <w:r>
        <w:t>It's wise to take back up of your database and files.</w:t>
      </w:r>
      <w:r w:rsidR="007F22FC">
        <w:t xml:space="preserve"> The configuration and payment information are saved on the webstore database. </w:t>
      </w:r>
    </w:p>
    <w:p w14:paraId="40C1610E" w14:textId="6DDCD36E" w:rsidR="007F22FC" w:rsidRDefault="007F22FC" w:rsidP="00F54833">
      <w:pPr>
        <w:pStyle w:val="Textbody"/>
      </w:pPr>
      <w:r>
        <w:t>Check the current version of the Svea Payment Gateway</w:t>
      </w:r>
      <w:r w:rsidR="000B6D2C">
        <w:t xml:space="preserve"> plugin</w:t>
      </w:r>
      <w:r>
        <w:t xml:space="preserve">. </w:t>
      </w:r>
    </w:p>
    <w:p w14:paraId="2DE0D6BF" w14:textId="1668779C" w:rsidR="00F54833" w:rsidRDefault="007F22FC" w:rsidP="007F22FC">
      <w:pPr>
        <w:pStyle w:val="Textbody"/>
        <w:numPr>
          <w:ilvl w:val="0"/>
          <w:numId w:val="21"/>
        </w:numPr>
      </w:pPr>
      <w:r>
        <w:t>If it’s older than 2.4.0 it’s recommended that you Deactivate and Delete the older module first as the package structure was different in earlier versions and straightforward upgrade is not supported.</w:t>
      </w:r>
    </w:p>
    <w:p w14:paraId="042588E0" w14:textId="0AB6BD81" w:rsidR="007F22FC" w:rsidRDefault="007F22FC" w:rsidP="007F22FC">
      <w:pPr>
        <w:pStyle w:val="Textbody"/>
        <w:numPr>
          <w:ilvl w:val="0"/>
          <w:numId w:val="21"/>
        </w:numPr>
      </w:pPr>
      <w:r>
        <w:t>If the current version is 2.4.0 and above, when uploading the release package, WooCommerce will notice that you have the plugin installed already and it will upgrade the current version to a new one.</w:t>
      </w:r>
    </w:p>
    <w:p w14:paraId="225F7EA6" w14:textId="4586B557" w:rsidR="007F22FC" w:rsidRDefault="007F22FC" w:rsidP="00F54833">
      <w:pPr>
        <w:pStyle w:val="Textbody"/>
      </w:pPr>
      <w:r w:rsidRPr="007F22FC">
        <w:rPr>
          <w:noProof/>
        </w:rPr>
        <w:drawing>
          <wp:inline distT="0" distB="0" distL="0" distR="0" wp14:anchorId="5BE7A292" wp14:editId="2D26658B">
            <wp:extent cx="6120765" cy="1069340"/>
            <wp:effectExtent l="0" t="0" r="0" b="0"/>
            <wp:docPr id="7591145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14553" name="Picture 1" descr="A screenshot of a computer&#10;&#10;Description automatically generated"/>
                    <pic:cNvPicPr/>
                  </pic:nvPicPr>
                  <pic:blipFill>
                    <a:blip r:embed="rId15"/>
                    <a:stretch>
                      <a:fillRect/>
                    </a:stretch>
                  </pic:blipFill>
                  <pic:spPr>
                    <a:xfrm>
                      <a:off x="0" y="0"/>
                      <a:ext cx="6120765" cy="1069340"/>
                    </a:xfrm>
                    <a:prstGeom prst="rect">
                      <a:avLst/>
                    </a:prstGeom>
                  </pic:spPr>
                </pic:pic>
              </a:graphicData>
            </a:graphic>
          </wp:inline>
        </w:drawing>
      </w:r>
    </w:p>
    <w:p w14:paraId="5C522635" w14:textId="1A8E7ED0" w:rsidR="00697837" w:rsidRDefault="00A43CFD" w:rsidP="00F54833">
      <w:pPr>
        <w:pStyle w:val="Textbody"/>
      </w:pPr>
      <w:r>
        <w:t xml:space="preserve">To </w:t>
      </w:r>
      <w:r w:rsidR="007F22FC">
        <w:t>continue</w:t>
      </w:r>
      <w:r>
        <w:t xml:space="preserve"> the plugin</w:t>
      </w:r>
      <w:r w:rsidR="007F22FC">
        <w:t xml:space="preserve"> upgrade</w:t>
      </w:r>
      <w:r>
        <w:t>, use</w:t>
      </w:r>
      <w:r w:rsidR="007F22FC">
        <w:t xml:space="preserve"> the</w:t>
      </w:r>
      <w:r>
        <w:t xml:space="preserve"> Installation process described in the Chapter 5.1</w:t>
      </w:r>
      <w:r w:rsidR="00CE2AB7">
        <w:t xml:space="preserve">. </w:t>
      </w:r>
      <w:r w:rsidR="00CE2AB7">
        <w:br/>
      </w:r>
      <w:r w:rsidR="00CE2AB7">
        <w:br/>
        <w:t xml:space="preserve">The configuration </w:t>
      </w:r>
      <w:r w:rsidR="007F22FC">
        <w:t xml:space="preserve">will be </w:t>
      </w:r>
      <w:r w:rsidR="00CE2AB7">
        <w:t>migrated automatically in the upgrading process</w:t>
      </w:r>
      <w:r w:rsidR="00F07CA6">
        <w:t>.</w:t>
      </w:r>
    </w:p>
    <w:p w14:paraId="343B222F" w14:textId="77777777" w:rsidR="00072E6D" w:rsidRDefault="00072E6D">
      <w:pPr>
        <w:widowControl/>
        <w:suppressAutoHyphens w:val="0"/>
        <w:autoSpaceDN/>
        <w:spacing w:after="160" w:line="259" w:lineRule="auto"/>
        <w:textAlignment w:val="auto"/>
        <w:rPr>
          <w:rFonts w:ascii="Arial" w:eastAsia="Droid Sans Fallback" w:hAnsi="Arial" w:cs="Lohit Hindi"/>
          <w:b/>
          <w:bCs/>
          <w:sz w:val="28"/>
          <w:szCs w:val="28"/>
        </w:rPr>
      </w:pPr>
      <w:bookmarkStart w:id="51" w:name="__RefHeading__3443_1681451042"/>
      <w:bookmarkStart w:id="52" w:name="_Toc10646646"/>
      <w:bookmarkStart w:id="53" w:name="_Toc10741272"/>
      <w:bookmarkStart w:id="54" w:name="_Toc10743692"/>
      <w:bookmarkStart w:id="55" w:name="_Toc11144781"/>
      <w:bookmarkStart w:id="56" w:name="_Toc11253828"/>
      <w:bookmarkStart w:id="57" w:name="_Toc11353127"/>
      <w:bookmarkStart w:id="58" w:name="_Toc11353201"/>
      <w:r>
        <w:br w:type="page"/>
      </w:r>
    </w:p>
    <w:p w14:paraId="7206B9B7" w14:textId="26A8C931" w:rsidR="00F54833" w:rsidRDefault="00F54833" w:rsidP="00F54833">
      <w:pPr>
        <w:pStyle w:val="Heading1"/>
      </w:pPr>
      <w:bookmarkStart w:id="59" w:name="_Toc235736389"/>
      <w:r>
        <w:lastRenderedPageBreak/>
        <w:t>Configuration</w:t>
      </w:r>
      <w:bookmarkEnd w:id="51"/>
      <w:bookmarkEnd w:id="52"/>
      <w:bookmarkEnd w:id="53"/>
      <w:bookmarkEnd w:id="54"/>
      <w:bookmarkEnd w:id="55"/>
      <w:bookmarkEnd w:id="56"/>
      <w:bookmarkEnd w:id="57"/>
      <w:bookmarkEnd w:id="58"/>
      <w:bookmarkEnd w:id="59"/>
    </w:p>
    <w:p w14:paraId="070FA2CF" w14:textId="77777777" w:rsidR="00F54833" w:rsidRDefault="00F54833" w:rsidP="00F54833">
      <w:pPr>
        <w:pStyle w:val="Textbody"/>
      </w:pPr>
      <w:r>
        <w:t xml:space="preserve">Before you can use the Svea Payments in your WooCommerce store, you need to do some configurations on the plugin's Settings page. </w:t>
      </w:r>
    </w:p>
    <w:p w14:paraId="7DE5A674" w14:textId="3026D9CA"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6E2FA660" w14:textId="4EEEE258" w:rsidR="00F54833" w:rsidRDefault="00302749" w:rsidP="00F54833">
      <w:pPr>
        <w:pStyle w:val="Textbody"/>
      </w:pPr>
      <w:r w:rsidRPr="00302749">
        <w:rPr>
          <w:noProof/>
        </w:rPr>
        <w:drawing>
          <wp:inline distT="0" distB="0" distL="0" distR="0" wp14:anchorId="3D6E31D2" wp14:editId="1F601459">
            <wp:extent cx="6120765" cy="2911475"/>
            <wp:effectExtent l="0" t="0" r="635" b="0"/>
            <wp:docPr id="24334509"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09" name="Picture 1" descr="A screenshot of a web page&#10;&#10;AI-generated content may be incorrect."/>
                    <pic:cNvPicPr/>
                  </pic:nvPicPr>
                  <pic:blipFill>
                    <a:blip r:embed="rId16"/>
                    <a:stretch>
                      <a:fillRect/>
                    </a:stretch>
                  </pic:blipFill>
                  <pic:spPr>
                    <a:xfrm>
                      <a:off x="0" y="0"/>
                      <a:ext cx="6120765" cy="2911475"/>
                    </a:xfrm>
                    <a:prstGeom prst="rect">
                      <a:avLst/>
                    </a:prstGeom>
                  </pic:spPr>
                </pic:pic>
              </a:graphicData>
            </a:graphic>
          </wp:inline>
        </w:drawing>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6B40FB3F" w:rsidR="00F54833" w:rsidRDefault="00EA31B0" w:rsidP="00F54833">
      <w:pPr>
        <w:pStyle w:val="Textbody"/>
      </w:pPr>
      <w:r w:rsidRPr="00EA31B0">
        <w:rPr>
          <w:noProof/>
        </w:rPr>
        <w:lastRenderedPageBreak/>
        <w:drawing>
          <wp:inline distT="0" distB="0" distL="0" distR="0" wp14:anchorId="36F37FA5" wp14:editId="3FE6607A">
            <wp:extent cx="5613060" cy="6835367"/>
            <wp:effectExtent l="0" t="0" r="635" b="0"/>
            <wp:docPr id="1438040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40811" name="Picture 1" descr="A screenshot of a computer&#10;&#10;AI-generated content may be incorrect."/>
                    <pic:cNvPicPr/>
                  </pic:nvPicPr>
                  <pic:blipFill>
                    <a:blip r:embed="rId17"/>
                    <a:stretch>
                      <a:fillRect/>
                    </a:stretch>
                  </pic:blipFill>
                  <pic:spPr>
                    <a:xfrm>
                      <a:off x="0" y="0"/>
                      <a:ext cx="5617748" cy="6841076"/>
                    </a:xfrm>
                    <a:prstGeom prst="rect">
                      <a:avLst/>
                    </a:prstGeom>
                  </pic:spPr>
                </pic:pic>
              </a:graphicData>
            </a:graphic>
          </wp:inline>
        </w:drawing>
      </w:r>
    </w:p>
    <w:p w14:paraId="565BA2A8" w14:textId="77777777" w:rsidR="00F54833" w:rsidRDefault="00F54833" w:rsidP="00F54833">
      <w:pPr>
        <w:pStyle w:val="Heading2"/>
      </w:pPr>
      <w:bookmarkStart w:id="60" w:name="_Toc11353202"/>
      <w:bookmarkStart w:id="61" w:name="_Toc11353128"/>
      <w:bookmarkStart w:id="62" w:name="_Toc11253829"/>
      <w:bookmarkStart w:id="63" w:name="_Toc11144782"/>
      <w:bookmarkStart w:id="64" w:name="_Toc10743693"/>
      <w:bookmarkStart w:id="65" w:name="_Toc10741273"/>
      <w:bookmarkStart w:id="66" w:name="_Toc10646647"/>
      <w:bookmarkStart w:id="67" w:name="_Toc235736390"/>
      <w:r>
        <w:t>Enable / Disable</w:t>
      </w:r>
      <w:bookmarkEnd w:id="60"/>
      <w:bookmarkEnd w:id="61"/>
      <w:bookmarkEnd w:id="62"/>
      <w:bookmarkEnd w:id="63"/>
      <w:bookmarkEnd w:id="64"/>
      <w:bookmarkEnd w:id="65"/>
      <w:bookmarkEnd w:id="66"/>
      <w:bookmarkEnd w:id="67"/>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8" w:name="_Ref216538732"/>
      <w:bookmarkStart w:id="69" w:name="_Ref216539648"/>
      <w:bookmarkStart w:id="70" w:name="_Toc235736391"/>
      <w:r>
        <w:t>Enable Block mode</w:t>
      </w:r>
      <w:bookmarkEnd w:id="68"/>
      <w:bookmarkEnd w:id="69"/>
      <w:r w:rsidR="00933E4C">
        <w:t xml:space="preserve"> support</w:t>
      </w:r>
      <w:bookmarkEnd w:id="70"/>
    </w:p>
    <w:p w14:paraId="2CFF9C11" w14:textId="7C51EDC7" w:rsidR="00EA31B0" w:rsidRPr="00302749" w:rsidRDefault="00EA31B0" w:rsidP="00EA31B0">
      <w:pPr>
        <w:pStyle w:val="Textbody"/>
      </w:pPr>
      <w:r w:rsidRPr="00933E4C">
        <w:rPr>
          <w:b/>
          <w:bCs/>
        </w:rPr>
        <w:t>Enable this if you are using WooCommerce Block Mode supported theme</w:t>
      </w:r>
      <w:r>
        <w:t>. 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 you don’t see any payment methods on checkout page.</w:t>
      </w:r>
    </w:p>
    <w:p w14:paraId="3CEB6E1E" w14:textId="77777777" w:rsidR="00EA31B0" w:rsidRDefault="00EA31B0" w:rsidP="00F54833">
      <w:pPr>
        <w:pStyle w:val="Textbody"/>
      </w:pPr>
    </w:p>
    <w:p w14:paraId="6AA8156E" w14:textId="77777777" w:rsidR="00EA31B0" w:rsidRDefault="00EA31B0" w:rsidP="00EA31B0">
      <w:pPr>
        <w:pStyle w:val="Heading2"/>
      </w:pPr>
      <w:bookmarkStart w:id="71" w:name="_Ref216539626"/>
      <w:bookmarkStart w:id="72" w:name="_Toc11353203"/>
      <w:bookmarkStart w:id="73" w:name="_Toc11353129"/>
      <w:bookmarkStart w:id="74" w:name="_Toc11253830"/>
      <w:bookmarkStart w:id="75" w:name="_Toc11144783"/>
      <w:bookmarkStart w:id="76" w:name="_Toc10743694"/>
      <w:bookmarkStart w:id="77" w:name="_Toc10741274"/>
      <w:bookmarkStart w:id="78" w:name="_Toc10646648"/>
      <w:bookmarkStart w:id="79" w:name="_Toc235736392"/>
      <w:r>
        <w:lastRenderedPageBreak/>
        <w:t>Redirect to Svea’s Payment Method Selection Page</w:t>
      </w:r>
      <w:bookmarkEnd w:id="71"/>
      <w:bookmarkEnd w:id="79"/>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154942D8" w:rsidR="00EA31B0" w:rsidRDefault="00EA31B0" w:rsidP="00EA31B0">
      <w:pPr>
        <w:pStyle w:val="Textbody"/>
      </w:pPr>
      <w:r>
        <w:t xml:space="preserve">See Chapter </w:t>
      </w:r>
      <w:r>
        <w:fldChar w:fldCharType="begin"/>
      </w:r>
      <w:r>
        <w:instrText xml:space="preserve"> REF _Ref216538941 \r \h </w:instrText>
      </w:r>
      <w:r>
        <w:fldChar w:fldCharType="separate"/>
      </w:r>
      <w:r w:rsidR="005472C5">
        <w:t>6.1</w:t>
      </w:r>
      <w:r>
        <w:fldChar w:fldCharType="end"/>
      </w:r>
      <w:r>
        <w:t xml:space="preserve"> for more.</w:t>
      </w:r>
    </w:p>
    <w:p w14:paraId="713D67DC" w14:textId="4D5C33C5" w:rsidR="00F54833" w:rsidRDefault="00EA31B0" w:rsidP="00F54833">
      <w:pPr>
        <w:pStyle w:val="Heading2"/>
      </w:pPr>
      <w:bookmarkStart w:id="80" w:name="_Toc235736393"/>
      <w:r>
        <w:t xml:space="preserve">Redirect to Svea’s Payment Method </w:t>
      </w:r>
      <w:r w:rsidR="00F54833">
        <w:t>Title</w:t>
      </w:r>
      <w:bookmarkEnd w:id="72"/>
      <w:bookmarkEnd w:id="73"/>
      <w:bookmarkEnd w:id="74"/>
      <w:bookmarkEnd w:id="75"/>
      <w:bookmarkEnd w:id="76"/>
      <w:bookmarkEnd w:id="77"/>
      <w:bookmarkEnd w:id="78"/>
      <w:bookmarkEnd w:id="80"/>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81" w:name="_Toc11353204"/>
      <w:bookmarkStart w:id="82" w:name="_Toc11353130"/>
      <w:bookmarkStart w:id="83" w:name="_Toc11253831"/>
      <w:bookmarkStart w:id="84" w:name="_Toc11144784"/>
      <w:bookmarkStart w:id="85" w:name="_Toc10743695"/>
      <w:bookmarkStart w:id="86" w:name="_Toc10741275"/>
      <w:bookmarkStart w:id="87" w:name="_Toc10646649"/>
      <w:bookmarkStart w:id="88" w:name="_Toc235736394"/>
      <w:r>
        <w:t>Customer message</w:t>
      </w:r>
      <w:bookmarkEnd w:id="81"/>
      <w:bookmarkEnd w:id="82"/>
      <w:bookmarkEnd w:id="83"/>
      <w:bookmarkEnd w:id="84"/>
      <w:bookmarkEnd w:id="85"/>
      <w:bookmarkEnd w:id="86"/>
      <w:bookmarkEnd w:id="87"/>
      <w:bookmarkEnd w:id="88"/>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9" w:name="_Toc11353205"/>
      <w:bookmarkStart w:id="90" w:name="_Toc11353131"/>
      <w:bookmarkStart w:id="91" w:name="_Toc11253832"/>
      <w:bookmarkStart w:id="92" w:name="_Toc11144785"/>
      <w:bookmarkStart w:id="93" w:name="_Toc10743696"/>
      <w:bookmarkStart w:id="94" w:name="_Toc10741276"/>
      <w:bookmarkStart w:id="95" w:name="_Toc10646650"/>
      <w:bookmarkStart w:id="96" w:name="_Toc235736395"/>
      <w:r>
        <w:t>Payment handling fees</w:t>
      </w:r>
      <w:bookmarkEnd w:id="96"/>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7" w:name="_Toc235736396"/>
      <w:r>
        <w:t>Payment handling fee tax class</w:t>
      </w:r>
      <w:bookmarkEnd w:id="97"/>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8" w:name="_Toc11353207"/>
      <w:bookmarkStart w:id="99" w:name="_Toc11353133"/>
      <w:bookmarkStart w:id="100" w:name="_Toc11253834"/>
      <w:bookmarkStart w:id="101" w:name="_Toc11144787"/>
      <w:bookmarkStart w:id="102" w:name="_Toc10743698"/>
      <w:bookmarkStart w:id="103" w:name="_Toc10741278"/>
      <w:bookmarkStart w:id="104" w:name="_Toc10646652"/>
      <w:bookmarkStart w:id="105" w:name="_Toc235736397"/>
      <w:r w:rsidRPr="00D03598">
        <w:t>Gateway</w:t>
      </w:r>
      <w:r>
        <w:t xml:space="preserve"> URL</w:t>
      </w:r>
      <w:bookmarkEnd w:id="98"/>
      <w:bookmarkEnd w:id="99"/>
      <w:bookmarkEnd w:id="100"/>
      <w:bookmarkEnd w:id="101"/>
      <w:bookmarkEnd w:id="102"/>
      <w:bookmarkEnd w:id="103"/>
      <w:bookmarkEnd w:id="104"/>
      <w:bookmarkEnd w:id="105"/>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18"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19"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6" w:name="_Toc235736398"/>
      <w:r>
        <w:t xml:space="preserve">Seller </w:t>
      </w:r>
      <w:r w:rsidR="006963D4">
        <w:t>I</w:t>
      </w:r>
      <w:r>
        <w:t>d</w:t>
      </w:r>
      <w:bookmarkEnd w:id="89"/>
      <w:bookmarkEnd w:id="90"/>
      <w:bookmarkEnd w:id="91"/>
      <w:bookmarkEnd w:id="92"/>
      <w:bookmarkEnd w:id="93"/>
      <w:bookmarkEnd w:id="94"/>
      <w:bookmarkEnd w:id="95"/>
      <w:r w:rsidR="001A56A4">
        <w:t xml:space="preserve">, </w:t>
      </w:r>
      <w:bookmarkStart w:id="107" w:name="_Toc11353206"/>
      <w:bookmarkStart w:id="108" w:name="_Toc11353132"/>
      <w:bookmarkStart w:id="109" w:name="_Toc11253833"/>
      <w:bookmarkStart w:id="110" w:name="_Toc11144786"/>
      <w:bookmarkStart w:id="111" w:name="_Toc10743697"/>
      <w:bookmarkStart w:id="112" w:name="_Toc10741277"/>
      <w:bookmarkStart w:id="113" w:name="_Toc10646651"/>
      <w:r>
        <w:t>Secret Key and Secret key version</w:t>
      </w:r>
      <w:bookmarkEnd w:id="106"/>
      <w:bookmarkEnd w:id="107"/>
      <w:bookmarkEnd w:id="108"/>
      <w:bookmarkEnd w:id="109"/>
      <w:bookmarkEnd w:id="110"/>
      <w:bookmarkEnd w:id="111"/>
      <w:bookmarkEnd w:id="112"/>
      <w:bookmarkEnd w:id="113"/>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18EAA6EB" w14:textId="47538A76" w:rsidR="00F54833" w:rsidRDefault="00F54833" w:rsidP="00D03598">
      <w:pPr>
        <w:pStyle w:val="Heading2"/>
      </w:pPr>
      <w:bookmarkStart w:id="114" w:name="_Toc11353208"/>
      <w:bookmarkStart w:id="115" w:name="_Toc11353134"/>
      <w:bookmarkStart w:id="116" w:name="_Toc11253835"/>
      <w:bookmarkStart w:id="117" w:name="_Toc11144788"/>
      <w:bookmarkStart w:id="118" w:name="_Toc10743699"/>
      <w:bookmarkStart w:id="119" w:name="_Toc10741279"/>
      <w:bookmarkStart w:id="120" w:name="_Toc10646653"/>
      <w:bookmarkStart w:id="121" w:name="_Toc235736399"/>
      <w:r w:rsidRPr="00D03598">
        <w:t>Payment</w:t>
      </w:r>
      <w:r>
        <w:t xml:space="preserve"> Prefix</w:t>
      </w:r>
      <w:bookmarkEnd w:id="114"/>
      <w:bookmarkEnd w:id="115"/>
      <w:bookmarkEnd w:id="116"/>
      <w:bookmarkEnd w:id="117"/>
      <w:bookmarkEnd w:id="118"/>
      <w:bookmarkEnd w:id="119"/>
      <w:bookmarkEnd w:id="120"/>
      <w:bookmarkEnd w:id="121"/>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w:t>
      </w:r>
      <w:r>
        <w:lastRenderedPageBreak/>
        <w:t xml:space="preserve">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22" w:name="_Toc235736400"/>
      <w:r w:rsidR="00DE21DD">
        <w:t xml:space="preserve">Send </w:t>
      </w:r>
      <w:r w:rsidR="00DE21DD" w:rsidRPr="00D03598">
        <w:t>delivery</w:t>
      </w:r>
      <w:r w:rsidR="00DE21DD">
        <w:t xml:space="preserve"> confirmation on status change to </w:t>
      </w:r>
      <w:r w:rsidR="003C2792">
        <w:t>s</w:t>
      </w:r>
      <w:r w:rsidR="00DE21DD">
        <w:t>tatus</w:t>
      </w:r>
      <w:bookmarkEnd w:id="122"/>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23" w:name="_Toc235736401"/>
      <w:r>
        <w:t>Send delivery confirmation only for specific payment methods</w:t>
      </w:r>
      <w:bookmarkEnd w:id="123"/>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24" w:name="_Toc235736402"/>
      <w:r>
        <w:lastRenderedPageBreak/>
        <w:t>Part Payment widget</w:t>
      </w:r>
      <w:bookmarkEnd w:id="124"/>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rPr>
          <w:noProof/>
        </w:rPr>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0"/>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1"/>
                    <a:stretch>
                      <a:fillRect/>
                    </a:stretch>
                  </pic:blipFill>
                  <pic:spPr>
                    <a:xfrm>
                      <a:off x="0" y="0"/>
                      <a:ext cx="4095302" cy="3913459"/>
                    </a:xfrm>
                    <a:prstGeom prst="rect">
                      <a:avLst/>
                    </a:prstGeom>
                  </pic:spPr>
                </pic:pic>
              </a:graphicData>
            </a:graphic>
          </wp:inline>
        </w:drawing>
      </w:r>
      <w:r w:rsidR="00495F0C">
        <w:br w:type="page"/>
      </w:r>
    </w:p>
    <w:p w14:paraId="1E833212" w14:textId="61D70428" w:rsidR="00A43A3C" w:rsidRDefault="00A43A3C" w:rsidP="00A43A3C">
      <w:pPr>
        <w:pStyle w:val="Heading1"/>
      </w:pPr>
      <w:bookmarkStart w:id="125" w:name="_Payment_method_views"/>
      <w:bookmarkStart w:id="126" w:name="_Toc235736403"/>
      <w:bookmarkEnd w:id="125"/>
      <w:r>
        <w:lastRenderedPageBreak/>
        <w:t xml:space="preserve">Payment </w:t>
      </w:r>
      <w:r w:rsidR="00EA2A55">
        <w:t>checkout</w:t>
      </w:r>
      <w:r>
        <w:t xml:space="preserve"> view</w:t>
      </w:r>
      <w:bookmarkEnd w:id="126"/>
    </w:p>
    <w:p w14:paraId="196170FD" w14:textId="77777777" w:rsidR="00F07CA6" w:rsidRPr="00F07CA6" w:rsidRDefault="00F07CA6" w:rsidP="00F07CA6">
      <w:pPr>
        <w:pStyle w:val="Textbody"/>
      </w:pPr>
      <w:r w:rsidRPr="00F07CA6">
        <w:t>The checkout page offers four display configurations for payments:</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A92E371" w:rsidR="00F07CA6" w:rsidRPr="00F07CA6" w:rsidRDefault="00EA2A55" w:rsidP="00F07CA6">
      <w:pPr>
        <w:pStyle w:val="Textbody"/>
        <w:numPr>
          <w:ilvl w:val="0"/>
          <w:numId w:val="27"/>
        </w:numPr>
      </w:pPr>
      <w:r>
        <w:t>Grouped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7" w:name="_Ref216538941"/>
      <w:bookmarkStart w:id="128" w:name="_Toc235736404"/>
      <w:r>
        <w:t>Redirect to Svea Payments</w:t>
      </w:r>
      <w:bookmarkEnd w:id="127"/>
      <w:bookmarkEnd w:id="128"/>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33EDC4C1"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5472C5">
        <w:t>5.3</w:t>
      </w:r>
      <w:r w:rsidR="00662F78">
        <w:fldChar w:fldCharType="end"/>
      </w:r>
    </w:p>
    <w:p w14:paraId="7D69949A" w14:textId="708C6C5C" w:rsidR="00A43A3C" w:rsidRDefault="00A43A3C" w:rsidP="00A43A3C">
      <w:pPr>
        <w:pStyle w:val="Heading2"/>
      </w:pPr>
      <w:bookmarkStart w:id="129" w:name="_Toc235736405"/>
      <w:r>
        <w:t>Block mode theme view</w:t>
      </w:r>
      <w:bookmarkEnd w:id="129"/>
    </w:p>
    <w:p w14:paraId="5676DCF1" w14:textId="77777777" w:rsidR="00A43A3C" w:rsidRDefault="00A43A3C" w:rsidP="00A43A3C">
      <w:pPr>
        <w:pStyle w:val="Textbody"/>
      </w:pPr>
      <w:r>
        <w:t>There is a new block mode cart and checkout view support for payment methods since version 2.7.0.</w:t>
      </w:r>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34A35DFB" w:rsidR="00A43A3C" w:rsidRDefault="00A43A3C" w:rsidP="00A43A3C">
      <w:pPr>
        <w:pStyle w:val="Textbody"/>
        <w:numPr>
          <w:ilvl w:val="0"/>
          <w:numId w:val="25"/>
        </w:numPr>
      </w:pPr>
      <w:r>
        <w:t>In Svea Payments configuration, locate the Enable Block Mode setting</w:t>
      </w:r>
      <w:r w:rsidR="00662F78">
        <w:t xml:space="preserve">, see chapter </w:t>
      </w:r>
      <w:r w:rsidR="00662F78">
        <w:fldChar w:fldCharType="begin"/>
      </w:r>
      <w:r w:rsidR="00662F78">
        <w:instrText xml:space="preserve"> REF _Ref216539648 \r \h </w:instrText>
      </w:r>
      <w:r w:rsidR="00662F78">
        <w:fldChar w:fldCharType="separate"/>
      </w:r>
      <w:r w:rsidR="005472C5">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rPr>
          <w:noProof/>
        </w:rPr>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2"/>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rPr>
          <w:noProof/>
        </w:rPr>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3"/>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30" w:name="_Toc235736406"/>
      <w:r>
        <w:lastRenderedPageBreak/>
        <w:t>Collated payment method view</w:t>
      </w:r>
      <w:bookmarkEnd w:id="130"/>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4"/>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31" w:name="_Toc11353211"/>
      <w:bookmarkStart w:id="132" w:name="_Toc11353137"/>
      <w:bookmarkStart w:id="133" w:name="_Toc11253838"/>
      <w:bookmarkStart w:id="134" w:name="_Toc11144791"/>
      <w:bookmarkStart w:id="135" w:name="_Toc10743702"/>
      <w:bookmarkStart w:id="136" w:name="_Toc10741282"/>
      <w:bookmarkStart w:id="137" w:name="_Toc10646656"/>
      <w:r>
        <w:br w:type="page"/>
      </w:r>
    </w:p>
    <w:p w14:paraId="23DFB86C" w14:textId="6D2C892F" w:rsidR="00431479" w:rsidRDefault="00431479" w:rsidP="00431479">
      <w:pPr>
        <w:pStyle w:val="Heading2"/>
      </w:pPr>
      <w:bookmarkStart w:id="138" w:name="_Toc235736407"/>
      <w:r>
        <w:lastRenderedPageBreak/>
        <w:t>Separate payment methods</w:t>
      </w:r>
      <w:bookmarkEnd w:id="138"/>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6"/>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rPr>
          <w:noProof/>
        </w:rPr>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27"/>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E93C305" w14:textId="5FC16C0B" w:rsidR="00F54833" w:rsidRDefault="00F54833" w:rsidP="00F54833">
      <w:pPr>
        <w:pStyle w:val="Heading1"/>
      </w:pPr>
      <w:bookmarkStart w:id="139" w:name="_Toc235736408"/>
      <w:r>
        <w:lastRenderedPageBreak/>
        <w:t>Language customization</w:t>
      </w:r>
      <w:bookmarkEnd w:id="131"/>
      <w:bookmarkEnd w:id="132"/>
      <w:bookmarkEnd w:id="133"/>
      <w:bookmarkEnd w:id="134"/>
      <w:bookmarkEnd w:id="135"/>
      <w:bookmarkEnd w:id="136"/>
      <w:bookmarkEnd w:id="137"/>
      <w:bookmarkEnd w:id="139"/>
    </w:p>
    <w:p w14:paraId="45AD7D18" w14:textId="77777777" w:rsidR="00F54833" w:rsidRDefault="00F54833" w:rsidP="00F54833">
      <w:pPr>
        <w:pStyle w:val="Textbody"/>
      </w:pPr>
      <w:r>
        <w:t>Payment Gateway Module can be translated into different languages, and individual texts can be altered by editing .po -files in the languages directory and compiling them as corresponding .</w:t>
      </w:r>
      <w:proofErr w:type="spellStart"/>
      <w:r>
        <w:t>mo</w:t>
      </w:r>
      <w:proofErr w:type="spellEnd"/>
      <w:r>
        <w:t xml:space="preserve"> -files. </w:t>
      </w:r>
    </w:p>
    <w:p w14:paraId="2BA4D93D" w14:textId="4D9810BD" w:rsidR="00F54833" w:rsidRDefault="00F54833" w:rsidP="00F54833">
      <w:pPr>
        <w:pStyle w:val="Textbody"/>
      </w:pPr>
      <w:r>
        <w:t xml:space="preserve">One standard tool for this in Windows- and Mac-environments is </w:t>
      </w:r>
      <w:proofErr w:type="spellStart"/>
      <w:r>
        <w:t>Poedit</w:t>
      </w:r>
      <w:proofErr w:type="spellEnd"/>
      <w:r>
        <w:t xml:space="preserve"> (</w:t>
      </w:r>
      <w:hyperlink r:id="rId28" w:history="1">
        <w:r>
          <w:t>poedit.net</w:t>
        </w:r>
      </w:hyperlink>
      <w:r>
        <w:t xml:space="preserve">). Remember to add the new and altered files to the plugin zip-archive and reinstall the Plugin to WordPress (See section </w:t>
      </w:r>
      <w:r>
        <w:fldChar w:fldCharType="begin"/>
      </w:r>
      <w:r>
        <w:instrText xml:space="preserve"> PAGEREF __RefHeading__1414_1801812706 </w:instrText>
      </w:r>
      <w:r>
        <w:fldChar w:fldCharType="separate"/>
      </w:r>
      <w:r w:rsidR="005472C5">
        <w:rPr>
          <w:noProof/>
        </w:rPr>
        <w:t>5</w:t>
      </w:r>
      <w:r>
        <w:fldChar w:fldCharType="end"/>
      </w:r>
      <w:r>
        <w:t>).</w:t>
      </w:r>
    </w:p>
    <w:p w14:paraId="6E2EB2A1" w14:textId="7875A8E5" w:rsidR="00F54833" w:rsidRDefault="00F54833" w:rsidP="00F54833">
      <w:pPr>
        <w:pStyle w:val="Heading1"/>
      </w:pPr>
      <w:bookmarkStart w:id="140" w:name="_Toc11353212"/>
      <w:bookmarkStart w:id="141" w:name="_Toc11353138"/>
      <w:bookmarkStart w:id="142" w:name="_Toc11253839"/>
      <w:bookmarkStart w:id="143" w:name="_Toc11144792"/>
      <w:bookmarkStart w:id="144" w:name="_Toc10743703"/>
      <w:bookmarkStart w:id="145" w:name="_Toc10741283"/>
      <w:bookmarkStart w:id="146" w:name="_Toc10646657"/>
      <w:bookmarkStart w:id="147" w:name="__RefHeading__1978_1771778893"/>
      <w:bookmarkStart w:id="148" w:name="_Toc235736409"/>
      <w:r>
        <w:t>Testing the installation</w:t>
      </w:r>
      <w:bookmarkEnd w:id="140"/>
      <w:bookmarkEnd w:id="141"/>
      <w:bookmarkEnd w:id="142"/>
      <w:bookmarkEnd w:id="143"/>
      <w:bookmarkEnd w:id="144"/>
      <w:bookmarkEnd w:id="145"/>
      <w:bookmarkEnd w:id="146"/>
      <w:bookmarkEnd w:id="147"/>
      <w:bookmarkEnd w:id="148"/>
    </w:p>
    <w:p w14:paraId="1087B08B" w14:textId="77777777" w:rsidR="00F54833" w:rsidRDefault="00F54833" w:rsidP="00F54833">
      <w:pPr>
        <w:pStyle w:val="Textbody"/>
      </w:pPr>
      <w:r>
        <w:t>It is strongly encouraged that the Svea Payments payment gateway plugin is thoroughly tested before taking it into use in on production web store. It is essential to verify that customer, product information, prices, taxes, and discount and payment message hash calculation is transmitted correctly to Svea Payments.</w:t>
      </w:r>
    </w:p>
    <w:p w14:paraId="408C8742" w14:textId="77777777" w:rsidR="00F54833" w:rsidRDefault="00F54833" w:rsidP="00F54833">
      <w:pPr>
        <w:pStyle w:val="Heading2"/>
      </w:pPr>
      <w:bookmarkStart w:id="149" w:name="_Toc11353213"/>
      <w:bookmarkStart w:id="150" w:name="_Toc11353139"/>
      <w:bookmarkStart w:id="151" w:name="_Toc11253840"/>
      <w:bookmarkStart w:id="152" w:name="_Toc11144793"/>
      <w:bookmarkStart w:id="153" w:name="_Toc10743704"/>
      <w:bookmarkStart w:id="154" w:name="_Toc10741284"/>
      <w:bookmarkStart w:id="155" w:name="_Toc10646658"/>
      <w:bookmarkStart w:id="156" w:name="_Toc235736410"/>
      <w:r>
        <w:t>Testing in Svea Payments test environment</w:t>
      </w:r>
      <w:bookmarkEnd w:id="149"/>
      <w:bookmarkEnd w:id="150"/>
      <w:bookmarkEnd w:id="151"/>
      <w:bookmarkEnd w:id="152"/>
      <w:bookmarkEnd w:id="153"/>
      <w:bookmarkEnd w:id="154"/>
      <w:bookmarkEnd w:id="155"/>
      <w:bookmarkEnd w:id="156"/>
    </w:p>
    <w:p w14:paraId="6A2DC2BF" w14:textId="1104B8CC" w:rsidR="00F54833" w:rsidRDefault="006963D4" w:rsidP="00F54833">
      <w:pPr>
        <w:pStyle w:val="Textbody"/>
      </w:pPr>
      <w:r>
        <w:t>Use Svea Payment test environment (</w:t>
      </w:r>
      <w:hyperlink r:id="rId29"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0"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1"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7" w:name="_Toc11353215"/>
      <w:bookmarkStart w:id="158" w:name="_Toc11353141"/>
      <w:bookmarkStart w:id="159" w:name="_Toc11253842"/>
      <w:bookmarkStart w:id="160" w:name="_Toc11144795"/>
      <w:bookmarkStart w:id="161" w:name="_Toc10743706"/>
      <w:bookmarkStart w:id="162" w:name="_Toc10741286"/>
      <w:bookmarkStart w:id="163" w:name="_Toc10646660"/>
      <w:bookmarkStart w:id="164" w:name="_Toc235736411"/>
      <w:r>
        <w:lastRenderedPageBreak/>
        <w:t>Administration</w:t>
      </w:r>
      <w:bookmarkEnd w:id="157"/>
      <w:bookmarkEnd w:id="158"/>
      <w:bookmarkEnd w:id="159"/>
      <w:bookmarkEnd w:id="160"/>
      <w:bookmarkEnd w:id="161"/>
      <w:bookmarkEnd w:id="162"/>
      <w:bookmarkEnd w:id="163"/>
      <w:bookmarkEnd w:id="164"/>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65" w:name="__RefHeading__2172_1681451042"/>
      <w:r>
        <w:t xml:space="preserve"> </w:t>
      </w:r>
      <w:bookmarkStart w:id="166" w:name="_Toc235736412"/>
      <w:r>
        <w:t>Payment verification</w:t>
      </w:r>
      <w:bookmarkEnd w:id="165"/>
      <w:bookmarkEnd w:id="166"/>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27531830" w:rsidR="00F54833" w:rsidRDefault="00072E6D" w:rsidP="00F54833">
      <w:pPr>
        <w:pStyle w:val="Heading2"/>
      </w:pPr>
      <w:bookmarkStart w:id="167" w:name="_Toc10646661"/>
      <w:bookmarkStart w:id="168" w:name="_Toc10741287"/>
      <w:bookmarkStart w:id="169" w:name="_Toc10743707"/>
      <w:bookmarkStart w:id="170" w:name="_Toc11144796"/>
      <w:bookmarkStart w:id="171" w:name="_Toc11253843"/>
      <w:bookmarkStart w:id="172" w:name="_Toc11353142"/>
      <w:bookmarkStart w:id="173" w:name="_Toc11353216"/>
      <w:r>
        <w:t xml:space="preserve"> </w:t>
      </w:r>
      <w:bookmarkStart w:id="174" w:name="_Toc235736413"/>
      <w:r w:rsidR="00F54833">
        <w:t>R</w:t>
      </w:r>
      <w:bookmarkEnd w:id="167"/>
      <w:bookmarkEnd w:id="168"/>
      <w:bookmarkEnd w:id="169"/>
      <w:bookmarkEnd w:id="170"/>
      <w:bookmarkEnd w:id="171"/>
      <w:bookmarkEnd w:id="172"/>
      <w:bookmarkEnd w:id="173"/>
      <w:r w:rsidR="00F54833">
        <w:t>efunds</w:t>
      </w:r>
      <w:bookmarkEnd w:id="174"/>
    </w:p>
    <w:p w14:paraId="6DDF666E" w14:textId="77777777" w:rsidR="00F54833" w:rsidRDefault="00F54833" w:rsidP="00F54833">
      <w:pPr>
        <w:pStyle w:val="Textbody"/>
      </w:pPr>
      <w:r>
        <w:t xml:space="preserve">The Svea Payment Gateway Plugin supports refunding the order. </w:t>
      </w:r>
    </w:p>
    <w:p w14:paraId="2E697D80" w14:textId="275AE219" w:rsidR="00F54833" w:rsidRDefault="00FC5F4C" w:rsidP="00F54833">
      <w:pPr>
        <w:pStyle w:val="Textbody"/>
      </w:pPr>
      <w:r>
        <w:t>When you press</w:t>
      </w:r>
      <w:r w:rsidR="00F54833">
        <w:t xml:space="preserve"> the order page's refund button, </w:t>
      </w:r>
      <w:r w:rsidR="00F90B98">
        <w:t xml:space="preserve">after that </w:t>
      </w:r>
      <w:r w:rsidR="00F54833">
        <w:t>there is an option for making the refund through Svea.</w:t>
      </w:r>
    </w:p>
    <w:p w14:paraId="200074F0" w14:textId="77777777" w:rsidR="00F54833" w:rsidRDefault="00F54833" w:rsidP="00F54833">
      <w:pPr>
        <w:pStyle w:val="Textbody"/>
      </w:pPr>
      <w:r>
        <w:t xml:space="preserve">If the payment is not already settled to the shop, the refund is done automatically after pressing the button. </w:t>
      </w:r>
    </w:p>
    <w:p w14:paraId="4C92E212" w14:textId="77777777" w:rsidR="00F54833" w:rsidRDefault="00F54833" w:rsidP="00F54833">
      <w:pPr>
        <w:pStyle w:val="Textbody"/>
      </w:pPr>
      <w:r>
        <w:t>If the payment is already settled, a message will appear to the order comments with payment details so that the shop can pay the refund back to Svea. Svea can then pay it back to the customer.</w:t>
      </w:r>
    </w:p>
    <w:p w14:paraId="7E25EF5B" w14:textId="424DA1A3" w:rsidR="00DC1511" w:rsidRDefault="00F54833" w:rsidP="003C2792">
      <w:pPr>
        <w:pStyle w:val="Textbody"/>
      </w:pPr>
      <w:r>
        <w:t xml:space="preserve">If the order has been paid through online banking, the plugin will notify that the refund </w:t>
      </w:r>
      <w:proofErr w:type="gramStart"/>
      <w:r>
        <w:t>has to</w:t>
      </w:r>
      <w:proofErr w:type="gramEnd"/>
      <w:r>
        <w:t xml:space="preserve"> be done directly in Svea Extranet. It is possible to add additional information, such as IBAN, required for refund of online banking payments.</w:t>
      </w:r>
    </w:p>
    <w:p w14:paraId="3671CB5D"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bookmarkStart w:id="175" w:name="_About_HPOS"/>
      <w:bookmarkEnd w:id="175"/>
      <w:r>
        <w:br w:type="page"/>
      </w:r>
    </w:p>
    <w:p w14:paraId="45C138A7" w14:textId="5E1A6A6D" w:rsidR="006B4E95" w:rsidRDefault="006B4E95" w:rsidP="006B4E95">
      <w:pPr>
        <w:pStyle w:val="Heading1"/>
      </w:pPr>
      <w:bookmarkStart w:id="176" w:name="_Toc235736414"/>
      <w:r>
        <w:lastRenderedPageBreak/>
        <w:t>About HPOS</w:t>
      </w:r>
      <w:bookmarkEnd w:id="176"/>
    </w:p>
    <w:p w14:paraId="26383E8D" w14:textId="0E28C330" w:rsidR="006B4E95" w:rsidRDefault="006B4E95" w:rsidP="003C2792">
      <w:pPr>
        <w:pStyle w:val="Textbody"/>
      </w:pPr>
      <w:r>
        <w:t xml:space="preserve">From Svea Payments module version 2.5.0 and above, we support WooCommerce HPOS addition to legacy mode. </w:t>
      </w:r>
    </w:p>
    <w:p w14:paraId="29F1002F" w14:textId="57353012" w:rsidR="006B4E95" w:rsidRDefault="006B4E95" w:rsidP="003C2792">
      <w:pPr>
        <w:pStyle w:val="Textbody"/>
      </w:pPr>
      <w:r>
        <w:t>HPOS is acronym for WooCommerce High-Performance Order Storage. It’s enabled as default from WooCommerce 8.2 and above. If you have upgraded your webstore from an earlier version, you probably don’t have HPOS enabled yet.</w:t>
      </w:r>
    </w:p>
    <w:p w14:paraId="63AFAA4D" w14:textId="385BF2FA" w:rsidR="006B4E95" w:rsidRDefault="006B4E95" w:rsidP="003C2792">
      <w:pPr>
        <w:pStyle w:val="Textbody"/>
      </w:pPr>
      <w:r>
        <w:t>HPOS separates order and payment metadata from older posts-tables to new four tables named:</w:t>
      </w:r>
    </w:p>
    <w:p w14:paraId="0BEE8942" w14:textId="77777777" w:rsidR="006B4E95" w:rsidRDefault="006B4E95" w:rsidP="006B4E95">
      <w:pPr>
        <w:pStyle w:val="Textbody"/>
        <w:numPr>
          <w:ilvl w:val="0"/>
          <w:numId w:val="19"/>
        </w:numPr>
      </w:pPr>
      <w:r>
        <w:t>_</w:t>
      </w:r>
      <w:proofErr w:type="spellStart"/>
      <w:r>
        <w:t>wc_orders</w:t>
      </w:r>
      <w:proofErr w:type="spellEnd"/>
    </w:p>
    <w:p w14:paraId="591467D7" w14:textId="77777777" w:rsidR="006B4E95" w:rsidRDefault="006B4E95" w:rsidP="006B4E95">
      <w:pPr>
        <w:pStyle w:val="Textbody"/>
        <w:numPr>
          <w:ilvl w:val="0"/>
          <w:numId w:val="19"/>
        </w:numPr>
      </w:pPr>
      <w:r>
        <w:t>_</w:t>
      </w:r>
      <w:proofErr w:type="spellStart"/>
      <w:r>
        <w:t>wc_order_addresses</w:t>
      </w:r>
      <w:proofErr w:type="spellEnd"/>
    </w:p>
    <w:p w14:paraId="7EE08C27" w14:textId="77777777" w:rsidR="006B4E95" w:rsidRDefault="006B4E95" w:rsidP="006B4E95">
      <w:pPr>
        <w:pStyle w:val="Textbody"/>
        <w:numPr>
          <w:ilvl w:val="0"/>
          <w:numId w:val="19"/>
        </w:numPr>
      </w:pPr>
      <w:r>
        <w:t>_</w:t>
      </w:r>
      <w:proofErr w:type="spellStart"/>
      <w:r>
        <w:t>wc_order_operational_data</w:t>
      </w:r>
      <w:proofErr w:type="spellEnd"/>
    </w:p>
    <w:p w14:paraId="0DA9A7D2" w14:textId="076DA756" w:rsidR="006B4E95" w:rsidRDefault="006B4E95" w:rsidP="006B4E95">
      <w:pPr>
        <w:pStyle w:val="Textbody"/>
        <w:numPr>
          <w:ilvl w:val="0"/>
          <w:numId w:val="19"/>
        </w:numPr>
      </w:pPr>
      <w:r>
        <w:t>_</w:t>
      </w:r>
      <w:proofErr w:type="spellStart"/>
      <w:r>
        <w:t>wc_orders_meta</w:t>
      </w:r>
      <w:proofErr w:type="spellEnd"/>
    </w:p>
    <w:p w14:paraId="2BA14B72" w14:textId="1A348674" w:rsidR="006B4E95" w:rsidRDefault="006B4E95" w:rsidP="006B4E95">
      <w:pPr>
        <w:pStyle w:val="Textbody"/>
      </w:pPr>
      <w:r>
        <w:t xml:space="preserve">It’s advised that you </w:t>
      </w:r>
      <w:r w:rsidRPr="00ED1F77">
        <w:rPr>
          <w:b/>
          <w:bCs/>
        </w:rPr>
        <w:t>use HPOS in compatibility mode</w:t>
      </w:r>
      <w:r>
        <w:t xml:space="preserve">. </w:t>
      </w:r>
      <w:r w:rsidR="00ED1F77">
        <w:t xml:space="preserve">This allows maximum compatibility with all plugins. </w:t>
      </w:r>
      <w:r>
        <w:t>The settings can be found at WooCommerce Settings / Advanced / Features tab. Preferred settings:</w:t>
      </w:r>
    </w:p>
    <w:p w14:paraId="4F9BB280" w14:textId="0C067B50" w:rsidR="006B4E95" w:rsidRDefault="006B4E95" w:rsidP="006B4E95">
      <w:pPr>
        <w:pStyle w:val="Textbody"/>
      </w:pPr>
      <w:r w:rsidRPr="006B4E95">
        <w:rPr>
          <w:noProof/>
        </w:rPr>
        <w:drawing>
          <wp:inline distT="0" distB="0" distL="0" distR="0" wp14:anchorId="6FB560CF" wp14:editId="520C8B86">
            <wp:extent cx="6120765" cy="1491615"/>
            <wp:effectExtent l="0" t="0" r="0" b="0"/>
            <wp:docPr id="1100270660"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0660" name="Picture 1" descr="A close-up of text&#10;&#10;Description automatically generated"/>
                    <pic:cNvPicPr/>
                  </pic:nvPicPr>
                  <pic:blipFill>
                    <a:blip r:embed="rId32"/>
                    <a:stretch>
                      <a:fillRect/>
                    </a:stretch>
                  </pic:blipFill>
                  <pic:spPr>
                    <a:xfrm>
                      <a:off x="0" y="0"/>
                      <a:ext cx="6120765" cy="1491615"/>
                    </a:xfrm>
                    <a:prstGeom prst="rect">
                      <a:avLst/>
                    </a:prstGeom>
                  </pic:spPr>
                </pic:pic>
              </a:graphicData>
            </a:graphic>
          </wp:inline>
        </w:drawing>
      </w:r>
    </w:p>
    <w:p w14:paraId="24F16E04" w14:textId="50C1990A" w:rsidR="006B4E95" w:rsidRDefault="006B4E95" w:rsidP="003C2792">
      <w:pPr>
        <w:pStyle w:val="Textbody"/>
      </w:pPr>
      <w:r w:rsidRPr="006B4E95">
        <w:t>It is important to keep the sync in place until all plugins and custom code are compatible with the new HPOS. Any performance penalties will be temporary, resulting from additional inserts present during the sync.</w:t>
      </w:r>
    </w:p>
    <w:p w14:paraId="3FDD16B8" w14:textId="282DE327" w:rsidR="006B4E95" w:rsidRDefault="006B4E95" w:rsidP="003C2792">
      <w:pPr>
        <w:pStyle w:val="Textbody"/>
      </w:pPr>
      <w:r>
        <w:t>When you enable HPOS mode first time, the WooCommerce will run a migration job for database to synchronize orders from old structure to new tables.</w:t>
      </w:r>
    </w:p>
    <w:p w14:paraId="7F9D3202" w14:textId="005FDAC7" w:rsidR="00EA31B0" w:rsidRDefault="006B4E95" w:rsidP="003C2792">
      <w:pPr>
        <w:pStyle w:val="Textbody"/>
      </w:pPr>
      <w:r>
        <w:t xml:space="preserve">See more: </w:t>
      </w:r>
      <w:hyperlink r:id="rId33" w:history="1">
        <w:r w:rsidR="0080710C" w:rsidRPr="001C61A0">
          <w:rPr>
            <w:rStyle w:val="Hyperlink"/>
          </w:rPr>
          <w:t>https://woo.com/document/high-performance-order-storage/</w:t>
        </w:r>
      </w:hyperlink>
      <w:r w:rsidR="004D2654">
        <w:br/>
      </w:r>
    </w:p>
    <w:p w14:paraId="7858B2BF" w14:textId="77777777" w:rsidR="00EA31B0" w:rsidRDefault="00EA31B0">
      <w:pPr>
        <w:widowControl/>
        <w:suppressAutoHyphens w:val="0"/>
        <w:autoSpaceDN/>
        <w:spacing w:after="160" w:line="259" w:lineRule="auto"/>
        <w:textAlignment w:val="auto"/>
        <w:rPr>
          <w:rFonts w:ascii="Arial" w:eastAsia="Arial" w:hAnsi="Arial" w:cs="Arial"/>
          <w:sz w:val="22"/>
        </w:rPr>
      </w:pPr>
      <w:r>
        <w:br w:type="page"/>
      </w:r>
    </w:p>
    <w:p w14:paraId="342EBEF0" w14:textId="77777777" w:rsidR="006B4E95" w:rsidRDefault="006B4E95" w:rsidP="003C2792">
      <w:pPr>
        <w:pStyle w:val="Textbody"/>
      </w:pPr>
    </w:p>
    <w:p w14:paraId="559A08B4" w14:textId="77777777" w:rsidR="004D2654" w:rsidRDefault="004D2654" w:rsidP="004D2654">
      <w:pPr>
        <w:pStyle w:val="Heading1"/>
      </w:pPr>
      <w:bookmarkStart w:id="177" w:name="_WooCommerce_8.3+_Blocks"/>
      <w:bookmarkStart w:id="178" w:name="_Toc10646642"/>
      <w:bookmarkStart w:id="179" w:name="_Toc10741268"/>
      <w:bookmarkStart w:id="180" w:name="_Toc10743688"/>
      <w:bookmarkStart w:id="181" w:name="_Toc11144777"/>
      <w:bookmarkStart w:id="182" w:name="_Toc11253824"/>
      <w:bookmarkStart w:id="183" w:name="_Toc11353123"/>
      <w:bookmarkStart w:id="184" w:name="_Toc11353197"/>
      <w:bookmarkStart w:id="185" w:name="_Toc235736415"/>
      <w:bookmarkEnd w:id="177"/>
      <w:r>
        <w:t>Package contents</w:t>
      </w:r>
      <w:bookmarkEnd w:id="178"/>
      <w:bookmarkEnd w:id="179"/>
      <w:bookmarkEnd w:id="180"/>
      <w:bookmarkEnd w:id="181"/>
      <w:bookmarkEnd w:id="182"/>
      <w:bookmarkEnd w:id="183"/>
      <w:bookmarkEnd w:id="184"/>
      <w:bookmarkEnd w:id="185"/>
    </w:p>
    <w:p w14:paraId="114CD2E9" w14:textId="77777777" w:rsidR="004D2654" w:rsidRDefault="004D2654" w:rsidP="004D2654">
      <w:pPr>
        <w:pStyle w:val="Textbody"/>
      </w:pPr>
      <w:r>
        <w:t>This guide assumes that the user correctly downloaded all the package files. Folder structure:</w:t>
      </w:r>
    </w:p>
    <w:tbl>
      <w:tblPr>
        <w:tblW w:w="4413" w:type="pct"/>
        <w:jc w:val="center"/>
        <w:tblLayout w:type="fixed"/>
        <w:tblCellMar>
          <w:left w:w="10" w:type="dxa"/>
          <w:right w:w="10" w:type="dxa"/>
        </w:tblCellMar>
        <w:tblLook w:val="0000" w:firstRow="0" w:lastRow="0" w:firstColumn="0" w:lastColumn="0" w:noHBand="0" w:noVBand="0"/>
      </w:tblPr>
      <w:tblGrid>
        <w:gridCol w:w="3083"/>
        <w:gridCol w:w="5419"/>
      </w:tblGrid>
      <w:tr w:rsidR="004D2654" w14:paraId="46C6FBD4" w14:textId="77777777" w:rsidTr="00937B7C">
        <w:trPr>
          <w:jc w:val="center"/>
        </w:trPr>
        <w:tc>
          <w:tcPr>
            <w:tcW w:w="3083" w:type="dxa"/>
            <w:tcBorders>
              <w:top w:val="single" w:sz="2" w:space="0" w:color="000000"/>
              <w:left w:val="single" w:sz="2" w:space="0" w:color="000000"/>
              <w:bottom w:val="single" w:sz="2" w:space="0" w:color="000000"/>
            </w:tcBorders>
            <w:shd w:val="clear" w:color="auto" w:fill="E6E6FF"/>
            <w:tcMar>
              <w:top w:w="55" w:type="dxa"/>
              <w:left w:w="55" w:type="dxa"/>
              <w:bottom w:w="55" w:type="dxa"/>
              <w:right w:w="55" w:type="dxa"/>
            </w:tcMar>
          </w:tcPr>
          <w:p w14:paraId="4B43EF3D" w14:textId="77777777" w:rsidR="004D2654" w:rsidRDefault="004D2654" w:rsidP="00937B7C">
            <w:pPr>
              <w:pStyle w:val="TableContents"/>
              <w:rPr>
                <w:b/>
                <w:bCs/>
              </w:rPr>
            </w:pPr>
            <w:r>
              <w:rPr>
                <w:b/>
                <w:bCs/>
              </w:rPr>
              <w:t>File</w:t>
            </w:r>
          </w:p>
        </w:tc>
        <w:tc>
          <w:tcPr>
            <w:tcW w:w="5419" w:type="dxa"/>
            <w:tcBorders>
              <w:top w:val="single" w:sz="2" w:space="0" w:color="000000"/>
              <w:left w:val="single" w:sz="2" w:space="0" w:color="000000"/>
              <w:bottom w:val="single" w:sz="2" w:space="0" w:color="000000"/>
              <w:right w:val="single" w:sz="2" w:space="0" w:color="000000"/>
            </w:tcBorders>
            <w:shd w:val="clear" w:color="auto" w:fill="E6E6FF"/>
            <w:tcMar>
              <w:top w:w="55" w:type="dxa"/>
              <w:left w:w="55" w:type="dxa"/>
              <w:bottom w:w="55" w:type="dxa"/>
              <w:right w:w="55" w:type="dxa"/>
            </w:tcMar>
          </w:tcPr>
          <w:p w14:paraId="083DD2A7" w14:textId="77777777" w:rsidR="004D2654" w:rsidRDefault="004D2654" w:rsidP="00937B7C">
            <w:pPr>
              <w:pStyle w:val="TableContents"/>
              <w:rPr>
                <w:b/>
                <w:bCs/>
              </w:rPr>
            </w:pPr>
            <w:r>
              <w:rPr>
                <w:b/>
                <w:bCs/>
              </w:rPr>
              <w:t>Description</w:t>
            </w:r>
          </w:p>
        </w:tc>
      </w:tr>
      <w:tr w:rsidR="004D2654" w14:paraId="6BB571D0"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AB7BF78" w14:textId="77777777" w:rsidR="004D2654" w:rsidRDefault="004D2654" w:rsidP="00937B7C">
            <w:pPr>
              <w:pStyle w:val="TableContents"/>
            </w:pPr>
            <w:r>
              <w:t>CHANGELOG.md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639350F" w14:textId="77777777" w:rsidR="004D2654" w:rsidRDefault="004D2654" w:rsidP="00937B7C">
            <w:pPr>
              <w:pStyle w:val="TableContents"/>
            </w:pPr>
            <w:r>
              <w:t>Change log</w:t>
            </w:r>
          </w:p>
        </w:tc>
      </w:tr>
      <w:tr w:rsidR="004D2654" w14:paraId="0DDA2EB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ADC31F3" w14:textId="77777777" w:rsidR="004D2654" w:rsidRDefault="004D2654" w:rsidP="00937B7C">
            <w:pPr>
              <w:pStyle w:val="TableContents"/>
            </w:pPr>
            <w:r>
              <w:t>docs/*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74F4A4" w14:textId="77777777" w:rsidR="004D2654" w:rsidRDefault="004D2654" w:rsidP="00937B7C">
            <w:pPr>
              <w:pStyle w:val="TableContents"/>
            </w:pPr>
            <w:r>
              <w:t>Plugin documentation</w:t>
            </w:r>
          </w:p>
        </w:tc>
      </w:tr>
      <w:tr w:rsidR="004D2654" w14:paraId="61CAA9F8"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063EF4FB" w14:textId="77777777" w:rsidR="004D2654" w:rsidRDefault="004D2654" w:rsidP="00937B7C">
            <w:pPr>
              <w:pStyle w:val="TableContents"/>
            </w:pPr>
            <w:r>
              <w:t>includes/*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848F423" w14:textId="77777777" w:rsidR="004D2654" w:rsidRDefault="004D2654" w:rsidP="00937B7C">
            <w:pPr>
              <w:pStyle w:val="TableContents"/>
            </w:pPr>
            <w:r>
              <w:t>Class files included by the main plugin class to separate business logic into logical containers</w:t>
            </w:r>
          </w:p>
        </w:tc>
      </w:tr>
      <w:tr w:rsidR="004D2654" w14:paraId="018E2817"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6E78555" w14:textId="77777777" w:rsidR="004D2654" w:rsidRDefault="004D2654" w:rsidP="00937B7C">
            <w:pPr>
              <w:pStyle w:val="TableContents"/>
            </w:pPr>
            <w:r>
              <w:t>languages/*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F2D97B" w14:textId="77777777" w:rsidR="004D2654" w:rsidRDefault="004D2654" w:rsidP="00937B7C">
            <w:pPr>
              <w:pStyle w:val="TableContents"/>
            </w:pPr>
            <w:r>
              <w:t>Plugin translations</w:t>
            </w:r>
          </w:p>
        </w:tc>
      </w:tr>
      <w:tr w:rsidR="004D2654" w14:paraId="537EB74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5A4BD1E" w14:textId="77777777" w:rsidR="004D2654" w:rsidRDefault="004D2654" w:rsidP="00937B7C">
            <w:pPr>
              <w:pStyle w:val="TableContents"/>
            </w:pPr>
            <w:r>
              <w:t>templates/*</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BF7FBAB" w14:textId="77777777" w:rsidR="004D2654" w:rsidRDefault="004D2654" w:rsidP="00937B7C">
            <w:pPr>
              <w:pStyle w:val="TableContents"/>
            </w:pPr>
            <w:r>
              <w:t xml:space="preserve">Template files used by the module both in the </w:t>
            </w:r>
            <w:proofErr w:type="gramStart"/>
            <w:r>
              <w:t>back-end</w:t>
            </w:r>
            <w:proofErr w:type="gramEnd"/>
            <w:r>
              <w:t xml:space="preserve"> and front-end</w:t>
            </w:r>
          </w:p>
        </w:tc>
      </w:tr>
      <w:tr w:rsidR="004D2654" w14:paraId="2C588F22"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3F49BE57" w14:textId="77777777" w:rsidR="004D2654" w:rsidRDefault="004D2654" w:rsidP="00937B7C">
            <w:pPr>
              <w:pStyle w:val="TableContents"/>
            </w:pPr>
            <w:proofErr w:type="spellStart"/>
            <w:r>
              <w:t>src</w:t>
            </w:r>
            <w:proofErr w:type="spellEnd"/>
            <w:r>
              <w:t>/*</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17D524" w14:textId="77777777" w:rsidR="004D2654" w:rsidRDefault="004D2654" w:rsidP="00937B7C">
            <w:pPr>
              <w:pStyle w:val="TableContents"/>
            </w:pPr>
            <w:r>
              <w:t>Source files for new block mode supported payment view.</w:t>
            </w:r>
          </w:p>
        </w:tc>
      </w:tr>
      <w:tr w:rsidR="004D2654" w14:paraId="60C2C5C5"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C77E903" w14:textId="77777777" w:rsidR="004D2654" w:rsidRDefault="004D2654" w:rsidP="00937B7C">
            <w:pPr>
              <w:pStyle w:val="TableContents"/>
            </w:pPr>
            <w:r>
              <w:t>LICENSE</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32F3E0" w14:textId="77777777" w:rsidR="004D2654" w:rsidRDefault="004D2654" w:rsidP="00937B7C">
            <w:pPr>
              <w:pStyle w:val="TableContents"/>
            </w:pPr>
            <w:r>
              <w:t>Plugin license file</w:t>
            </w:r>
          </w:p>
        </w:tc>
      </w:tr>
      <w:tr w:rsidR="004D2654" w14:paraId="29587399"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2B29F7E6" w14:textId="77777777" w:rsidR="004D2654" w:rsidRDefault="004D2654" w:rsidP="00937B7C">
            <w:pPr>
              <w:pStyle w:val="TableContents"/>
            </w:pPr>
            <w:r>
              <w:t>Svea _logo.png</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180A86" w14:textId="77777777" w:rsidR="004D2654" w:rsidRDefault="004D2654" w:rsidP="00937B7C">
            <w:pPr>
              <w:pStyle w:val="TableContents"/>
            </w:pPr>
            <w:r>
              <w:t>Svea Payments logo used by WooCommerce</w:t>
            </w:r>
          </w:p>
        </w:tc>
      </w:tr>
      <w:tr w:rsidR="004D2654" w14:paraId="365E07E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415781E9" w14:textId="77777777" w:rsidR="004D2654" w:rsidRDefault="004D2654" w:rsidP="00937B7C">
            <w:pPr>
              <w:pStyle w:val="TableContents"/>
            </w:pPr>
            <w:r>
              <w:t>README.md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1F8C81" w14:textId="77777777" w:rsidR="004D2654" w:rsidRDefault="004D2654" w:rsidP="00937B7C">
            <w:pPr>
              <w:pStyle w:val="TableContents"/>
            </w:pPr>
            <w:r>
              <w:t>Readme file</w:t>
            </w:r>
          </w:p>
        </w:tc>
      </w:tr>
      <w:tr w:rsidR="004D2654" w14:paraId="26B4799E" w14:textId="77777777" w:rsidTr="00937B7C">
        <w:trPr>
          <w:jc w:val="center"/>
        </w:trPr>
        <w:tc>
          <w:tcPr>
            <w:tcW w:w="3083" w:type="dxa"/>
            <w:tcBorders>
              <w:left w:val="single" w:sz="2" w:space="0" w:color="000000"/>
              <w:bottom w:val="single" w:sz="2" w:space="0" w:color="000000"/>
            </w:tcBorders>
            <w:tcMar>
              <w:top w:w="55" w:type="dxa"/>
              <w:left w:w="55" w:type="dxa"/>
              <w:bottom w:w="55" w:type="dxa"/>
              <w:right w:w="55" w:type="dxa"/>
            </w:tcMar>
          </w:tcPr>
          <w:p w14:paraId="506311D9" w14:textId="77777777" w:rsidR="004D2654" w:rsidRDefault="004D2654" w:rsidP="00937B7C">
            <w:pPr>
              <w:pStyle w:val="TableContents"/>
            </w:pPr>
            <w:r>
              <w:t>RELEASE.md</w:t>
            </w:r>
          </w:p>
        </w:tc>
        <w:tc>
          <w:tcPr>
            <w:tcW w:w="54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B08A40" w14:textId="77777777" w:rsidR="004D2654" w:rsidRDefault="004D2654" w:rsidP="00937B7C">
            <w:pPr>
              <w:pStyle w:val="TableContents"/>
            </w:pPr>
            <w:r>
              <w:t>Release documentation for GitHub CI</w:t>
            </w:r>
          </w:p>
        </w:tc>
      </w:tr>
    </w:tbl>
    <w:p w14:paraId="0E52F1C6" w14:textId="4969FF8D" w:rsidR="0080710C" w:rsidRPr="006C35CB" w:rsidRDefault="0080710C" w:rsidP="006C35CB">
      <w:pPr>
        <w:widowControl/>
        <w:suppressAutoHyphens w:val="0"/>
        <w:autoSpaceDN/>
        <w:spacing w:after="160" w:line="259" w:lineRule="auto"/>
        <w:textAlignment w:val="auto"/>
        <w:rPr>
          <w:rFonts w:ascii="Arial" w:eastAsia="Droid Sans Fallback" w:hAnsi="Arial" w:cs="Lohit Hindi"/>
          <w:b/>
          <w:bCs/>
          <w:sz w:val="28"/>
          <w:szCs w:val="28"/>
          <w:highlight w:val="lightGray"/>
        </w:rPr>
      </w:pPr>
      <w:r>
        <w:rPr>
          <w:lang w:val="en-GB"/>
        </w:rPr>
        <w:br/>
      </w:r>
    </w:p>
    <w:sectPr w:rsidR="0080710C" w:rsidRPr="006C35CB" w:rsidSect="00CF0446">
      <w:headerReference w:type="default" r:id="rId34"/>
      <w:footerReference w:type="default" r:id="rId35"/>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DEB465" w14:textId="77777777" w:rsidR="0033414D" w:rsidRDefault="0033414D" w:rsidP="00151B4B">
      <w:r>
        <w:separator/>
      </w:r>
    </w:p>
  </w:endnote>
  <w:endnote w:type="continuationSeparator" w:id="0">
    <w:p w14:paraId="092EEFBC" w14:textId="77777777" w:rsidR="0033414D" w:rsidRDefault="0033414D"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30F208" w14:textId="77777777" w:rsidR="0033414D" w:rsidRDefault="0033414D" w:rsidP="00151B4B">
      <w:r>
        <w:separator/>
      </w:r>
    </w:p>
  </w:footnote>
  <w:footnote w:type="continuationSeparator" w:id="0">
    <w:p w14:paraId="2DA1C6D7" w14:textId="77777777" w:rsidR="0033414D" w:rsidRDefault="0033414D"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511DB" w14:textId="06537F6B"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F54833">
      <w:rPr>
        <w:rFonts w:ascii="Arial" w:hAnsi="Arial" w:cs="Arial"/>
        <w:sz w:val="20"/>
        <w:szCs w:val="20"/>
      </w:rPr>
      <w:t>Payment Gateway Manual</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FD618E">
      <w:rPr>
        <w:rFonts w:ascii="Arial" w:hAnsi="Arial" w:cs="Arial"/>
        <w:sz w:val="20"/>
        <w:szCs w:val="20"/>
      </w:rPr>
      <w:t>23</w:t>
    </w:r>
    <w:r w:rsidR="0029685B" w:rsidRPr="003D1CF9">
      <w:rPr>
        <w:rFonts w:ascii="Arial" w:hAnsi="Arial" w:cs="Arial"/>
        <w:sz w:val="20"/>
        <w:szCs w:val="20"/>
      </w:rPr>
      <w:t>.</w:t>
    </w:r>
    <w:r w:rsidR="00FD618E">
      <w:rPr>
        <w:rFonts w:ascii="Arial" w:hAnsi="Arial" w:cs="Arial"/>
        <w:sz w:val="20"/>
        <w:szCs w:val="20"/>
      </w:rPr>
      <w:t>7</w:t>
    </w:r>
    <w:r w:rsidR="0029685B" w:rsidRPr="003D1CF9">
      <w:rPr>
        <w:rFonts w:ascii="Arial" w:hAnsi="Arial" w:cs="Arial"/>
        <w:sz w:val="20"/>
        <w:szCs w:val="20"/>
      </w:rPr>
      <w:t>.20</w:t>
    </w:r>
    <w:r w:rsidR="00F54833">
      <w:rPr>
        <w:rFonts w:ascii="Arial" w:hAnsi="Arial" w:cs="Arial"/>
        <w:sz w:val="20"/>
        <w:szCs w:val="20"/>
      </w:rPr>
      <w:t>2</w:t>
    </w:r>
    <w:r w:rsidR="00FA419F">
      <w:rPr>
        <w:rFonts w:ascii="Arial" w:hAnsi="Arial" w:cs="Arial"/>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7D494045"/>
    <w:multiLevelType w:val="hybridMultilevel"/>
    <w:tmpl w:val="4F72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3"/>
  </w:num>
  <w:num w:numId="2" w16cid:durableId="2122214478">
    <w:abstractNumId w:val="1"/>
  </w:num>
  <w:num w:numId="3" w16cid:durableId="1144548612">
    <w:abstractNumId w:val="20"/>
  </w:num>
  <w:num w:numId="4" w16cid:durableId="1153985476">
    <w:abstractNumId w:val="21"/>
  </w:num>
  <w:num w:numId="5" w16cid:durableId="819611193">
    <w:abstractNumId w:val="24"/>
  </w:num>
  <w:num w:numId="6" w16cid:durableId="485588963">
    <w:abstractNumId w:val="14"/>
  </w:num>
  <w:num w:numId="7" w16cid:durableId="1651515619">
    <w:abstractNumId w:val="15"/>
  </w:num>
  <w:num w:numId="8" w16cid:durableId="940719915">
    <w:abstractNumId w:val="11"/>
  </w:num>
  <w:num w:numId="9" w16cid:durableId="1271670068">
    <w:abstractNumId w:val="18"/>
  </w:num>
  <w:num w:numId="10" w16cid:durableId="1893349717">
    <w:abstractNumId w:val="4"/>
  </w:num>
  <w:num w:numId="11" w16cid:durableId="101613260">
    <w:abstractNumId w:val="19"/>
  </w:num>
  <w:num w:numId="12" w16cid:durableId="787814308">
    <w:abstractNumId w:val="3"/>
  </w:num>
  <w:num w:numId="13" w16cid:durableId="368730037">
    <w:abstractNumId w:val="10"/>
  </w:num>
  <w:num w:numId="14" w16cid:durableId="688410081">
    <w:abstractNumId w:val="25"/>
  </w:num>
  <w:num w:numId="15" w16cid:durableId="607733873">
    <w:abstractNumId w:val="22"/>
  </w:num>
  <w:num w:numId="16" w16cid:durableId="249506583">
    <w:abstractNumId w:val="9"/>
  </w:num>
  <w:num w:numId="17" w16cid:durableId="1634601852">
    <w:abstractNumId w:val="12"/>
  </w:num>
  <w:num w:numId="18" w16cid:durableId="1547987522">
    <w:abstractNumId w:val="5"/>
  </w:num>
  <w:num w:numId="19" w16cid:durableId="1203977936">
    <w:abstractNumId w:val="0"/>
  </w:num>
  <w:num w:numId="20" w16cid:durableId="1108425367">
    <w:abstractNumId w:val="23"/>
  </w:num>
  <w:num w:numId="21" w16cid:durableId="1015184250">
    <w:abstractNumId w:val="16"/>
  </w:num>
  <w:num w:numId="22" w16cid:durableId="233007411">
    <w:abstractNumId w:val="7"/>
  </w:num>
  <w:num w:numId="23" w16cid:durableId="1803115676">
    <w:abstractNumId w:val="8"/>
  </w:num>
  <w:num w:numId="24" w16cid:durableId="1212618588">
    <w:abstractNumId w:val="2"/>
  </w:num>
  <w:num w:numId="25" w16cid:durableId="1597178442">
    <w:abstractNumId w:val="26"/>
  </w:num>
  <w:num w:numId="26" w16cid:durableId="1326282227">
    <w:abstractNumId w:val="6"/>
  </w:num>
  <w:num w:numId="27" w16cid:durableId="40592295">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3642E"/>
    <w:rsid w:val="00037162"/>
    <w:rsid w:val="0005249E"/>
    <w:rsid w:val="00060E87"/>
    <w:rsid w:val="000679E6"/>
    <w:rsid w:val="0007219F"/>
    <w:rsid w:val="00072E6D"/>
    <w:rsid w:val="0009137A"/>
    <w:rsid w:val="000A4237"/>
    <w:rsid w:val="000A687B"/>
    <w:rsid w:val="000B2EFB"/>
    <w:rsid w:val="000B6D2C"/>
    <w:rsid w:val="000D24A1"/>
    <w:rsid w:val="000E1A84"/>
    <w:rsid w:val="00114520"/>
    <w:rsid w:val="00151B4B"/>
    <w:rsid w:val="00165FE8"/>
    <w:rsid w:val="001A2189"/>
    <w:rsid w:val="001A56A4"/>
    <w:rsid w:val="001D4E2D"/>
    <w:rsid w:val="001E666D"/>
    <w:rsid w:val="001F0064"/>
    <w:rsid w:val="002204E4"/>
    <w:rsid w:val="00222548"/>
    <w:rsid w:val="002252A2"/>
    <w:rsid w:val="0023469D"/>
    <w:rsid w:val="00262870"/>
    <w:rsid w:val="0027178F"/>
    <w:rsid w:val="002948DA"/>
    <w:rsid w:val="0029685B"/>
    <w:rsid w:val="002C41A2"/>
    <w:rsid w:val="002C788F"/>
    <w:rsid w:val="002D3528"/>
    <w:rsid w:val="00302749"/>
    <w:rsid w:val="00317AEE"/>
    <w:rsid w:val="0033414D"/>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3F03"/>
    <w:rsid w:val="004D4AAA"/>
    <w:rsid w:val="004E0059"/>
    <w:rsid w:val="00503E58"/>
    <w:rsid w:val="00526B2F"/>
    <w:rsid w:val="005271F7"/>
    <w:rsid w:val="005472C5"/>
    <w:rsid w:val="00562E14"/>
    <w:rsid w:val="00570925"/>
    <w:rsid w:val="005B14B2"/>
    <w:rsid w:val="005B1915"/>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B6118"/>
    <w:rsid w:val="008D40CA"/>
    <w:rsid w:val="008E12C8"/>
    <w:rsid w:val="00933E4C"/>
    <w:rsid w:val="00936913"/>
    <w:rsid w:val="00940907"/>
    <w:rsid w:val="00951F3A"/>
    <w:rsid w:val="00982646"/>
    <w:rsid w:val="00982E08"/>
    <w:rsid w:val="00985099"/>
    <w:rsid w:val="00995359"/>
    <w:rsid w:val="009C7711"/>
    <w:rsid w:val="009E6051"/>
    <w:rsid w:val="00A2256D"/>
    <w:rsid w:val="00A43A3C"/>
    <w:rsid w:val="00A43CFD"/>
    <w:rsid w:val="00A53EAE"/>
    <w:rsid w:val="00A6472C"/>
    <w:rsid w:val="00A9542A"/>
    <w:rsid w:val="00AB2801"/>
    <w:rsid w:val="00AB381A"/>
    <w:rsid w:val="00AC4CF7"/>
    <w:rsid w:val="00AD582B"/>
    <w:rsid w:val="00AF75B2"/>
    <w:rsid w:val="00B07BDF"/>
    <w:rsid w:val="00B15105"/>
    <w:rsid w:val="00B67DAF"/>
    <w:rsid w:val="00B9689D"/>
    <w:rsid w:val="00B96EE2"/>
    <w:rsid w:val="00BA5268"/>
    <w:rsid w:val="00BA7F8F"/>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93A22"/>
    <w:rsid w:val="00EA2A55"/>
    <w:rsid w:val="00EA31B0"/>
    <w:rsid w:val="00EB62A7"/>
    <w:rsid w:val="00EC37FE"/>
    <w:rsid w:val="00EC6725"/>
    <w:rsid w:val="00ED1F77"/>
    <w:rsid w:val="00ED355D"/>
    <w:rsid w:val="00EE3EDB"/>
    <w:rsid w:val="00EE5D4E"/>
    <w:rsid w:val="00F07CA6"/>
    <w:rsid w:val="00F2366B"/>
    <w:rsid w:val="00F50C83"/>
    <w:rsid w:val="00F53A83"/>
    <w:rsid w:val="00F54833"/>
    <w:rsid w:val="00F56CB7"/>
    <w:rsid w:val="00F710E8"/>
    <w:rsid w:val="00F83C7B"/>
    <w:rsid w:val="00F85614"/>
    <w:rsid w:val="00F90B98"/>
    <w:rsid w:val="00FA419F"/>
    <w:rsid w:val="00FB6697"/>
    <w:rsid w:val="00FC22A9"/>
    <w:rsid w:val="00FC5F4C"/>
    <w:rsid w:val="00FD618E"/>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ordpress.com/support/plugins/install-a-plugin/" TargetMode="External"/><Relationship Id="rId18" Type="http://schemas.openxmlformats.org/officeDocument/2006/relationships/hyperlink" Target="https://www.maksuturva.fi" TargetMode="Externa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woo.com/document/high-performance-order-storag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test1.maksuturva.f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ksuturva/woocommerce_payment_module/releases/latest"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poedit.net/" TargetMode="External"/><Relationship Id="rId36" Type="http://schemas.openxmlformats.org/officeDocument/2006/relationships/fontTable" Target="fontTable.xml"/><Relationship Id="rId10" Type="http://schemas.openxmlformats.org/officeDocument/2006/relationships/hyperlink" Target="http://docs.sveapayments.fi" TargetMode="External"/><Relationship Id="rId19" Type="http://schemas.openxmlformats.org/officeDocument/2006/relationships/hyperlink" Target="https://test1.maksuturva.fi" TargetMode="External"/><Relationship Id="rId31" Type="http://schemas.openxmlformats.org/officeDocument/2006/relationships/hyperlink" Target="https://www.maksuturva.fi" TargetMode="External"/><Relationship Id="rId4" Type="http://schemas.openxmlformats.org/officeDocument/2006/relationships/webSettings" Target="webSettings.xml"/><Relationship Id="rId9" Type="http://schemas.openxmlformats.org/officeDocument/2006/relationships/hyperlink" Target="https://github.com/maksuturva/woocommerce_payment_module/release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docs.maksuturva.fi" TargetMode="External"/><Relationship Id="rId35" Type="http://schemas.openxmlformats.org/officeDocument/2006/relationships/footer" Target="footer1.xml"/><Relationship Id="rId8" Type="http://schemas.openxmlformats.org/officeDocument/2006/relationships/hyperlink" Target="https://github.com/maksuturva/woocommerce_payment_module/blob/master/CHANGELOG.md"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1885</TotalTime>
  <Pages>18</Pages>
  <Words>2970</Words>
  <Characters>16932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102</cp:revision>
  <cp:lastPrinted>2026-07-23T19:00:00Z</cp:lastPrinted>
  <dcterms:created xsi:type="dcterms:W3CDTF">2020-12-14T16:51:00Z</dcterms:created>
  <dcterms:modified xsi:type="dcterms:W3CDTF">2026-07-23T19:00:00Z</dcterms:modified>
</cp:coreProperties>
</file>