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74C04" w14:textId="77777777" w:rsidR="00DE2A25" w:rsidRPr="00D00C53" w:rsidRDefault="00DE2A25" w:rsidP="00DE2A25">
      <w:pPr>
        <w:pStyle w:val="a4"/>
        <w:jc w:val="left"/>
        <w:rPr>
          <w:caps/>
        </w:rPr>
      </w:pPr>
      <w:r w:rsidRPr="00D00C53">
        <w:rPr>
          <w:caps/>
        </w:rPr>
        <w:t xml:space="preserve">УДК </w:t>
      </w:r>
      <w:r w:rsidRPr="001C7A20">
        <w:rPr>
          <w:caps/>
          <w:lang w:val="ru-RU"/>
        </w:rPr>
        <w:t>004.424</w:t>
      </w:r>
    </w:p>
    <w:p w14:paraId="2BEC2A7E" w14:textId="77777777" w:rsidR="00DE2A25" w:rsidRPr="00D00C53" w:rsidRDefault="00DE2A25" w:rsidP="00DE2A25">
      <w:pPr>
        <w:pStyle w:val="a4"/>
        <w:spacing w:before="240"/>
        <w:jc w:val="left"/>
        <w:rPr>
          <w:i/>
          <w:caps/>
        </w:rPr>
      </w:pPr>
      <w:r w:rsidRPr="00D00C53">
        <w:rPr>
          <w:i/>
          <w:caps/>
        </w:rPr>
        <w:t xml:space="preserve">А.Ю. </w:t>
      </w:r>
      <w:r w:rsidRPr="00D00C53">
        <w:rPr>
          <w:i/>
        </w:rPr>
        <w:t>Дорошенко</w:t>
      </w:r>
      <w:r w:rsidRPr="00D00C53">
        <w:rPr>
          <w:i/>
          <w:caps/>
        </w:rPr>
        <w:t xml:space="preserve">, </w:t>
      </w:r>
      <w:r>
        <w:rPr>
          <w:i/>
          <w:caps/>
        </w:rPr>
        <w:t>М</w:t>
      </w:r>
      <w:r w:rsidRPr="00D00C53">
        <w:rPr>
          <w:i/>
          <w:caps/>
        </w:rPr>
        <w:t>.</w:t>
      </w:r>
      <w:r>
        <w:rPr>
          <w:i/>
          <w:caps/>
        </w:rPr>
        <w:t>М</w:t>
      </w:r>
      <w:r w:rsidRPr="00D00C53">
        <w:rPr>
          <w:i/>
          <w:caps/>
        </w:rPr>
        <w:t xml:space="preserve">. </w:t>
      </w:r>
      <w:r>
        <w:rPr>
          <w:i/>
        </w:rPr>
        <w:t>Гнинюк</w:t>
      </w:r>
      <w:r w:rsidRPr="00D00C53">
        <w:rPr>
          <w:i/>
        </w:rPr>
        <w:t xml:space="preserve"> </w:t>
      </w:r>
    </w:p>
    <w:p w14:paraId="1E26F320" w14:textId="77777777" w:rsidR="00DE2A25" w:rsidRPr="00D00C53" w:rsidRDefault="00DE2A25" w:rsidP="00DE2A25">
      <w:pPr>
        <w:pStyle w:val="1"/>
        <w:spacing w:before="360" w:after="240"/>
        <w:ind w:left="709"/>
        <w:jc w:val="center"/>
        <w:rPr>
          <w:rFonts w:ascii="Times New Roman" w:hAnsi="Times New Roman"/>
          <w:color w:val="auto"/>
          <w:sz w:val="30"/>
          <w:szCs w:val="30"/>
          <w:lang w:val="uk-UA"/>
        </w:rPr>
      </w:pP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Паралельна </w:t>
      </w:r>
      <w:r w:rsidR="00D0382A">
        <w:rPr>
          <w:rFonts w:ascii="Times New Roman" w:hAnsi="Times New Roman"/>
          <w:color w:val="auto"/>
          <w:sz w:val="30"/>
          <w:szCs w:val="30"/>
          <w:lang w:val="uk-UA"/>
        </w:rPr>
        <w:t xml:space="preserve">розподілена </w:t>
      </w: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реалізація </w:t>
      </w:r>
      <w:r w:rsidRPr="00D00C53">
        <w:rPr>
          <w:rFonts w:ascii="Times New Roman" w:hAnsi="Times New Roman"/>
          <w:color w:val="auto"/>
          <w:sz w:val="30"/>
          <w:szCs w:val="30"/>
          <w:lang w:val="uk-UA"/>
        </w:rPr>
        <w:t xml:space="preserve">моделювання </w:t>
      </w: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паралельних обчислень </w:t>
      </w:r>
    </w:p>
    <w:p w14:paraId="5749D3D0" w14:textId="77777777" w:rsidR="00DE2A25" w:rsidRPr="00D00C53" w:rsidRDefault="00DE2A25" w:rsidP="00DE2A25">
      <w:pPr>
        <w:ind w:left="709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Запропонована паралельна реалізація для раніше створеного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інструментарію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моделювання гетерогенних </w:t>
      </w:r>
      <w:r>
        <w:rPr>
          <w:rFonts w:ascii="Times New Roman" w:hAnsi="Times New Roman"/>
          <w:sz w:val="20"/>
          <w:szCs w:val="20"/>
          <w:lang w:val="uk-UA"/>
        </w:rPr>
        <w:t xml:space="preserve">паралельних обчислювальних </w:t>
      </w:r>
      <w:r w:rsidRPr="00D00C53">
        <w:rPr>
          <w:rFonts w:ascii="Times New Roman" w:hAnsi="Times New Roman"/>
          <w:sz w:val="20"/>
          <w:szCs w:val="20"/>
          <w:lang w:val="uk-UA"/>
        </w:rPr>
        <w:t>систем</w:t>
      </w:r>
      <w:r w:rsidR="00F263B9">
        <w:rPr>
          <w:rFonts w:ascii="Times New Roman" w:hAnsi="Times New Roman"/>
          <w:sz w:val="20"/>
          <w:szCs w:val="20"/>
          <w:lang w:val="uk-UA"/>
        </w:rPr>
        <w:t>, побудованого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на </w:t>
      </w:r>
      <w:r w:rsidR="00F263B9">
        <w:rPr>
          <w:rFonts w:ascii="Times New Roman" w:hAnsi="Times New Roman"/>
          <w:sz w:val="20"/>
          <w:szCs w:val="20"/>
          <w:lang w:val="uk-UA"/>
        </w:rPr>
        <w:t xml:space="preserve">основі 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фреймворку GridSim. </w:t>
      </w:r>
      <w:r>
        <w:rPr>
          <w:rFonts w:ascii="Times New Roman" w:hAnsi="Times New Roman"/>
          <w:sz w:val="20"/>
          <w:szCs w:val="20"/>
          <w:lang w:val="uk-UA"/>
        </w:rPr>
        <w:t>П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роведена перевірка та первинне дослідження </w:t>
      </w:r>
      <w:r w:rsidR="00F263B9">
        <w:rPr>
          <w:rFonts w:ascii="Times New Roman" w:hAnsi="Times New Roman"/>
          <w:sz w:val="20"/>
          <w:szCs w:val="20"/>
          <w:lang w:val="uk-UA"/>
        </w:rPr>
        <w:t>цієї реалізації</w:t>
      </w:r>
      <w:r>
        <w:rPr>
          <w:rFonts w:ascii="Times New Roman" w:hAnsi="Times New Roman"/>
          <w:sz w:val="20"/>
          <w:szCs w:val="20"/>
          <w:lang w:val="uk-UA"/>
        </w:rPr>
        <w:t xml:space="preserve"> на приклад</w:t>
      </w:r>
      <w:r w:rsidR="00F263B9">
        <w:rPr>
          <w:rFonts w:ascii="Times New Roman" w:hAnsi="Times New Roman"/>
          <w:sz w:val="20"/>
          <w:szCs w:val="20"/>
          <w:lang w:val="uk-UA"/>
        </w:rPr>
        <w:t>і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F263B9">
        <w:rPr>
          <w:rFonts w:ascii="Times New Roman" w:hAnsi="Times New Roman"/>
          <w:sz w:val="20"/>
          <w:szCs w:val="20"/>
          <w:lang w:val="uk-UA"/>
        </w:rPr>
        <w:t>однієї прикладної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задач</w:t>
      </w:r>
      <w:r w:rsidR="00F263B9">
        <w:rPr>
          <w:rFonts w:ascii="Times New Roman" w:hAnsi="Times New Roman"/>
          <w:sz w:val="20"/>
          <w:szCs w:val="20"/>
          <w:lang w:val="uk-UA"/>
        </w:rPr>
        <w:t>і</w:t>
      </w:r>
      <w:r w:rsidRPr="00D00C53">
        <w:rPr>
          <w:rFonts w:ascii="Times New Roman" w:hAnsi="Times New Roman"/>
          <w:sz w:val="20"/>
          <w:szCs w:val="20"/>
          <w:lang w:val="uk-UA"/>
        </w:rPr>
        <w:t>.</w:t>
      </w:r>
      <w:r w:rsidR="00B929ED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464FAD73" w14:textId="77777777" w:rsidR="00DE2A25" w:rsidRPr="00D00C53" w:rsidRDefault="00DE2A25" w:rsidP="00DE2A25">
      <w:pPr>
        <w:ind w:left="709"/>
        <w:jc w:val="both"/>
        <w:rPr>
          <w:rFonts w:ascii="Times New Roman" w:hAnsi="Times New Roman"/>
          <w:sz w:val="20"/>
          <w:szCs w:val="20"/>
          <w:lang w:val="uk-UA"/>
        </w:rPr>
        <w:sectPr w:rsidR="00DE2A25" w:rsidRPr="00D00C53" w:rsidSect="006735C4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79BDFB47" w14:textId="77777777" w:rsidR="00DE2A25" w:rsidRPr="00D00C53" w:rsidRDefault="00DE2A25" w:rsidP="00DE2A25">
      <w:pPr>
        <w:pStyle w:val="2"/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  <w:sectPr w:rsidR="00DE2A25" w:rsidRPr="00D00C53" w:rsidSect="006735C4">
          <w:type w:val="continuous"/>
          <w:pgSz w:w="11907" w:h="16840" w:code="9"/>
          <w:pgMar w:top="1134" w:right="1134" w:bottom="1134" w:left="1134" w:header="709" w:footer="709" w:gutter="0"/>
          <w:cols w:num="2" w:space="709"/>
          <w:docGrid w:linePitch="360"/>
        </w:sectPr>
      </w:pPr>
      <w:r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t>Вступ</w:t>
      </w:r>
    </w:p>
    <w:p w14:paraId="085DBF38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Сьогодні паралельні обчислювальні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системи </w:t>
      </w:r>
      <w:r>
        <w:rPr>
          <w:rFonts w:ascii="Times New Roman" w:hAnsi="Times New Roman"/>
          <w:sz w:val="24"/>
          <w:szCs w:val="24"/>
          <w:lang w:val="uk-UA"/>
        </w:rPr>
        <w:t>все більше використовуються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як </w:t>
      </w:r>
      <w:r w:rsidRPr="00140740">
        <w:rPr>
          <w:rFonts w:ascii="Times New Roman" w:hAnsi="Times New Roman"/>
          <w:sz w:val="24"/>
          <w:szCs w:val="24"/>
          <w:lang w:val="uk-UA"/>
        </w:rPr>
        <w:t>в нау</w:t>
      </w:r>
      <w:r>
        <w:rPr>
          <w:rFonts w:ascii="Times New Roman" w:hAnsi="Times New Roman"/>
          <w:sz w:val="24"/>
          <w:szCs w:val="24"/>
          <w:lang w:val="uk-UA"/>
        </w:rPr>
        <w:t>кових, так і в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промислових застосуваннях. Вони дозволяють ефективно використовувати існуючі різнорідні паралельні ресурси та вирішувати задачі великих обсягів, які не можуть бути вирішені на окремих паралельних комплексах.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роте </w:t>
      </w:r>
      <w:r>
        <w:rPr>
          <w:rFonts w:ascii="Times New Roman" w:hAnsi="Times New Roman"/>
          <w:sz w:val="24"/>
          <w:szCs w:val="24"/>
          <w:lang w:val="uk-UA"/>
        </w:rPr>
        <w:t>Грід-системи є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складн</w:t>
      </w:r>
      <w:r>
        <w:rPr>
          <w:rFonts w:ascii="Times New Roman" w:hAnsi="Times New Roman"/>
          <w:sz w:val="24"/>
          <w:szCs w:val="24"/>
          <w:lang w:val="uk-UA"/>
        </w:rPr>
        <w:t>ими як для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створенн</w:t>
      </w:r>
      <w:r>
        <w:rPr>
          <w:rFonts w:ascii="Times New Roman" w:hAnsi="Times New Roman"/>
          <w:sz w:val="24"/>
          <w:szCs w:val="24"/>
          <w:lang w:val="uk-UA"/>
        </w:rPr>
        <w:t>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конфігурування</w:t>
      </w:r>
      <w:r w:rsidRPr="00140740"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так і для програмування</w:t>
      </w:r>
      <w:r w:rsidRPr="00140740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При цьому підбір найбільш оптимальних конфігурацій як для структури самого Грід-середовища, так і для задач, що виконуються на ньому, недоцільно здійснювати на реальних системах через великі витрати та необхідність координації різних учасників Грід-проектів.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Тому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актуальною є задача моделювання, </w:t>
      </w:r>
      <w:r>
        <w:rPr>
          <w:rFonts w:ascii="Times New Roman" w:hAnsi="Times New Roman"/>
          <w:sz w:val="24"/>
          <w:szCs w:val="24"/>
          <w:lang w:val="uk-UA"/>
        </w:rPr>
        <w:t>яка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дозволяє без витрат на створення, підтримку та використання реальної Грід-системи провести на моделі необхідні експерименти, результати яких не будуть суттєво відрізнятися від оригіналу.</w:t>
      </w:r>
    </w:p>
    <w:p w14:paraId="0F7D7487" w14:textId="77777777" w:rsidR="00DE2A25" w:rsidRPr="00D00C53" w:rsidRDefault="00B356F9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Слід зазначити, що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263B9">
        <w:rPr>
          <w:rFonts w:ascii="Times New Roman" w:hAnsi="Times New Roman"/>
          <w:sz w:val="24"/>
          <w:szCs w:val="24"/>
          <w:lang w:val="uk-UA"/>
        </w:rPr>
        <w:t xml:space="preserve">актуальною є </w:t>
      </w:r>
      <w:r w:rsidR="000E7FDF">
        <w:rPr>
          <w:rFonts w:ascii="Times New Roman" w:hAnsi="Times New Roman"/>
          <w:sz w:val="24"/>
          <w:szCs w:val="24"/>
          <w:lang w:val="uk-UA"/>
        </w:rPr>
        <w:t>проблема моделювання саме гетерогенних Грід-систем, що включають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E7FDF">
        <w:rPr>
          <w:rFonts w:ascii="Times New Roman" w:hAnsi="Times New Roman"/>
          <w:sz w:val="24"/>
          <w:szCs w:val="24"/>
          <w:lang w:val="uk-UA"/>
        </w:rPr>
        <w:t>до свого складу центральні процесори (</w:t>
      </w:r>
      <w:r w:rsidR="000E7FDF">
        <w:rPr>
          <w:rFonts w:ascii="Times New Roman" w:hAnsi="Times New Roman"/>
          <w:sz w:val="24"/>
          <w:szCs w:val="24"/>
        </w:rPr>
        <w:t>CPU</w:t>
      </w:r>
      <w:r w:rsidR="000E7FDF" w:rsidRPr="000E7FDF">
        <w:rPr>
          <w:rFonts w:ascii="Times New Roman" w:hAnsi="Times New Roman"/>
          <w:sz w:val="24"/>
          <w:szCs w:val="24"/>
          <w:lang w:val="uk-UA"/>
        </w:rPr>
        <w:t>)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, а також як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графічн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прискорювач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(відеоадаптер</w:t>
      </w:r>
      <w:r w:rsidR="000E7FDF">
        <w:rPr>
          <w:rFonts w:ascii="Times New Roman" w:hAnsi="Times New Roman"/>
          <w:sz w:val="24"/>
          <w:szCs w:val="24"/>
          <w:lang w:val="uk-UA"/>
        </w:rPr>
        <w:t>и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, GPU) через їх висок</w:t>
      </w:r>
      <w:r w:rsidR="00DE2A25">
        <w:rPr>
          <w:rFonts w:ascii="Times New Roman" w:hAnsi="Times New Roman"/>
          <w:sz w:val="24"/>
          <w:szCs w:val="24"/>
          <w:lang w:val="uk-UA"/>
        </w:rPr>
        <w:t>у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продуктивн</w:t>
      </w:r>
      <w:r w:rsidR="00DE2A25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ст</w:t>
      </w:r>
      <w:r w:rsidR="00DE2A25">
        <w:rPr>
          <w:rFonts w:ascii="Times New Roman" w:hAnsi="Times New Roman"/>
          <w:sz w:val="24"/>
          <w:szCs w:val="24"/>
          <w:lang w:val="uk-UA"/>
        </w:rPr>
        <w:t>ь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>
        <w:rPr>
          <w:rFonts w:ascii="Times New Roman" w:hAnsi="Times New Roman"/>
          <w:sz w:val="24"/>
          <w:szCs w:val="24"/>
          <w:lang w:val="uk-UA"/>
        </w:rPr>
        <w:t>останніх</w:t>
      </w:r>
      <w:r w:rsidR="000E7FDF">
        <w:rPr>
          <w:rFonts w:ascii="Times New Roman" w:hAnsi="Times New Roman"/>
          <w:sz w:val="24"/>
          <w:szCs w:val="24"/>
          <w:lang w:val="uk-UA"/>
        </w:rPr>
        <w:t>,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>
        <w:rPr>
          <w:rFonts w:ascii="Times New Roman" w:hAnsi="Times New Roman"/>
          <w:sz w:val="24"/>
          <w:szCs w:val="24"/>
          <w:lang w:val="uk-UA"/>
        </w:rPr>
        <w:t xml:space="preserve">їх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доступн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ст</w:t>
      </w:r>
      <w:r w:rsidR="000E7FDF">
        <w:rPr>
          <w:rFonts w:ascii="Times New Roman" w:hAnsi="Times New Roman"/>
          <w:sz w:val="24"/>
          <w:szCs w:val="24"/>
          <w:lang w:val="uk-UA"/>
        </w:rPr>
        <w:t>ь за ціною і енергоефективність.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Одним з популярних засобів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моделювання паралельних систем (кластерів, Грід-систем), окремі вузли яких мають гетерогенний характер і містять як CPU, так і GPU-компоненти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, є </w:t>
      </w:r>
      <w:r w:rsidR="00572691" w:rsidRPr="00140740">
        <w:rPr>
          <w:rFonts w:ascii="Times New Roman" w:hAnsi="Times New Roman"/>
          <w:sz w:val="24"/>
          <w:szCs w:val="24"/>
          <w:lang w:val="uk-UA"/>
        </w:rPr>
        <w:t>фреймворк GridSim</w:t>
      </w:r>
      <w:r w:rsidR="0057269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>[1]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</w:t>
      </w:r>
      <w:r w:rsidR="00DE2A25"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Паралельна система </w:t>
      </w:r>
      <w:r w:rsidR="00B55C81">
        <w:rPr>
          <w:rFonts w:ascii="Times New Roman" w:hAnsi="Times New Roman"/>
          <w:sz w:val="24"/>
          <w:szCs w:val="24"/>
          <w:lang w:val="uk-UA"/>
        </w:rPr>
        <w:t>з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CPU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+ 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lastRenderedPageBreak/>
        <w:t xml:space="preserve">GPU за допомогою сутностей GridSim може бути представлена у вигляді ресурсу з двома ЕОМ: перша ЕОМ визначає кількість ядер CPU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їх рейтинг, друга </w:t>
      </w:r>
      <w:r w:rsidR="00B55C81">
        <w:rPr>
          <w:rFonts w:ascii="Times New Roman" w:hAnsi="Times New Roman"/>
          <w:sz w:val="24"/>
          <w:szCs w:val="24"/>
          <w:lang w:val="uk-UA"/>
        </w:rPr>
        <w:t>–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кількість ядер GPU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їх рейтинг. Ядра CPU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GPU моделюються у вигляді обчислювальних елементів (PE). Моделювання CPU і GPU-компонентів з використанням базових сутностей GridSim дозволить надалі спростити включення розробленої моделі в більш складні конфігурації гетерогенних систем, зокрема кластери і Грід-системи з GPU-вузлами.</w:t>
      </w:r>
    </w:p>
    <w:p w14:paraId="5AEC26D3" w14:textId="77777777" w:rsidR="00D0382A" w:rsidRPr="008E7686" w:rsidRDefault="00DE2A25" w:rsidP="00D0382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140740">
        <w:rPr>
          <w:rFonts w:ascii="Times New Roman" w:hAnsi="Times New Roman"/>
          <w:sz w:val="24"/>
          <w:szCs w:val="24"/>
          <w:lang w:val="uk-UA"/>
        </w:rPr>
        <w:t xml:space="preserve">У роботі </w:t>
      </w:r>
      <w:r w:rsidR="00B356F9" w:rsidRPr="00B356F9">
        <w:rPr>
          <w:rFonts w:ascii="Times New Roman" w:hAnsi="Times New Roman"/>
          <w:sz w:val="24"/>
          <w:szCs w:val="24"/>
          <w:lang w:val="uk-UA"/>
        </w:rPr>
        <w:t>[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>2</w:t>
      </w:r>
      <w:r w:rsidR="00B356F9" w:rsidRPr="00B356F9">
        <w:rPr>
          <w:rFonts w:ascii="Times New Roman" w:hAnsi="Times New Roman"/>
          <w:sz w:val="24"/>
          <w:szCs w:val="24"/>
          <w:lang w:val="uk-UA"/>
        </w:rPr>
        <w:t xml:space="preserve">] </w:t>
      </w:r>
      <w:r w:rsidR="00B356F9">
        <w:rPr>
          <w:rFonts w:ascii="Times New Roman" w:hAnsi="Times New Roman"/>
          <w:sz w:val="24"/>
          <w:szCs w:val="24"/>
          <w:lang w:val="uk-UA"/>
        </w:rPr>
        <w:t xml:space="preserve">була </w:t>
      </w:r>
      <w:r w:rsidRPr="00140740">
        <w:rPr>
          <w:rFonts w:ascii="Times New Roman" w:hAnsi="Times New Roman"/>
          <w:sz w:val="24"/>
          <w:szCs w:val="24"/>
          <w:lang w:val="uk-UA"/>
        </w:rPr>
        <w:t>запропонована архітектура гнучко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і розширювано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gpusim на </w:t>
      </w:r>
      <w:r>
        <w:rPr>
          <w:rFonts w:ascii="Times New Roman" w:hAnsi="Times New Roman"/>
          <w:sz w:val="24"/>
          <w:szCs w:val="24"/>
          <w:lang w:val="uk-UA"/>
        </w:rPr>
        <w:t xml:space="preserve">базі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Java-фреймворку GridSim. Особливістю системи є 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такий </w:t>
      </w:r>
      <w:r w:rsidRPr="00140740">
        <w:rPr>
          <w:rFonts w:ascii="Times New Roman" w:hAnsi="Times New Roman"/>
          <w:sz w:val="24"/>
          <w:szCs w:val="24"/>
          <w:lang w:val="uk-UA"/>
        </w:rPr>
        <w:t>підхід до опису гетерогенної паралельної системи, при якому CPU і GPU-компоненти розглядаються як окремі вузли віртуально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Грід-середовища. </w:t>
      </w:r>
      <w:r w:rsidR="00FA594A">
        <w:rPr>
          <w:rFonts w:ascii="Times New Roman" w:hAnsi="Times New Roman"/>
          <w:sz w:val="24"/>
          <w:szCs w:val="24"/>
          <w:lang w:val="uk-UA"/>
        </w:rPr>
        <w:t>Було о</w:t>
      </w:r>
      <w:r w:rsidRPr="00140740">
        <w:rPr>
          <w:rFonts w:ascii="Times New Roman" w:hAnsi="Times New Roman"/>
          <w:sz w:val="24"/>
          <w:szCs w:val="24"/>
          <w:lang w:val="uk-UA"/>
        </w:rPr>
        <w:t>писано прототип інструментальної системи для моделювання, заснований на використанні запропонованої архітектури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, а також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механізм </w:t>
      </w:r>
      <w:r>
        <w:rPr>
          <w:rFonts w:ascii="Times New Roman" w:hAnsi="Times New Roman"/>
          <w:sz w:val="24"/>
          <w:szCs w:val="24"/>
          <w:lang w:val="uk-UA"/>
        </w:rPr>
        <w:t>налаштування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системи на параметри конкретної паралельної системи за рахунок автоматизованого підбору параметрів моделі. Експерименти показ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али </w:t>
      </w:r>
      <w:r w:rsidRPr="00140740">
        <w:rPr>
          <w:rFonts w:ascii="Times New Roman" w:hAnsi="Times New Roman"/>
          <w:sz w:val="24"/>
          <w:szCs w:val="24"/>
          <w:lang w:val="uk-UA"/>
        </w:rPr>
        <w:t>достатню точність побудованої моделі для великих розмірів вхідних даних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та ефективність застосування системи моделювання</w:t>
      </w:r>
      <w:r w:rsidRPr="00140740">
        <w:rPr>
          <w:rFonts w:ascii="Times New Roman" w:hAnsi="Times New Roman"/>
          <w:sz w:val="24"/>
          <w:szCs w:val="24"/>
          <w:lang w:val="uk-UA"/>
        </w:rPr>
        <w:t>.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В роботі 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>[</w:t>
      </w:r>
      <w:r w:rsidR="00572691" w:rsidRPr="00B55C81">
        <w:rPr>
          <w:rFonts w:ascii="Times New Roman" w:hAnsi="Times New Roman"/>
          <w:sz w:val="24"/>
          <w:szCs w:val="24"/>
          <w:lang w:val="uk-UA"/>
        </w:rPr>
        <w:t>3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]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ці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дослідження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були продовжені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>на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приклад</w:t>
      </w:r>
      <w:r w:rsidR="00B55C81">
        <w:rPr>
          <w:rFonts w:ascii="Times New Roman" w:hAnsi="Times New Roman"/>
          <w:sz w:val="24"/>
          <w:szCs w:val="24"/>
          <w:lang w:val="uk-UA"/>
        </w:rPr>
        <w:t>і відомої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прикладної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задач</w:t>
      </w:r>
      <w:r w:rsidR="00B55C81">
        <w:rPr>
          <w:rFonts w:ascii="Times New Roman" w:hAnsi="Times New Roman"/>
          <w:sz w:val="24"/>
          <w:szCs w:val="24"/>
          <w:lang w:val="uk-UA"/>
        </w:rPr>
        <w:t>і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гравітаційної взаємодії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0382A" w:rsidRPr="00B55C81">
        <w:rPr>
          <w:rFonts w:ascii="Times New Roman" w:hAnsi="Times New Roman"/>
          <w:i/>
          <w:sz w:val="24"/>
          <w:szCs w:val="24"/>
        </w:rPr>
        <w:t>N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>тіл, де було по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став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лено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більш складне питання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 про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пошук оптимального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lastRenderedPageBreak/>
        <w:t xml:space="preserve">значення параметру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конфігурації обчислювальної системи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для отримання більш ефективної програми.</w:t>
      </w:r>
    </w:p>
    <w:p w14:paraId="309A46F1" w14:textId="77777777" w:rsidR="00DE2A25" w:rsidRPr="00D00C53" w:rsidRDefault="00B55C81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дан</w:t>
      </w:r>
      <w:r>
        <w:rPr>
          <w:rFonts w:ascii="Times New Roman" w:hAnsi="Times New Roman"/>
          <w:sz w:val="24"/>
          <w:szCs w:val="24"/>
          <w:lang w:val="uk-UA"/>
        </w:rPr>
        <w:t xml:space="preserve">ій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робот</w:t>
      </w:r>
      <w:r w:rsidR="009F6E1C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F6E1C">
        <w:rPr>
          <w:rFonts w:ascii="Times New Roman" w:hAnsi="Times New Roman"/>
          <w:sz w:val="24"/>
          <w:szCs w:val="24"/>
          <w:lang w:val="uk-UA"/>
        </w:rPr>
        <w:t xml:space="preserve">виконано наступний крок у розвитку інструментарію моделювання у напрямку підвищення ефективності цього інструментарію за рахунок створення його паралельної розподіленої реалізації. Матеріал статті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організован</w:t>
      </w:r>
      <w:r w:rsidR="00DE2A25">
        <w:rPr>
          <w:rFonts w:ascii="Times New Roman" w:hAnsi="Times New Roman"/>
          <w:sz w:val="24"/>
          <w:szCs w:val="24"/>
          <w:lang w:val="uk-UA"/>
        </w:rPr>
        <w:t>ий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наступним чином. У розділі 1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розглянуто основні засади імітаційного моделювання,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наведено огляд існуючих рішень </w:t>
      </w:r>
      <w:r w:rsidR="008E4D89">
        <w:rPr>
          <w:rFonts w:ascii="Times New Roman" w:hAnsi="Times New Roman"/>
          <w:sz w:val="24"/>
          <w:szCs w:val="24"/>
          <w:lang w:val="uk-UA"/>
        </w:rPr>
        <w:t>для моделювання Грід-систем та обгрунтована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необхідн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ість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розробки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інструментарію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gpusim. У розділі 2 </w:t>
      </w:r>
      <w:r w:rsidR="008E4D89">
        <w:rPr>
          <w:rFonts w:ascii="Times New Roman" w:hAnsi="Times New Roman"/>
          <w:sz w:val="24"/>
          <w:szCs w:val="24"/>
          <w:lang w:val="uk-UA"/>
        </w:rPr>
        <w:t>описана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архітектура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інструментарію </w:t>
      </w:r>
      <w:r w:rsidR="008E4D89" w:rsidRPr="00140740">
        <w:rPr>
          <w:rFonts w:ascii="Times New Roman" w:hAnsi="Times New Roman"/>
          <w:sz w:val="24"/>
          <w:szCs w:val="24"/>
          <w:lang w:val="uk-UA"/>
        </w:rPr>
        <w:t>gpusim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та його паралельна розподілена реалізація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 У розділ</w:t>
      </w:r>
      <w:r w:rsidR="00DE2A25">
        <w:rPr>
          <w:rFonts w:ascii="Times New Roman" w:hAnsi="Times New Roman"/>
          <w:sz w:val="24"/>
          <w:szCs w:val="24"/>
          <w:lang w:val="uk-UA"/>
        </w:rPr>
        <w:t>ах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3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та 4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розглядається застосування паралельної версії інструментарію </w:t>
      </w:r>
      <w:r w:rsidR="008E4D89" w:rsidRPr="00140740">
        <w:rPr>
          <w:rFonts w:ascii="Times New Roman" w:hAnsi="Times New Roman"/>
          <w:sz w:val="24"/>
          <w:szCs w:val="24"/>
          <w:lang w:val="uk-UA"/>
        </w:rPr>
        <w:t>gpusim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для моделювання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конкретн</w:t>
      </w:r>
      <w:r w:rsidR="00635900">
        <w:rPr>
          <w:rFonts w:ascii="Times New Roman" w:hAnsi="Times New Roman"/>
          <w:sz w:val="24"/>
          <w:szCs w:val="24"/>
          <w:lang w:val="uk-UA"/>
        </w:rPr>
        <w:t>ої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35900">
        <w:rPr>
          <w:rFonts w:ascii="Times New Roman" w:hAnsi="Times New Roman"/>
          <w:sz w:val="24"/>
          <w:szCs w:val="24"/>
          <w:lang w:val="uk-UA"/>
        </w:rPr>
        <w:t xml:space="preserve">прикладної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задач</w:t>
      </w:r>
      <w:r w:rsidR="00635900">
        <w:rPr>
          <w:rFonts w:ascii="Times New Roman" w:hAnsi="Times New Roman"/>
          <w:sz w:val="24"/>
          <w:szCs w:val="24"/>
          <w:lang w:val="uk-UA"/>
        </w:rPr>
        <w:t>і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(блочний алгоритм множення матриць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 Роботу завершують висновки та напрямки подальшої роботи.</w:t>
      </w:r>
      <w:r w:rsidR="00DE2A25"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29A060AC" w14:textId="77777777" w:rsidR="00DE2A25" w:rsidRPr="00D00C53" w:rsidRDefault="00E02CE8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Засоби </w:t>
      </w:r>
      <w:r w:rsidR="00CE3E47">
        <w:rPr>
          <w:rFonts w:ascii="Times New Roman" w:hAnsi="Times New Roman"/>
          <w:color w:val="auto"/>
          <w:sz w:val="28"/>
          <w:szCs w:val="28"/>
          <w:lang w:val="uk-UA"/>
        </w:rPr>
        <w:t>імітаційн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ого</w:t>
      </w:r>
      <w:r w:rsidR="00CE3E47">
        <w:rPr>
          <w:rFonts w:ascii="Times New Roman" w:hAnsi="Times New Roman"/>
          <w:color w:val="auto"/>
          <w:sz w:val="28"/>
          <w:szCs w:val="28"/>
          <w:lang w:val="uk-UA"/>
        </w:rPr>
        <w:t xml:space="preserve"> моделювання</w:t>
      </w:r>
    </w:p>
    <w:p w14:paraId="08A96727" w14:textId="77777777" w:rsidR="00A702E2" w:rsidRDefault="00CE3E47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E3E47">
        <w:rPr>
          <w:rFonts w:ascii="Times New Roman" w:hAnsi="Times New Roman"/>
          <w:sz w:val="24"/>
          <w:szCs w:val="24"/>
          <w:lang w:val="uk-UA"/>
        </w:rPr>
        <w:t xml:space="preserve">Імітаційне моделювання є найбільш потужним, а іноді 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і </w:t>
      </w:r>
      <w:r w:rsidRPr="00CE3E47">
        <w:rPr>
          <w:rFonts w:ascii="Times New Roman" w:hAnsi="Times New Roman"/>
          <w:sz w:val="24"/>
          <w:szCs w:val="24"/>
          <w:lang w:val="uk-UA"/>
        </w:rPr>
        <w:t>єдиним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методом дослідження динам</w:t>
      </w:r>
      <w:r w:rsidR="00737F2C">
        <w:rPr>
          <w:rFonts w:ascii="Times New Roman" w:hAnsi="Times New Roman"/>
          <w:sz w:val="24"/>
          <w:szCs w:val="24"/>
          <w:lang w:val="uk-UA"/>
        </w:rPr>
        <w:t>ічної поведінки складних систем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702E2" w:rsidRPr="00A702E2">
        <w:rPr>
          <w:rFonts w:ascii="Times New Roman" w:hAnsi="Times New Roman"/>
          <w:sz w:val="24"/>
          <w:szCs w:val="24"/>
          <w:lang w:val="uk-UA"/>
        </w:rPr>
        <w:t>[4]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737F2C">
        <w:rPr>
          <w:rFonts w:ascii="Times New Roman" w:hAnsi="Times New Roman"/>
          <w:sz w:val="24"/>
          <w:szCs w:val="24"/>
          <w:lang w:val="uk-UA"/>
        </w:rPr>
        <w:t>І</w:t>
      </w:r>
      <w:r w:rsidRPr="00CE3E47">
        <w:rPr>
          <w:rFonts w:ascii="Times New Roman" w:hAnsi="Times New Roman"/>
          <w:sz w:val="24"/>
          <w:szCs w:val="24"/>
          <w:lang w:val="uk-UA"/>
        </w:rPr>
        <w:t>мітаційна модель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відтворює поведі</w:t>
      </w:r>
      <w:r w:rsidR="00737F2C">
        <w:rPr>
          <w:rFonts w:ascii="Times New Roman" w:hAnsi="Times New Roman"/>
          <w:sz w:val="24"/>
          <w:szCs w:val="24"/>
          <w:lang w:val="uk-UA"/>
        </w:rPr>
        <w:t>нку модельованої системи в часі, для якого використовуються три категорії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часу: фізичн</w:t>
      </w:r>
      <w:r w:rsidR="00737F2C">
        <w:rPr>
          <w:rFonts w:ascii="Times New Roman" w:hAnsi="Times New Roman"/>
          <w:sz w:val="24"/>
          <w:szCs w:val="24"/>
          <w:lang w:val="uk-UA"/>
        </w:rPr>
        <w:t>ого</w:t>
      </w:r>
      <w:r w:rsidRPr="00CE3E47">
        <w:rPr>
          <w:rFonts w:ascii="Times New Roman" w:hAnsi="Times New Roman"/>
          <w:sz w:val="24"/>
          <w:szCs w:val="24"/>
          <w:lang w:val="uk-UA"/>
        </w:rPr>
        <w:t>, модельн</w:t>
      </w:r>
      <w:r w:rsidR="00737F2C">
        <w:rPr>
          <w:rFonts w:ascii="Times New Roman" w:hAnsi="Times New Roman"/>
          <w:sz w:val="24"/>
          <w:szCs w:val="24"/>
          <w:lang w:val="uk-UA"/>
        </w:rPr>
        <w:t>ого і процесорного</w:t>
      </w:r>
      <w:r w:rsidRPr="00CE3E47">
        <w:rPr>
          <w:rFonts w:ascii="Times New Roman" w:hAnsi="Times New Roman"/>
          <w:sz w:val="24"/>
          <w:szCs w:val="24"/>
          <w:lang w:val="uk-UA"/>
        </w:rPr>
        <w:t>. Фізи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чний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час 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стосується системи, що </w:t>
      </w:r>
      <w:r w:rsidRPr="00CE3E47">
        <w:rPr>
          <w:rFonts w:ascii="Times New Roman" w:hAnsi="Times New Roman"/>
          <w:sz w:val="24"/>
          <w:szCs w:val="24"/>
          <w:lang w:val="uk-UA"/>
        </w:rPr>
        <w:t>моделюється</w:t>
      </w:r>
      <w:r w:rsidR="00737F2C">
        <w:rPr>
          <w:rFonts w:ascii="Times New Roman" w:hAnsi="Times New Roman"/>
          <w:sz w:val="24"/>
          <w:szCs w:val="24"/>
          <w:lang w:val="uk-UA"/>
        </w:rPr>
        <w:t>,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м</w:t>
      </w:r>
      <w:r w:rsidRPr="00CE3E47">
        <w:rPr>
          <w:rFonts w:ascii="Times New Roman" w:hAnsi="Times New Roman"/>
          <w:sz w:val="24"/>
          <w:szCs w:val="24"/>
          <w:lang w:val="uk-UA"/>
        </w:rPr>
        <w:t>одельн</w:t>
      </w:r>
      <w:r w:rsidR="00737F2C">
        <w:rPr>
          <w:rFonts w:ascii="Times New Roman" w:hAnsi="Times New Roman"/>
          <w:sz w:val="24"/>
          <w:szCs w:val="24"/>
          <w:lang w:val="uk-UA"/>
        </w:rPr>
        <w:t>ий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–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відтворення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фізичного часу в моделі</w:t>
      </w:r>
      <w:r w:rsidR="00737F2C">
        <w:rPr>
          <w:rFonts w:ascii="Times New Roman" w:hAnsi="Times New Roman"/>
          <w:sz w:val="24"/>
          <w:szCs w:val="24"/>
          <w:lang w:val="uk-UA"/>
        </w:rPr>
        <w:t>,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а п</w:t>
      </w:r>
      <w:r w:rsidRPr="00CE3E47">
        <w:rPr>
          <w:rFonts w:ascii="Times New Roman" w:hAnsi="Times New Roman"/>
          <w:sz w:val="24"/>
          <w:szCs w:val="24"/>
          <w:lang w:val="uk-UA"/>
        </w:rPr>
        <w:t>роцесорним часом називається час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виконання імітаційної моделі на комп'ютері.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Співвідношення фізичного і модельного часу визначається специфікою системи і задається 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величиною </w:t>
      </w:r>
      <w:r w:rsidRPr="00CE3E47">
        <w:rPr>
          <w:rFonts w:ascii="Times New Roman" w:hAnsi="Times New Roman"/>
          <w:sz w:val="24"/>
          <w:szCs w:val="24"/>
          <w:lang w:val="uk-UA"/>
        </w:rPr>
        <w:t>діапазон</w:t>
      </w:r>
      <w:r w:rsidR="00A702E2">
        <w:rPr>
          <w:rFonts w:ascii="Times New Roman" w:hAnsi="Times New Roman"/>
          <w:sz w:val="24"/>
          <w:szCs w:val="24"/>
          <w:lang w:val="uk-UA"/>
        </w:rPr>
        <w:t>у фізичного часу</w:t>
      </w:r>
      <w:r w:rsidRPr="00CE3E47">
        <w:rPr>
          <w:rFonts w:ascii="Times New Roman" w:hAnsi="Times New Roman"/>
          <w:sz w:val="24"/>
          <w:szCs w:val="24"/>
          <w:lang w:val="uk-UA"/>
        </w:rPr>
        <w:t>,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прийнятого за одиницю модельного часу. </w:t>
      </w:r>
    </w:p>
    <w:p w14:paraId="65E6ED47" w14:textId="77777777" w:rsidR="00A702E2" w:rsidRDefault="00A702E2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Змістом імітаційного моделювання</w:t>
      </w:r>
      <w:r w:rsidRPr="00A702E2">
        <w:rPr>
          <w:rFonts w:ascii="Times New Roman" w:hAnsi="Times New Roman"/>
          <w:sz w:val="24"/>
          <w:szCs w:val="24"/>
          <w:lang w:val="uk-UA"/>
        </w:rPr>
        <w:t xml:space="preserve"> є просування модельного часу </w:t>
      </w:r>
      <w:r w:rsidR="00E71593">
        <w:rPr>
          <w:rFonts w:ascii="Times New Roman" w:hAnsi="Times New Roman"/>
          <w:sz w:val="24"/>
          <w:szCs w:val="24"/>
          <w:lang w:val="uk-UA"/>
        </w:rPr>
        <w:t>і виконання подій</w:t>
      </w:r>
      <w:r w:rsidRPr="00A702E2">
        <w:rPr>
          <w:rFonts w:ascii="Times New Roman" w:hAnsi="Times New Roman"/>
          <w:sz w:val="24"/>
          <w:szCs w:val="24"/>
          <w:lang w:val="uk-UA"/>
        </w:rPr>
        <w:t>, пов'язаних з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702E2">
        <w:rPr>
          <w:rFonts w:ascii="Times New Roman" w:hAnsi="Times New Roman"/>
          <w:sz w:val="24"/>
          <w:szCs w:val="24"/>
          <w:lang w:val="uk-UA"/>
        </w:rPr>
        <w:t xml:space="preserve">певними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його </w:t>
      </w:r>
      <w:r w:rsidRPr="00A702E2">
        <w:rPr>
          <w:rFonts w:ascii="Times New Roman" w:hAnsi="Times New Roman"/>
          <w:sz w:val="24"/>
          <w:szCs w:val="24"/>
          <w:lang w:val="uk-UA"/>
        </w:rPr>
        <w:t>значеннями</w:t>
      </w:r>
      <w:r w:rsidR="00E71593">
        <w:rPr>
          <w:rFonts w:ascii="Times New Roman" w:hAnsi="Times New Roman"/>
          <w:sz w:val="24"/>
          <w:szCs w:val="24"/>
          <w:lang w:val="uk-UA"/>
        </w:rPr>
        <w:t>, а о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сновним завданням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імітаційного моделювання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є правильне відображення порядку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подій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в системі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, що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моделюється</w:t>
      </w:r>
      <w:r w:rsidR="00E71593">
        <w:rPr>
          <w:rFonts w:ascii="Times New Roman" w:hAnsi="Times New Roman"/>
          <w:sz w:val="24"/>
          <w:szCs w:val="24"/>
          <w:lang w:val="uk-UA"/>
        </w:rPr>
        <w:t>,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 на порядок виконання подій в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моделі</w:t>
      </w:r>
      <w:r w:rsidR="00E71593">
        <w:rPr>
          <w:rFonts w:ascii="Times New Roman" w:hAnsi="Times New Roman"/>
          <w:sz w:val="24"/>
          <w:szCs w:val="24"/>
          <w:lang w:val="uk-UA"/>
        </w:rPr>
        <w:t>.</w:t>
      </w:r>
    </w:p>
    <w:p w14:paraId="672999C7" w14:textId="77777777" w:rsidR="00F45352" w:rsidRDefault="00F45352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45352">
        <w:rPr>
          <w:rFonts w:ascii="Times New Roman" w:hAnsi="Times New Roman"/>
          <w:sz w:val="24"/>
          <w:szCs w:val="24"/>
          <w:lang w:val="uk-UA"/>
        </w:rPr>
        <w:lastRenderedPageBreak/>
        <w:t xml:space="preserve">Моделювання складних систем може вимагати значних витрат процесорного часу. Тому </w:t>
      </w:r>
      <w:r>
        <w:rPr>
          <w:rFonts w:ascii="Times New Roman" w:hAnsi="Times New Roman"/>
          <w:sz w:val="24"/>
          <w:szCs w:val="24"/>
          <w:lang w:val="uk-UA"/>
        </w:rPr>
        <w:t xml:space="preserve">важливим 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завданням </w:t>
      </w:r>
      <w:r>
        <w:rPr>
          <w:rFonts w:ascii="Times New Roman" w:hAnsi="Times New Roman"/>
          <w:sz w:val="24"/>
          <w:szCs w:val="24"/>
          <w:lang w:val="uk-UA"/>
        </w:rPr>
        <w:t xml:space="preserve">системи імітаційного моделювання </w:t>
      </w:r>
      <w:r w:rsidRPr="00F45352">
        <w:rPr>
          <w:rFonts w:ascii="Times New Roman" w:hAnsi="Times New Roman"/>
          <w:sz w:val="24"/>
          <w:szCs w:val="24"/>
          <w:lang w:val="uk-UA"/>
        </w:rPr>
        <w:t>є зменшення процесорного часу</w:t>
      </w:r>
      <w:r>
        <w:rPr>
          <w:rFonts w:ascii="Times New Roman" w:hAnsi="Times New Roman"/>
          <w:sz w:val="24"/>
          <w:szCs w:val="24"/>
          <w:lang w:val="uk-UA"/>
        </w:rPr>
        <w:t xml:space="preserve">, наприклад, </w:t>
      </w:r>
      <w:r w:rsidRPr="00F45352">
        <w:rPr>
          <w:rFonts w:ascii="Times New Roman" w:hAnsi="Times New Roman"/>
          <w:sz w:val="24"/>
          <w:szCs w:val="24"/>
          <w:lang w:val="uk-UA"/>
        </w:rPr>
        <w:t>за рахунок паралельного виконання подій на мульт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F45352">
        <w:rPr>
          <w:rFonts w:ascii="Times New Roman" w:hAnsi="Times New Roman"/>
          <w:sz w:val="24"/>
          <w:szCs w:val="24"/>
          <w:lang w:val="uk-UA"/>
        </w:rPr>
        <w:t>процес</w:t>
      </w:r>
      <w:r>
        <w:rPr>
          <w:rFonts w:ascii="Times New Roman" w:hAnsi="Times New Roman"/>
          <w:sz w:val="24"/>
          <w:szCs w:val="24"/>
          <w:lang w:val="uk-UA"/>
        </w:rPr>
        <w:t xml:space="preserve">орній </w:t>
      </w:r>
      <w:r w:rsidRPr="00F45352">
        <w:rPr>
          <w:rFonts w:ascii="Times New Roman" w:hAnsi="Times New Roman"/>
          <w:sz w:val="24"/>
          <w:szCs w:val="24"/>
          <w:lang w:val="uk-UA"/>
        </w:rPr>
        <w:t>техніці.</w:t>
      </w:r>
      <w:r>
        <w:rPr>
          <w:rFonts w:ascii="Times New Roman" w:hAnsi="Times New Roman"/>
          <w:sz w:val="24"/>
          <w:szCs w:val="24"/>
          <w:lang w:val="uk-UA"/>
        </w:rPr>
        <w:t xml:space="preserve"> Хоча у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 деяких </w:t>
      </w:r>
      <w:r>
        <w:rPr>
          <w:rFonts w:ascii="Times New Roman" w:hAnsi="Times New Roman"/>
          <w:sz w:val="24"/>
          <w:szCs w:val="24"/>
          <w:lang w:val="uk-UA"/>
        </w:rPr>
        <w:t>прикладних галузях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, навпаки, </w:t>
      </w:r>
      <w:r>
        <w:rPr>
          <w:rFonts w:ascii="Times New Roman" w:hAnsi="Times New Roman"/>
          <w:sz w:val="24"/>
          <w:szCs w:val="24"/>
          <w:lang w:val="uk-UA"/>
        </w:rPr>
        <w:t xml:space="preserve">може </w:t>
      </w:r>
      <w:r w:rsidR="00150677">
        <w:rPr>
          <w:rFonts w:ascii="Times New Roman" w:hAnsi="Times New Roman"/>
          <w:sz w:val="24"/>
          <w:szCs w:val="24"/>
          <w:lang w:val="uk-UA"/>
        </w:rPr>
        <w:t xml:space="preserve">виникнути </w:t>
      </w:r>
      <w:r>
        <w:rPr>
          <w:rFonts w:ascii="Times New Roman" w:hAnsi="Times New Roman"/>
          <w:sz w:val="24"/>
          <w:szCs w:val="24"/>
          <w:lang w:val="uk-UA"/>
        </w:rPr>
        <w:t xml:space="preserve">потреба у </w:t>
      </w:r>
      <w:r w:rsidRPr="00F45352">
        <w:rPr>
          <w:rFonts w:ascii="Times New Roman" w:hAnsi="Times New Roman"/>
          <w:sz w:val="24"/>
          <w:szCs w:val="24"/>
          <w:lang w:val="uk-UA"/>
        </w:rPr>
        <w:t>штучн</w:t>
      </w:r>
      <w:r>
        <w:rPr>
          <w:rFonts w:ascii="Times New Roman" w:hAnsi="Times New Roman"/>
          <w:sz w:val="24"/>
          <w:szCs w:val="24"/>
          <w:lang w:val="uk-UA"/>
        </w:rPr>
        <w:t>ому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 збільшення процесорного часу, наприклад, для моделей тренажерів</w:t>
      </w:r>
      <w:r w:rsidR="00150677">
        <w:rPr>
          <w:rFonts w:ascii="Times New Roman" w:hAnsi="Times New Roman"/>
          <w:sz w:val="24"/>
          <w:szCs w:val="24"/>
          <w:lang w:val="uk-UA"/>
        </w:rPr>
        <w:t xml:space="preserve"> з метою на</w:t>
      </w:r>
      <w:r w:rsidRPr="00F45352">
        <w:rPr>
          <w:rFonts w:ascii="Times New Roman" w:hAnsi="Times New Roman"/>
          <w:sz w:val="24"/>
          <w:szCs w:val="24"/>
          <w:lang w:val="uk-UA"/>
        </w:rPr>
        <w:t>близити віртуальне середовище, що генерується комп'ютером, до реально</w:t>
      </w:r>
      <w:r w:rsidR="00150677">
        <w:rPr>
          <w:rFonts w:ascii="Times New Roman" w:hAnsi="Times New Roman"/>
          <w:sz w:val="24"/>
          <w:szCs w:val="24"/>
          <w:lang w:val="uk-UA"/>
        </w:rPr>
        <w:t>го</w:t>
      </w:r>
      <w:r w:rsidRPr="00F45352">
        <w:rPr>
          <w:rFonts w:ascii="Times New Roman" w:hAnsi="Times New Roman"/>
          <w:sz w:val="24"/>
          <w:szCs w:val="24"/>
          <w:lang w:val="uk-UA"/>
        </w:rPr>
        <w:t>.</w:t>
      </w:r>
    </w:p>
    <w:p w14:paraId="41FD5118" w14:textId="77777777" w:rsidR="00150677" w:rsidRDefault="00150677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даній роботі </w:t>
      </w:r>
      <w:r w:rsidR="00056513">
        <w:rPr>
          <w:rFonts w:ascii="Times New Roman" w:hAnsi="Times New Roman"/>
          <w:sz w:val="24"/>
          <w:szCs w:val="24"/>
          <w:lang w:val="uk-UA"/>
        </w:rPr>
        <w:t xml:space="preserve">розглядається задача мінімізації часу імітаційного моделювання виконання </w:t>
      </w:r>
      <w:r w:rsidR="004879F6">
        <w:rPr>
          <w:rFonts w:ascii="Times New Roman" w:hAnsi="Times New Roman"/>
          <w:sz w:val="24"/>
          <w:szCs w:val="24"/>
          <w:lang w:val="uk-UA"/>
        </w:rPr>
        <w:t>Грід-</w:t>
      </w:r>
      <w:r w:rsidR="00056513">
        <w:rPr>
          <w:rFonts w:ascii="Times New Roman" w:hAnsi="Times New Roman"/>
          <w:sz w:val="24"/>
          <w:szCs w:val="24"/>
          <w:lang w:val="uk-UA"/>
        </w:rPr>
        <w:t>програм на відеографічних процесорах за рахунок розпаралелювання програми моделювання.</w:t>
      </w:r>
    </w:p>
    <w:p w14:paraId="2E1CCB7A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</w:t>
      </w:r>
      <w:r w:rsidRPr="00B820E8">
        <w:rPr>
          <w:rFonts w:ascii="Times New Roman" w:hAnsi="Times New Roman"/>
          <w:sz w:val="24"/>
          <w:szCs w:val="24"/>
          <w:lang w:val="uk-UA"/>
        </w:rPr>
        <w:t>а сьогоднішній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день </w:t>
      </w:r>
      <w:r>
        <w:rPr>
          <w:rFonts w:ascii="Times New Roman" w:hAnsi="Times New Roman"/>
          <w:sz w:val="24"/>
          <w:szCs w:val="24"/>
          <w:lang w:val="uk-UA"/>
        </w:rPr>
        <w:t xml:space="preserve">розроблено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чимало </w:t>
      </w:r>
      <w:r>
        <w:rPr>
          <w:rFonts w:ascii="Times New Roman" w:hAnsi="Times New Roman"/>
          <w:sz w:val="24"/>
          <w:szCs w:val="24"/>
          <w:lang w:val="uk-UA"/>
        </w:rPr>
        <w:t>інструментальних засобів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 моделювання Грід-систем</w:t>
      </w:r>
      <w:r w:rsidRPr="00B820E8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Серед них </w:t>
      </w:r>
      <w:r w:rsidR="00E02CE8" w:rsidRPr="005B1342">
        <w:rPr>
          <w:rFonts w:ascii="Times New Roman" w:hAnsi="Times New Roman"/>
          <w:sz w:val="24"/>
          <w:szCs w:val="24"/>
          <w:lang w:val="uk-UA"/>
        </w:rPr>
        <w:t xml:space="preserve">імітаційні моделі використовуються </w:t>
      </w:r>
      <w:r w:rsidR="00E02CE8">
        <w:rPr>
          <w:rFonts w:ascii="Times New Roman" w:hAnsi="Times New Roman"/>
          <w:sz w:val="24"/>
          <w:szCs w:val="24"/>
          <w:lang w:val="uk-UA"/>
        </w:rPr>
        <w:t>д</w:t>
      </w:r>
      <w:r w:rsidRPr="005B1342">
        <w:rPr>
          <w:rFonts w:ascii="Times New Roman" w:hAnsi="Times New Roman"/>
          <w:sz w:val="24"/>
          <w:szCs w:val="24"/>
          <w:lang w:val="uk-UA"/>
        </w:rPr>
        <w:t>ля більш точних вимірів продуктивності Грід-систем при конкретних значеннях параметрів. Вони дозволяють отримати довільну точність моделювання за рахунок врахування всіх необхідних деталей.</w:t>
      </w:r>
      <w:r>
        <w:rPr>
          <w:rFonts w:ascii="Times New Roman" w:hAnsi="Times New Roman"/>
          <w:sz w:val="24"/>
          <w:szCs w:val="24"/>
          <w:lang w:val="uk-UA"/>
        </w:rPr>
        <w:t xml:space="preserve"> Але на практиці потрібно досягати балансу між точністю моделювання та обчислювальною складністю. </w:t>
      </w:r>
    </w:p>
    <w:p w14:paraId="21B6E548" w14:textId="77777777" w:rsidR="00DE2A25" w:rsidRPr="005B1342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Серед існуючих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рішень </w:t>
      </w:r>
      <w:r w:rsidR="00FD69CC">
        <w:rPr>
          <w:rFonts w:ascii="Times New Roman" w:hAnsi="Times New Roman"/>
          <w:sz w:val="24"/>
          <w:szCs w:val="24"/>
          <w:lang w:val="uk-UA"/>
        </w:rPr>
        <w:t xml:space="preserve">можна </w:t>
      </w:r>
      <w:r w:rsidRPr="005B1342">
        <w:rPr>
          <w:rFonts w:ascii="Times New Roman" w:hAnsi="Times New Roman"/>
          <w:sz w:val="24"/>
          <w:szCs w:val="24"/>
          <w:lang w:val="uk-UA"/>
        </w:rPr>
        <w:t>виділити імітаційну модель, розроблену для дослідження ефективності методів планування ресурсів для різних інтенсивностей потоків завдань в Грід [</w:t>
      </w:r>
      <w:r w:rsidRPr="009002A5">
        <w:rPr>
          <w:rFonts w:ascii="Times New Roman" w:hAnsi="Times New Roman"/>
          <w:sz w:val="24"/>
          <w:szCs w:val="24"/>
          <w:lang w:val="uk-UA"/>
        </w:rPr>
        <w:t>5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] і її програмну реалізацію GRID_Scheduler_Model. </w:t>
      </w:r>
      <w:r>
        <w:rPr>
          <w:rFonts w:ascii="Times New Roman" w:hAnsi="Times New Roman"/>
          <w:sz w:val="24"/>
          <w:szCs w:val="24"/>
          <w:lang w:val="uk-UA"/>
        </w:rPr>
        <w:t>М</w:t>
      </w:r>
      <w:r w:rsidRPr="005B1342">
        <w:rPr>
          <w:rFonts w:ascii="Times New Roman" w:hAnsi="Times New Roman"/>
          <w:sz w:val="24"/>
          <w:szCs w:val="24"/>
          <w:lang w:val="uk-UA"/>
        </w:rPr>
        <w:t>оделюється гомогенн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 Грід</w:t>
      </w:r>
      <w:r>
        <w:rPr>
          <w:rFonts w:ascii="Times New Roman" w:hAnsi="Times New Roman"/>
          <w:sz w:val="24"/>
          <w:szCs w:val="24"/>
          <w:lang w:val="uk-UA"/>
        </w:rPr>
        <w:t>-</w:t>
      </w:r>
      <w:r w:rsidRPr="005B1342">
        <w:rPr>
          <w:rFonts w:ascii="Times New Roman" w:hAnsi="Times New Roman"/>
          <w:sz w:val="24"/>
          <w:szCs w:val="24"/>
          <w:lang w:val="uk-UA"/>
        </w:rPr>
        <w:t>система, і для підтримки гетерогенних Грід модель потребує доопрацювання, а розширюваність в реалізації не передбачена.</w:t>
      </w:r>
    </w:p>
    <w:p w14:paraId="0086CC75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820E8">
        <w:rPr>
          <w:rFonts w:ascii="Times New Roman" w:hAnsi="Times New Roman"/>
          <w:sz w:val="24"/>
          <w:szCs w:val="24"/>
          <w:lang w:val="uk-UA"/>
        </w:rPr>
        <w:t xml:space="preserve">На даний момент існує кілька інструментаріїв (фреймворків), які дозволяють розробнику на їх основі створити свою модель Грід і проводити на ній експерименти. Огляд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порівняльний аналіз найбільш функціональни</w:t>
      </w:r>
      <w:r>
        <w:rPr>
          <w:rFonts w:ascii="Times New Roman" w:hAnsi="Times New Roman"/>
          <w:sz w:val="24"/>
          <w:szCs w:val="24"/>
          <w:lang w:val="uk-UA"/>
        </w:rPr>
        <w:t>х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стабільних фреймворків </w:t>
      </w:r>
      <w:r w:rsidRPr="009002A5">
        <w:rPr>
          <w:rFonts w:ascii="Times New Roman" w:hAnsi="Times New Roman"/>
          <w:sz w:val="24"/>
          <w:szCs w:val="24"/>
          <w:lang w:val="uk-UA"/>
        </w:rPr>
        <w:t>MicroGrid, OptorSim, SimGrid, GridSim, Bricks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наведено в [</w:t>
      </w:r>
      <w:r w:rsidRPr="009002A5">
        <w:rPr>
          <w:rFonts w:ascii="Times New Roman" w:hAnsi="Times New Roman"/>
          <w:sz w:val="24"/>
          <w:szCs w:val="24"/>
          <w:lang w:val="uk-UA"/>
        </w:rPr>
        <w:t>6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]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[</w:t>
      </w:r>
      <w:r w:rsidRPr="009002A5">
        <w:rPr>
          <w:rFonts w:ascii="Times New Roman" w:hAnsi="Times New Roman"/>
          <w:sz w:val="24"/>
          <w:szCs w:val="24"/>
          <w:lang w:val="uk-UA"/>
        </w:rPr>
        <w:t>7</w:t>
      </w:r>
      <w:r w:rsidRPr="00B820E8">
        <w:rPr>
          <w:rFonts w:ascii="Times New Roman" w:hAnsi="Times New Roman"/>
          <w:sz w:val="24"/>
          <w:szCs w:val="24"/>
          <w:lang w:val="uk-UA"/>
        </w:rPr>
        <w:t>]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Н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а підставі порівняння можна зробити висновок, що </w:t>
      </w:r>
      <w:r w:rsidRPr="00B820E8">
        <w:rPr>
          <w:rFonts w:ascii="Times New Roman" w:hAnsi="Times New Roman"/>
          <w:sz w:val="24"/>
          <w:szCs w:val="24"/>
          <w:lang w:val="uk-UA"/>
        </w:rPr>
        <w:lastRenderedPageBreak/>
        <w:t>найбільш зручним і функціональним є GridSim</w:t>
      </w:r>
      <w:r w:rsidRPr="009002A5">
        <w:rPr>
          <w:rFonts w:ascii="Times New Roman" w:hAnsi="Times New Roman"/>
          <w:sz w:val="24"/>
          <w:szCs w:val="24"/>
          <w:lang w:val="uk-UA"/>
        </w:rPr>
        <w:t xml:space="preserve"> [</w:t>
      </w:r>
      <w:r w:rsidR="00FD69CC">
        <w:rPr>
          <w:rFonts w:ascii="Times New Roman" w:hAnsi="Times New Roman"/>
          <w:sz w:val="24"/>
          <w:szCs w:val="24"/>
          <w:lang w:val="uk-UA"/>
        </w:rPr>
        <w:t>1</w:t>
      </w:r>
      <w:r w:rsidRPr="009002A5">
        <w:rPr>
          <w:rFonts w:ascii="Times New Roman" w:hAnsi="Times New Roman"/>
          <w:sz w:val="24"/>
          <w:szCs w:val="24"/>
          <w:lang w:val="uk-UA"/>
        </w:rPr>
        <w:t>]</w:t>
      </w:r>
      <w:r w:rsidRPr="00B820E8">
        <w:rPr>
          <w:rFonts w:ascii="Times New Roman" w:hAnsi="Times New Roman"/>
          <w:sz w:val="24"/>
          <w:szCs w:val="24"/>
          <w:lang w:val="uk-UA"/>
        </w:rPr>
        <w:t>, фреймворк для мови програмування Java</w:t>
      </w:r>
      <w:r w:rsidR="00FD69CC">
        <w:rPr>
          <w:rFonts w:ascii="Times New Roman" w:hAnsi="Times New Roman"/>
          <w:sz w:val="24"/>
          <w:szCs w:val="24"/>
          <w:lang w:val="uk-UA"/>
        </w:rPr>
        <w:t>.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E5E5B0D" w14:textId="77777777" w:rsidR="00DE2A25" w:rsidRDefault="00FD69CC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Окремим питанням є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моделювання часу виконання задач на </w:t>
      </w:r>
      <w:r w:rsidR="00DE2A25">
        <w:rPr>
          <w:rFonts w:ascii="Times New Roman" w:hAnsi="Times New Roman"/>
          <w:sz w:val="24"/>
          <w:szCs w:val="24"/>
        </w:rPr>
        <w:t>GPU</w:t>
      </w:r>
      <w:r w:rsidR="005666ED">
        <w:rPr>
          <w:rFonts w:ascii="Times New Roman" w:hAnsi="Times New Roman"/>
          <w:sz w:val="24"/>
          <w:szCs w:val="24"/>
          <w:lang w:val="uk-UA"/>
        </w:rPr>
        <w:t>, з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окрема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такі аспекти їх функціонування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запропоновано детальну аналітичну модель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як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час виконання та споживання енергії 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[</w:t>
      </w:r>
      <w:r w:rsidR="005666ED">
        <w:rPr>
          <w:rFonts w:ascii="Times New Roman" w:hAnsi="Times New Roman"/>
          <w:sz w:val="24"/>
          <w:szCs w:val="24"/>
          <w:lang w:val="uk-UA"/>
        </w:rPr>
        <w:t>8-9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]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, а також порівняння продуктивності </w:t>
      </w:r>
      <w:r w:rsidR="00DE2A25">
        <w:rPr>
          <w:rFonts w:ascii="Times New Roman" w:hAnsi="Times New Roman"/>
          <w:sz w:val="24"/>
          <w:szCs w:val="24"/>
        </w:rPr>
        <w:t>CPU</w:t>
      </w:r>
      <w:r w:rsidR="00DE2A25" w:rsidRPr="005666E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>
        <w:rPr>
          <w:rFonts w:ascii="Times New Roman" w:hAnsi="Times New Roman"/>
          <w:sz w:val="24"/>
          <w:szCs w:val="24"/>
          <w:lang w:val="uk-UA"/>
        </w:rPr>
        <w:t>та</w:t>
      </w:r>
      <w:r w:rsidR="00DE2A25" w:rsidRPr="005666E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>
        <w:rPr>
          <w:rFonts w:ascii="Times New Roman" w:hAnsi="Times New Roman"/>
          <w:sz w:val="24"/>
          <w:szCs w:val="24"/>
        </w:rPr>
        <w:t>GPU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[</w:t>
      </w:r>
      <w:r w:rsidR="00DE2A25">
        <w:rPr>
          <w:rFonts w:ascii="Times New Roman" w:hAnsi="Times New Roman"/>
          <w:sz w:val="24"/>
          <w:szCs w:val="24"/>
          <w:lang w:val="uk-UA"/>
        </w:rPr>
        <w:t>1</w:t>
      </w:r>
      <w:r w:rsidR="005666ED">
        <w:rPr>
          <w:rFonts w:ascii="Times New Roman" w:hAnsi="Times New Roman"/>
          <w:sz w:val="24"/>
          <w:szCs w:val="24"/>
          <w:lang w:val="uk-UA"/>
        </w:rPr>
        <w:t>0-11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].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666ED">
        <w:rPr>
          <w:rFonts w:ascii="Times New Roman" w:hAnsi="Times New Roman"/>
          <w:sz w:val="24"/>
          <w:szCs w:val="24"/>
          <w:lang w:val="uk-UA"/>
        </w:rPr>
        <w:t>Застосування т</w:t>
      </w:r>
      <w:r w:rsidR="00DE2A25">
        <w:rPr>
          <w:rFonts w:ascii="Times New Roman" w:hAnsi="Times New Roman"/>
          <w:sz w:val="24"/>
          <w:szCs w:val="24"/>
          <w:lang w:val="uk-UA"/>
        </w:rPr>
        <w:t>ак</w:t>
      </w:r>
      <w:r w:rsidR="005666ED">
        <w:rPr>
          <w:rFonts w:ascii="Times New Roman" w:hAnsi="Times New Roman"/>
          <w:sz w:val="24"/>
          <w:szCs w:val="24"/>
          <w:lang w:val="uk-UA"/>
        </w:rPr>
        <w:t>их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666ED">
        <w:rPr>
          <w:rFonts w:ascii="Times New Roman" w:hAnsi="Times New Roman"/>
          <w:sz w:val="24"/>
          <w:szCs w:val="24"/>
          <w:lang w:val="uk-UA"/>
        </w:rPr>
        <w:t>засобів моделювання дозволяє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досягти великої точності моделювання, але потребують значних ресурсів для виконання моделі.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До того ж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вони не передбачають вбудовування в моделі Грід-середовища. </w:t>
      </w:r>
    </w:p>
    <w:p w14:paraId="14D7E48F" w14:textId="77777777" w:rsidR="005666ED" w:rsidRPr="00AC3501" w:rsidRDefault="00AC3501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роботах </w:t>
      </w:r>
      <w:r w:rsidRPr="00AC3501">
        <w:rPr>
          <w:rFonts w:ascii="Times New Roman" w:hAnsi="Times New Roman"/>
          <w:sz w:val="24"/>
          <w:szCs w:val="24"/>
          <w:lang w:val="uk-UA"/>
        </w:rPr>
        <w:t>[</w:t>
      </w:r>
      <w:r>
        <w:rPr>
          <w:rFonts w:ascii="Times New Roman" w:hAnsi="Times New Roman"/>
          <w:sz w:val="24"/>
          <w:szCs w:val="24"/>
          <w:lang w:val="uk-UA"/>
        </w:rPr>
        <w:t>2-3</w:t>
      </w:r>
      <w:r w:rsidRPr="00AC3501">
        <w:rPr>
          <w:rFonts w:ascii="Times New Roman" w:hAnsi="Times New Roman"/>
          <w:sz w:val="24"/>
          <w:szCs w:val="24"/>
          <w:lang w:val="uk-UA"/>
        </w:rPr>
        <w:t>]</w:t>
      </w:r>
      <w:r>
        <w:rPr>
          <w:rFonts w:ascii="Times New Roman" w:hAnsi="Times New Roman"/>
          <w:sz w:val="24"/>
          <w:szCs w:val="24"/>
          <w:lang w:val="uk-UA"/>
        </w:rPr>
        <w:t xml:space="preserve"> були запропоновані спеціалізовані засоби імітаційного моделювання </w:t>
      </w:r>
      <w:proofErr w:type="spellStart"/>
      <w:r>
        <w:rPr>
          <w:rFonts w:ascii="Times New Roman" w:hAnsi="Times New Roman"/>
          <w:sz w:val="24"/>
          <w:szCs w:val="24"/>
        </w:rPr>
        <w:t>gpusim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засновані на інструментарії </w:t>
      </w:r>
      <w:proofErr w:type="spellStart"/>
      <w:r w:rsidR="00863D19">
        <w:rPr>
          <w:rFonts w:ascii="Times New Roman" w:hAnsi="Times New Roman"/>
          <w:sz w:val="24"/>
          <w:szCs w:val="24"/>
        </w:rPr>
        <w:t>GridSim</w:t>
      </w:r>
      <w:proofErr w:type="spellEnd"/>
      <w:r w:rsidR="00863D19" w:rsidRPr="00863D1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/>
          <w:sz w:val="24"/>
          <w:szCs w:val="24"/>
          <w:lang w:val="uk-UA"/>
        </w:rPr>
        <w:t xml:space="preserve">спрямовані на моделювання роботи </w:t>
      </w:r>
      <w:r>
        <w:rPr>
          <w:rFonts w:ascii="Times New Roman" w:hAnsi="Times New Roman"/>
          <w:sz w:val="24"/>
          <w:szCs w:val="24"/>
        </w:rPr>
        <w:t>GPU</w:t>
      </w:r>
      <w:r>
        <w:rPr>
          <w:rFonts w:ascii="Times New Roman" w:hAnsi="Times New Roman"/>
          <w:sz w:val="24"/>
          <w:szCs w:val="24"/>
          <w:lang w:val="uk-UA"/>
        </w:rPr>
        <w:t xml:space="preserve"> з метою визначення оптимальних значень параметрів прикладних задач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, що забезпечують найбільше прискорення виконання цих задач на </w:t>
      </w:r>
      <w:r w:rsidR="00863D19">
        <w:rPr>
          <w:rFonts w:ascii="Times New Roman" w:hAnsi="Times New Roman"/>
          <w:sz w:val="24"/>
          <w:szCs w:val="24"/>
        </w:rPr>
        <w:t>GPU</w:t>
      </w:r>
      <w:r w:rsidR="00863D19" w:rsidRPr="00863D19">
        <w:rPr>
          <w:rFonts w:ascii="Times New Roman" w:hAnsi="Times New Roman"/>
          <w:sz w:val="24"/>
          <w:szCs w:val="24"/>
          <w:lang w:val="uk-UA"/>
        </w:rPr>
        <w:t>.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 Д</w:t>
      </w:r>
      <w:r>
        <w:rPr>
          <w:rFonts w:ascii="Times New Roman" w:hAnsi="Times New Roman"/>
          <w:sz w:val="24"/>
          <w:szCs w:val="24"/>
          <w:lang w:val="uk-UA"/>
        </w:rPr>
        <w:t xml:space="preserve">ля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збільшення ефективності використання таких засобів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актуальною задачею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є розпаралелювання програм самого імітаційного моделювання, що і є метою даної роботи. </w:t>
      </w:r>
    </w:p>
    <w:p w14:paraId="3967F0EE" w14:textId="77777777" w:rsidR="00DE2A25" w:rsidRPr="00D00C53" w:rsidRDefault="00C8322B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С</w:t>
      </w:r>
      <w:r w:rsidR="00DE2A25" w:rsidRPr="00DD1E29">
        <w:rPr>
          <w:rFonts w:ascii="Times New Roman" w:hAnsi="Times New Roman"/>
          <w:color w:val="auto"/>
          <w:sz w:val="28"/>
          <w:szCs w:val="28"/>
          <w:lang w:val="uk-UA"/>
        </w:rPr>
        <w:t>истем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а моделювання</w:t>
      </w:r>
      <w:r w:rsidR="00DE2A25" w:rsidRPr="00DD1E29">
        <w:rPr>
          <w:rFonts w:ascii="Times New Roman" w:hAnsi="Times New Roman"/>
          <w:color w:val="auto"/>
          <w:sz w:val="28"/>
          <w:szCs w:val="28"/>
          <w:lang w:val="uk-UA"/>
        </w:rPr>
        <w:t xml:space="preserve"> gpusim</w:t>
      </w:r>
    </w:p>
    <w:p w14:paraId="604827C3" w14:textId="77777777" w:rsidR="00FB6BEE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2.1. 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Осн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овн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4F441A">
        <w:rPr>
          <w:rFonts w:ascii="Times New Roman" w:hAnsi="Times New Roman"/>
          <w:b/>
          <w:sz w:val="24"/>
          <w:szCs w:val="24"/>
          <w:lang w:val="uk-UA"/>
        </w:rPr>
        <w:t xml:space="preserve">концепції 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фреймворк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у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8360FB">
        <w:rPr>
          <w:rFonts w:ascii="Times New Roman" w:hAnsi="Times New Roman"/>
          <w:b/>
          <w:sz w:val="24"/>
          <w:szCs w:val="24"/>
          <w:lang w:val="uk-UA"/>
        </w:rPr>
        <w:t>Hazelcast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735C4">
        <w:rPr>
          <w:rFonts w:ascii="Times New Roman" w:hAnsi="Times New Roman"/>
          <w:sz w:val="24"/>
          <w:szCs w:val="24"/>
          <w:lang w:val="uk-UA"/>
        </w:rPr>
        <w:t xml:space="preserve">Hazelcast – це платформа з відкритим програмним кодом для </w:t>
      </w:r>
      <w:r w:rsidR="006735C4">
        <w:rPr>
          <w:rFonts w:ascii="Times New Roman" w:hAnsi="Times New Roman"/>
          <w:sz w:val="24"/>
          <w:szCs w:val="24"/>
        </w:rPr>
        <w:t xml:space="preserve">Java, </w:t>
      </w:r>
      <w:proofErr w:type="spellStart"/>
      <w:r w:rsidR="006735C4">
        <w:rPr>
          <w:rFonts w:ascii="Times New Roman" w:hAnsi="Times New Roman"/>
          <w:sz w:val="24"/>
          <w:szCs w:val="24"/>
        </w:rPr>
        <w:t>яка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використовується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для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побудови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кластеру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r w:rsidR="006735C4">
        <w:rPr>
          <w:rFonts w:ascii="Times New Roman" w:hAnsi="Times New Roman"/>
          <w:sz w:val="24"/>
          <w:szCs w:val="24"/>
          <w:lang w:val="ru-RU"/>
        </w:rPr>
        <w:t xml:space="preserve">та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масштабованого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розподілення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данних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>.</w:t>
      </w:r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Серед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основних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властивостей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B6BEE">
        <w:rPr>
          <w:rFonts w:ascii="Times New Roman" w:hAnsi="Times New Roman"/>
          <w:sz w:val="24"/>
          <w:szCs w:val="24"/>
          <w:lang w:val="uk-UA"/>
        </w:rPr>
        <w:t>платформи є:</w:t>
      </w:r>
    </w:p>
    <w:p w14:paraId="1D1BB5A8" w14:textId="716A8945" w:rsidR="00FB6BEE" w:rsidRDefault="00FB6BEE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Велика швидкість – тисячі операцій на секунду.</w:t>
      </w:r>
    </w:p>
    <w:p w14:paraId="5E86B8C0" w14:textId="77777777" w:rsidR="00FB6BEE" w:rsidRPr="00FB6BEE" w:rsidRDefault="00FB6BEE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14:paraId="38076AF6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2.2. </w:t>
      </w:r>
      <w:r>
        <w:rPr>
          <w:rFonts w:ascii="Times New Roman" w:hAnsi="Times New Roman"/>
          <w:b/>
          <w:sz w:val="24"/>
          <w:szCs w:val="24"/>
          <w:lang w:val="uk-UA"/>
        </w:rPr>
        <w:t>Задачі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gpusim.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62E00">
        <w:rPr>
          <w:rFonts w:ascii="Times New Roman" w:hAnsi="Times New Roman"/>
          <w:sz w:val="24"/>
          <w:szCs w:val="24"/>
          <w:lang w:val="uk-UA"/>
        </w:rPr>
        <w:t>Враховуючи вищевикладене, було прийняте рішення на основі Java-фреймворку GridSim розробити гнучк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A62E00">
        <w:rPr>
          <w:rFonts w:ascii="Times New Roman" w:hAnsi="Times New Roman"/>
          <w:sz w:val="24"/>
          <w:szCs w:val="24"/>
          <w:lang w:val="uk-UA"/>
        </w:rPr>
        <w:t xml:space="preserve"> і розширюван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A62E00">
        <w:rPr>
          <w:rFonts w:ascii="Times New Roman" w:hAnsi="Times New Roman"/>
          <w:sz w:val="24"/>
          <w:szCs w:val="24"/>
          <w:lang w:val="uk-UA"/>
        </w:rPr>
        <w:t xml:space="preserve"> середовище для моделювання Грід. </w:t>
      </w:r>
      <w:r>
        <w:rPr>
          <w:rFonts w:ascii="Times New Roman" w:hAnsi="Times New Roman"/>
          <w:sz w:val="24"/>
          <w:szCs w:val="24"/>
          <w:lang w:val="uk-UA"/>
        </w:rPr>
        <w:t>Система</w:t>
      </w:r>
      <w:r w:rsidRPr="00A62E00">
        <w:rPr>
          <w:rFonts w:ascii="Times New Roman" w:hAnsi="Times New Roman"/>
          <w:sz w:val="24"/>
          <w:szCs w:val="24"/>
          <w:lang w:val="uk-UA"/>
        </w:rPr>
        <w:t xml:space="preserve"> gpusim повинна надавати можливість максимально гнучко задавати структуру як Грід-середовища (кількість вузлів, характер з'єднань, наявність спеціалізованих вузлів, в тому числі</w:t>
      </w:r>
      <w:r>
        <w:rPr>
          <w:rFonts w:ascii="Times New Roman" w:hAnsi="Times New Roman"/>
          <w:sz w:val="24"/>
          <w:szCs w:val="24"/>
          <w:lang w:val="uk-UA"/>
        </w:rPr>
        <w:t xml:space="preserve"> таких,</w:t>
      </w:r>
      <w:r w:rsidRPr="00A62E00">
        <w:rPr>
          <w:rFonts w:ascii="Times New Roman" w:hAnsi="Times New Roman"/>
          <w:sz w:val="24"/>
          <w:szCs w:val="24"/>
          <w:lang w:val="uk-UA"/>
        </w:rPr>
        <w:t xml:space="preserve"> що містять GPU), так і навантаження </w:t>
      </w:r>
      <w:r w:rsidRPr="00A62E00">
        <w:rPr>
          <w:rFonts w:ascii="Times New Roman" w:hAnsi="Times New Roman"/>
          <w:sz w:val="24"/>
          <w:szCs w:val="24"/>
          <w:lang w:val="uk-UA"/>
        </w:rPr>
        <w:lastRenderedPageBreak/>
        <w:t>(кількість завдань різних типів, можливість їх виконання на різних вузлах, розміри вхідних даних). Також система моделювання дозволяє проводити дослідження заданої Грід-конфігурації змінюючи її параметри.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0F9F3A1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A62E00">
        <w:rPr>
          <w:rFonts w:ascii="Times New Roman" w:hAnsi="Times New Roman"/>
          <w:sz w:val="24"/>
          <w:szCs w:val="24"/>
          <w:lang w:val="uk-UA"/>
        </w:rPr>
        <w:t>Однак чим більш універсальним є інструмент, тим складніше він у використанні для конкретних завдань. Враховуючи це, основною метою, крім гнучкості та розширюваності, для gpusim є простота використання кінцевим користувачем та наочність відображення результатів симуляцій для конкретних завдань.</w:t>
      </w:r>
    </w:p>
    <w:p w14:paraId="6A84F65F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>2.3. Опис архітектури gpusim.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B4037">
        <w:rPr>
          <w:rFonts w:ascii="Times New Roman" w:hAnsi="Times New Roman"/>
          <w:sz w:val="24"/>
          <w:szCs w:val="24"/>
          <w:lang w:val="uk-UA"/>
        </w:rPr>
        <w:t>Для досягнення розширюваності та гнучкості і, разом з тим простоти, було прийнято рішення розділити систему на кілька компонентів (рис 1.):</w:t>
      </w:r>
    </w:p>
    <w:p w14:paraId="09EC8F2E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33D8411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object w:dxaOrig="11098" w:dyaOrig="7908" w14:anchorId="0CF34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158.55pt" o:ole="">
            <v:imagedata r:id="rId7" o:title=""/>
          </v:shape>
          <o:OLEObject Type="Embed" ProgID="Visio.Drawing.11" ShapeID="_x0000_i1025" DrawAspect="Content" ObjectID="_1322679427" r:id="rId8"/>
        </w:object>
      </w:r>
    </w:p>
    <w:p w14:paraId="7A006E64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Рис. 1 – Д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аграма компонент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в gpusim</w:t>
      </w:r>
    </w:p>
    <w:p w14:paraId="7D97F9F2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A5CB06D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Симулятор gpusim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2B4037">
        <w:rPr>
          <w:rFonts w:ascii="Times New Roman" w:hAnsi="Times New Roman"/>
          <w:sz w:val="24"/>
          <w:szCs w:val="24"/>
          <w:lang w:val="uk-UA"/>
        </w:rPr>
        <w:t>оболонка на мові програмування Java над фреймворком GridSim, основн</w:t>
      </w:r>
      <w:r>
        <w:rPr>
          <w:rFonts w:ascii="Times New Roman" w:hAnsi="Times New Roman"/>
          <w:sz w:val="24"/>
          <w:szCs w:val="24"/>
          <w:lang w:val="uk-UA"/>
        </w:rPr>
        <w:t>ою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задачею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якої є </w:t>
      </w:r>
      <w:r>
        <w:rPr>
          <w:rFonts w:ascii="Times New Roman" w:hAnsi="Times New Roman"/>
          <w:sz w:val="24"/>
          <w:szCs w:val="24"/>
          <w:lang w:val="uk-UA"/>
        </w:rPr>
        <w:t xml:space="preserve">налаштування 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GridSim на основі даних конфігураційного файлу, запуск симуляції, збір і </w:t>
      </w:r>
      <w:r>
        <w:rPr>
          <w:rFonts w:ascii="Times New Roman" w:hAnsi="Times New Roman"/>
          <w:sz w:val="24"/>
          <w:szCs w:val="24"/>
          <w:lang w:val="uk-UA"/>
        </w:rPr>
        <w:t>вивід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статистики у файл.</w:t>
      </w:r>
    </w:p>
    <w:p w14:paraId="60E914A5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Front-end компонент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написаний на мові програмування С++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використанням фреймворку Qt версії 4.8.3 [</w:t>
      </w:r>
      <w:r>
        <w:rPr>
          <w:rFonts w:ascii="Times New Roman" w:hAnsi="Times New Roman"/>
          <w:sz w:val="24"/>
          <w:szCs w:val="24"/>
          <w:lang w:val="uk-UA"/>
        </w:rPr>
        <w:t>15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]. Включає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себе модуль логування QLogger, інструмента</w:t>
      </w:r>
      <w:r>
        <w:rPr>
          <w:rFonts w:ascii="Times New Roman" w:hAnsi="Times New Roman"/>
          <w:sz w:val="24"/>
          <w:szCs w:val="24"/>
          <w:lang w:val="uk-UA"/>
        </w:rPr>
        <w:t>льне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ядро, виконавче ядро, модуль оптимізації констант, сервер плагінів і набір експериментальних модулів.</w:t>
      </w:r>
    </w:p>
    <w:p w14:paraId="68C9EFF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Експериментальн</w:t>
      </w:r>
      <w:r>
        <w:rPr>
          <w:rFonts w:ascii="Times New Roman" w:hAnsi="Times New Roman"/>
          <w:b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м модулем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B430E">
        <w:rPr>
          <w:rFonts w:ascii="Times New Roman" w:hAnsi="Times New Roman"/>
          <w:sz w:val="24"/>
          <w:szCs w:val="24"/>
          <w:lang w:val="uk-UA"/>
        </w:rPr>
        <w:t>є плагін для front-end, який інкапсулює в собі всі засоби для роботи з конкретн</w:t>
      </w:r>
      <w:r>
        <w:rPr>
          <w:rFonts w:ascii="Times New Roman" w:hAnsi="Times New Roman"/>
          <w:sz w:val="24"/>
          <w:szCs w:val="24"/>
          <w:lang w:val="uk-UA"/>
        </w:rPr>
        <w:t>ою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за</w:t>
      </w:r>
      <w:r>
        <w:rPr>
          <w:rFonts w:ascii="Times New Roman" w:hAnsi="Times New Roman"/>
          <w:sz w:val="24"/>
          <w:szCs w:val="24"/>
          <w:lang w:val="uk-UA"/>
        </w:rPr>
        <w:t>дачею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: надає графічний інтерфейс </w:t>
      </w:r>
      <w:r w:rsidRPr="006B430E">
        <w:rPr>
          <w:rFonts w:ascii="Times New Roman" w:hAnsi="Times New Roman"/>
          <w:sz w:val="24"/>
          <w:szCs w:val="24"/>
          <w:lang w:val="uk-UA"/>
        </w:rPr>
        <w:lastRenderedPageBreak/>
        <w:t xml:space="preserve">користувача для введення/виведення вхідних/вихідних даних, генератор конфігурації для симулятора, а також обробник статистики. Експериментальний модуль має ряд попередньо встановлених параметрів, які не </w:t>
      </w:r>
      <w:r>
        <w:rPr>
          <w:rFonts w:ascii="Times New Roman" w:hAnsi="Times New Roman"/>
          <w:sz w:val="24"/>
          <w:szCs w:val="24"/>
          <w:lang w:val="uk-UA"/>
        </w:rPr>
        <w:t>є специфічними для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окремих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експериментів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, проте мають суттєвий вплив на результати симуляції (ці параметри описані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розділі 3.2). На даний момент розроблений один експериментальний модуль MatrixMultiply</w:t>
      </w:r>
      <w:r>
        <w:rPr>
          <w:rFonts w:ascii="Times New Roman" w:hAnsi="Times New Roman"/>
          <w:sz w:val="24"/>
          <w:szCs w:val="24"/>
          <w:lang w:val="uk-UA"/>
        </w:rPr>
        <w:t>, що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надає можливість дослідження задачі множення матриць за допомогою бло</w:t>
      </w:r>
      <w:r>
        <w:rPr>
          <w:rFonts w:ascii="Times New Roman" w:hAnsi="Times New Roman"/>
          <w:sz w:val="24"/>
          <w:szCs w:val="24"/>
          <w:lang w:val="uk-UA"/>
        </w:rPr>
        <w:t>чного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алгоритму на моделі паралельної системи, що складається з CPU і GPU.</w:t>
      </w:r>
    </w:p>
    <w:p w14:paraId="26085B8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Сервер плаг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н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в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віртуальний сервер, який вирішує завдання завантаження і виконання плагінів в front-end компоненті.</w:t>
      </w:r>
    </w:p>
    <w:p w14:paraId="29AD3B97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нструмента</w:t>
      </w:r>
      <w:r>
        <w:rPr>
          <w:rFonts w:ascii="Times New Roman" w:hAnsi="Times New Roman"/>
          <w:b/>
          <w:sz w:val="24"/>
          <w:szCs w:val="24"/>
          <w:lang w:val="uk-UA"/>
        </w:rPr>
        <w:t>льне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ядро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набір допоміжного функціонала для спрощення роботи з даними та іншими модулями.</w:t>
      </w:r>
    </w:p>
    <w:p w14:paraId="75D3E3F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Модуль лог</w:t>
      </w:r>
      <w:r>
        <w:rPr>
          <w:rFonts w:ascii="Times New Roman" w:hAnsi="Times New Roman"/>
          <w:b/>
          <w:sz w:val="24"/>
          <w:szCs w:val="24"/>
          <w:lang w:val="uk-UA"/>
        </w:rPr>
        <w:t>ування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QLogger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інкапсулює функції логування та надає 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модуля зручний інтерфейс для запису повідомлень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лог</w:t>
      </w:r>
      <w:r>
        <w:rPr>
          <w:rFonts w:ascii="Times New Roman" w:hAnsi="Times New Roman"/>
          <w:sz w:val="24"/>
          <w:szCs w:val="24"/>
          <w:lang w:val="uk-UA"/>
        </w:rPr>
        <w:t>-</w:t>
      </w:r>
      <w:r w:rsidRPr="0002552C">
        <w:rPr>
          <w:rFonts w:ascii="Times New Roman" w:hAnsi="Times New Roman"/>
          <w:sz w:val="24"/>
          <w:szCs w:val="24"/>
          <w:lang w:val="uk-UA"/>
        </w:rPr>
        <w:t>файл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консол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>. Використовує як основу механізм налагоджувальних повідомлень Qt-модуля QDebug.</w:t>
      </w:r>
    </w:p>
    <w:p w14:paraId="5CDEAD2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Виконавче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ядро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модуль, основн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задача якого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надання іншим модулям функціонала для роботи з симулятором, його налаштування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обробки статистики.</w:t>
      </w:r>
    </w:p>
    <w:p w14:paraId="65A60417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Модуль оптим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зац</w:t>
      </w:r>
      <w:r>
        <w:rPr>
          <w:rFonts w:ascii="Times New Roman" w:hAnsi="Times New Roman"/>
          <w:b/>
          <w:sz w:val="24"/>
          <w:szCs w:val="24"/>
          <w:lang w:val="uk-UA"/>
        </w:rPr>
        <w:t>ії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констант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призначений для підвищення точності симуляції шляхом автоматизації проведення серій симуляцій з різними встановленими параметрами одного з експериментальних модулів. Даний модуль, на основі конфігураційного файлу, що містить імена параметрів, їх початкові, кінцеві значення, а також величину і спосіб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>нкремент</w:t>
      </w:r>
      <w:r>
        <w:rPr>
          <w:rFonts w:ascii="Times New Roman" w:hAnsi="Times New Roman"/>
          <w:sz w:val="24"/>
          <w:szCs w:val="24"/>
          <w:lang w:val="uk-UA"/>
        </w:rPr>
        <w:t>ування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кожного з параметрів генерує набір можливих поєднань значень параметрів, потім послідовно запускає симуляцію з кожним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/>
          <w:sz w:val="24"/>
          <w:szCs w:val="24"/>
          <w:lang w:val="uk-UA"/>
        </w:rPr>
        <w:t xml:space="preserve">наборів </w:t>
      </w:r>
      <w:r w:rsidRPr="0002552C">
        <w:rPr>
          <w:rFonts w:ascii="Times New Roman" w:hAnsi="Times New Roman"/>
          <w:sz w:val="24"/>
          <w:szCs w:val="24"/>
          <w:lang w:val="uk-UA"/>
        </w:rPr>
        <w:t>параметрів і порівнює результати симуляції з результатами експерименту, проведеного на реальній паралельній системі. Якщо результат останньої проведеної симуляції має менш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розбіжність з результатами експерименту </w:t>
      </w:r>
      <w:r w:rsidRPr="0002552C">
        <w:rPr>
          <w:rFonts w:ascii="Times New Roman" w:hAnsi="Times New Roman"/>
          <w:sz w:val="24"/>
          <w:szCs w:val="24"/>
          <w:lang w:val="uk-UA"/>
        </w:rPr>
        <w:lastRenderedPageBreak/>
        <w:t xml:space="preserve">на реальній системі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то набір 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попередньо встановлених </w:t>
      </w:r>
      <w:r w:rsidRPr="0002552C">
        <w:rPr>
          <w:rFonts w:ascii="Times New Roman" w:hAnsi="Times New Roman"/>
          <w:sz w:val="24"/>
          <w:szCs w:val="24"/>
          <w:lang w:val="uk-UA"/>
        </w:rPr>
        <w:t>параметрів, відповідний останн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симуляції, вважається найкращим.</w:t>
      </w:r>
    </w:p>
    <w:p w14:paraId="2CF7CC69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>2.4. Взаємодія модулів gpusim.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F5407">
        <w:rPr>
          <w:rFonts w:ascii="Times New Roman" w:hAnsi="Times New Roman"/>
          <w:sz w:val="24"/>
          <w:szCs w:val="24"/>
          <w:lang w:val="uk-UA"/>
        </w:rPr>
        <w:t>На рис.2 наведена діаграма послідовностей для найбільш част</w:t>
      </w:r>
      <w:r>
        <w:rPr>
          <w:rFonts w:ascii="Times New Roman" w:hAnsi="Times New Roman"/>
          <w:sz w:val="24"/>
          <w:szCs w:val="24"/>
          <w:lang w:val="uk-UA"/>
        </w:rPr>
        <w:t>ого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варіант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використання gpusim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проведення одного експерименту.</w:t>
      </w:r>
    </w:p>
    <w:p w14:paraId="39699AC2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362CA50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CF2F303" wp14:editId="3F619D4C">
            <wp:extent cx="2830830" cy="427863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1DA1" w14:textId="77777777" w:rsidR="00DE2A25" w:rsidRPr="00DE2A25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Рис. 2 – Д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аграма посл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дов</w:t>
      </w:r>
      <w:r>
        <w:rPr>
          <w:rFonts w:ascii="Times New Roman" w:hAnsi="Times New Roman"/>
          <w:sz w:val="24"/>
          <w:szCs w:val="24"/>
          <w:lang w:val="uk-UA"/>
        </w:rPr>
        <w:t>ностей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провед</w:t>
      </w:r>
      <w:r>
        <w:rPr>
          <w:rFonts w:ascii="Times New Roman" w:hAnsi="Times New Roman"/>
          <w:sz w:val="24"/>
          <w:szCs w:val="24"/>
          <w:lang w:val="uk-UA"/>
        </w:rPr>
        <w:t>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D00C53">
        <w:rPr>
          <w:rFonts w:ascii="Times New Roman" w:hAnsi="Times New Roman"/>
          <w:sz w:val="24"/>
          <w:szCs w:val="24"/>
          <w:lang w:val="uk-UA"/>
        </w:rPr>
        <w:t>ксперимент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в gpusim</w:t>
      </w:r>
    </w:p>
    <w:p w14:paraId="0C9576AB" w14:textId="77777777" w:rsidR="00DE2A25" w:rsidRPr="00DE2A25" w:rsidRDefault="00DE2A25" w:rsidP="00DE2A25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ru-RU"/>
        </w:rPr>
      </w:pPr>
    </w:p>
    <w:p w14:paraId="5CF6350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F5407">
        <w:rPr>
          <w:rFonts w:ascii="Times New Roman" w:hAnsi="Times New Roman"/>
          <w:sz w:val="24"/>
          <w:szCs w:val="24"/>
          <w:lang w:val="uk-UA"/>
        </w:rPr>
        <w:t>Експериментом gpusim є набір симуляцій, кожна з яких включає конфігурацію для симулятора і статистику, отриману в результаті його роботи.</w:t>
      </w:r>
    </w:p>
    <w:p w14:paraId="6C5DC64D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F5407">
        <w:rPr>
          <w:rFonts w:ascii="Times New Roman" w:hAnsi="Times New Roman"/>
          <w:sz w:val="24"/>
          <w:szCs w:val="24"/>
          <w:lang w:val="uk-UA"/>
        </w:rPr>
        <w:t xml:space="preserve">Спочатку сервер плагінів завантажує необхідний експериментальний модуль, потім запитує в нього віджет, який дозволяє </w:t>
      </w:r>
      <w:r>
        <w:rPr>
          <w:rFonts w:ascii="Times New Roman" w:hAnsi="Times New Roman"/>
          <w:sz w:val="24"/>
          <w:szCs w:val="24"/>
          <w:lang w:val="uk-UA"/>
        </w:rPr>
        <w:t xml:space="preserve">кінцевому </w:t>
      </w:r>
      <w:r w:rsidRPr="00DF5407">
        <w:rPr>
          <w:rFonts w:ascii="Times New Roman" w:hAnsi="Times New Roman"/>
          <w:sz w:val="24"/>
          <w:szCs w:val="24"/>
          <w:lang w:val="uk-UA"/>
        </w:rPr>
        <w:t>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задати вхідні дані для експерименту. Після</w:t>
      </w:r>
      <w:r>
        <w:rPr>
          <w:rFonts w:ascii="Times New Roman" w:hAnsi="Times New Roman"/>
          <w:sz w:val="24"/>
          <w:szCs w:val="24"/>
          <w:lang w:val="uk-UA"/>
        </w:rPr>
        <w:t xml:space="preserve"> цього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сервер плагінів запитує у експериментального модуля експеримент, створений на основі даних, введених </w:t>
      </w:r>
      <w:r>
        <w:rPr>
          <w:rFonts w:ascii="Times New Roman" w:hAnsi="Times New Roman"/>
          <w:sz w:val="24"/>
          <w:szCs w:val="24"/>
          <w:lang w:val="uk-UA"/>
        </w:rPr>
        <w:t xml:space="preserve">кінцевим </w:t>
      </w:r>
      <w:r w:rsidRPr="00DF5407">
        <w:rPr>
          <w:rFonts w:ascii="Times New Roman" w:hAnsi="Times New Roman"/>
          <w:sz w:val="24"/>
          <w:szCs w:val="24"/>
          <w:lang w:val="uk-UA"/>
        </w:rPr>
        <w:t>користувачем. Експериментальний модуль частин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роботи делегує виконавчому ядру. Потім </w:t>
      </w:r>
      <w:r w:rsidRPr="00DF5407">
        <w:rPr>
          <w:rFonts w:ascii="Times New Roman" w:hAnsi="Times New Roman"/>
          <w:sz w:val="24"/>
          <w:szCs w:val="24"/>
          <w:lang w:val="uk-UA"/>
        </w:rPr>
        <w:lastRenderedPageBreak/>
        <w:t>створений експеримент передається через виконавчий модуль на виконання симулятору. Виконавче ядро асинхронно передає дані про прогрес експерименту, які потім відображаються в графічному інтерфейсі.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648D79F9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0949A7">
        <w:rPr>
          <w:rFonts w:ascii="Times New Roman" w:hAnsi="Times New Roman"/>
          <w:sz w:val="24"/>
          <w:szCs w:val="24"/>
          <w:lang w:val="uk-UA"/>
        </w:rPr>
        <w:t xml:space="preserve">Після закінчення роботи симулятор формує файл вихідних даних, який читається виконавчим ядром і передається через сервер плагінів на обробку </w:t>
      </w:r>
      <w:r>
        <w:rPr>
          <w:rFonts w:ascii="Times New Roman" w:hAnsi="Times New Roman"/>
          <w:sz w:val="24"/>
          <w:szCs w:val="24"/>
          <w:lang w:val="uk-UA"/>
        </w:rPr>
        <w:t xml:space="preserve">до </w:t>
      </w:r>
      <w:r w:rsidRPr="000949A7">
        <w:rPr>
          <w:rFonts w:ascii="Times New Roman" w:hAnsi="Times New Roman"/>
          <w:sz w:val="24"/>
          <w:szCs w:val="24"/>
          <w:lang w:val="uk-UA"/>
        </w:rPr>
        <w:t>експериментального модул</w:t>
      </w:r>
      <w:r>
        <w:rPr>
          <w:rFonts w:ascii="Times New Roman" w:hAnsi="Times New Roman"/>
          <w:sz w:val="24"/>
          <w:szCs w:val="24"/>
          <w:lang w:val="uk-UA"/>
        </w:rPr>
        <w:t>я</w:t>
      </w:r>
      <w:r w:rsidRPr="000949A7">
        <w:rPr>
          <w:rFonts w:ascii="Times New Roman" w:hAnsi="Times New Roman"/>
          <w:sz w:val="24"/>
          <w:szCs w:val="24"/>
          <w:lang w:val="uk-UA"/>
        </w:rPr>
        <w:t>.</w:t>
      </w:r>
    </w:p>
    <w:p w14:paraId="228D24FE" w14:textId="77777777" w:rsidR="00DE2A25" w:rsidRPr="006641EE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675F5B">
        <w:rPr>
          <w:rFonts w:ascii="Times New Roman" w:hAnsi="Times New Roman"/>
          <w:sz w:val="24"/>
          <w:szCs w:val="24"/>
          <w:lang w:val="uk-UA"/>
        </w:rPr>
        <w:t>Після обробки вихідних даних у експериментального модуля запитується віджет, що відображає вихідні дані, і посилається на виконання графічному інтерфейсу.</w:t>
      </w:r>
    </w:p>
    <w:p w14:paraId="1BD0EE74" w14:textId="77777777" w:rsidR="00DE2A25" w:rsidRPr="00D00C53" w:rsidRDefault="00DE2A25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Моделювання задачі множення матриць</w:t>
      </w:r>
    </w:p>
    <w:p w14:paraId="3958AB3D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3.1. Задача </w:t>
      </w:r>
      <w:r>
        <w:rPr>
          <w:rFonts w:ascii="Times New Roman" w:hAnsi="Times New Roman"/>
          <w:b/>
          <w:sz w:val="24"/>
          <w:szCs w:val="24"/>
          <w:lang w:val="uk-UA"/>
        </w:rPr>
        <w:t>множення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матриц</w:t>
      </w:r>
      <w:r>
        <w:rPr>
          <w:rFonts w:ascii="Times New Roman" w:hAnsi="Times New Roman"/>
          <w:b/>
          <w:sz w:val="24"/>
          <w:szCs w:val="24"/>
          <w:lang w:val="uk-UA"/>
        </w:rPr>
        <w:t>ь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блочн</w:t>
      </w:r>
      <w:r>
        <w:rPr>
          <w:rFonts w:ascii="Times New Roman" w:hAnsi="Times New Roman"/>
          <w:b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м алгоритмом.</w:t>
      </w:r>
    </w:p>
    <w:p w14:paraId="19AE077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244502">
        <w:rPr>
          <w:rFonts w:ascii="Times New Roman" w:hAnsi="Times New Roman"/>
          <w:sz w:val="24"/>
          <w:szCs w:val="24"/>
          <w:lang w:val="uk-UA"/>
        </w:rPr>
        <w:t>Для перевірки точності та актуальності розроблено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244502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була </w:t>
      </w:r>
      <w:r>
        <w:rPr>
          <w:rFonts w:ascii="Times New Roman" w:hAnsi="Times New Roman"/>
          <w:sz w:val="24"/>
          <w:szCs w:val="24"/>
          <w:lang w:val="uk-UA"/>
        </w:rPr>
        <w:t>обрана</w:t>
      </w:r>
      <w:r w:rsidRPr="00244502">
        <w:rPr>
          <w:rFonts w:ascii="Times New Roman" w:hAnsi="Times New Roman"/>
          <w:sz w:val="24"/>
          <w:szCs w:val="24"/>
          <w:lang w:val="uk-UA"/>
        </w:rPr>
        <w:t xml:space="preserve"> задача множення матриць за допомогою блочного алгоритму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74584">
        <w:rPr>
          <w:rFonts w:ascii="Times New Roman" w:hAnsi="Times New Roman"/>
          <w:sz w:val="24"/>
          <w:szCs w:val="24"/>
          <w:lang w:val="uk-UA"/>
        </w:rPr>
        <w:t>[</w:t>
      </w:r>
      <w:r w:rsidRPr="005918F6">
        <w:rPr>
          <w:rFonts w:ascii="Times New Roman" w:hAnsi="Times New Roman"/>
          <w:sz w:val="24"/>
          <w:szCs w:val="24"/>
          <w:lang w:val="ru-RU"/>
        </w:rPr>
        <w:t>1</w:t>
      </w:r>
      <w:r w:rsidR="00AC3501">
        <w:rPr>
          <w:rFonts w:ascii="Times New Roman" w:hAnsi="Times New Roman"/>
          <w:sz w:val="24"/>
          <w:szCs w:val="24"/>
          <w:lang w:val="ru-RU"/>
        </w:rPr>
        <w:t>2</w:t>
      </w:r>
      <w:r w:rsidRPr="00F74584">
        <w:rPr>
          <w:rFonts w:ascii="Times New Roman" w:hAnsi="Times New Roman"/>
          <w:sz w:val="24"/>
          <w:szCs w:val="24"/>
          <w:lang w:val="uk-UA"/>
        </w:rPr>
        <w:t>]</w:t>
      </w:r>
      <w:r w:rsidRPr="00244502">
        <w:rPr>
          <w:rFonts w:ascii="Times New Roman" w:hAnsi="Times New Roman"/>
          <w:sz w:val="24"/>
          <w:szCs w:val="24"/>
          <w:lang w:val="uk-UA"/>
        </w:rPr>
        <w:t>.</w:t>
      </w:r>
    </w:p>
    <w:p w14:paraId="44625FC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езультатом множення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1EDC32F8">
          <v:shape id="_x0000_i1026" type="#_x0000_t75" style="width:12.25pt;height:13pt" o:ole="">
            <v:imagedata r:id="rId10" o:title=""/>
          </v:shape>
          <o:OLEObject Type="Embed" ProgID="Equation.3" ShapeID="_x0000_i1026" DrawAspect="Content" ObjectID="_1322679428" r:id="rId1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60" w:dyaOrig="220" w14:anchorId="009C1D14">
          <v:shape id="_x0000_i1027" type="#_x0000_t75" style="width:27.55pt;height:10.7pt" o:ole="">
            <v:imagedata r:id="rId12" o:title=""/>
          </v:shape>
          <o:OLEObject Type="Embed" ProgID="Equation.3" ShapeID="_x0000_i1027" DrawAspect="Content" ObjectID="_1322679429" r:id="rId1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D00C53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D00C53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й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00143899">
          <v:shape id="_x0000_i1028" type="#_x0000_t75" style="width:12.25pt;height:13pt" o:ole="">
            <v:imagedata r:id="rId14" o:title=""/>
          </v:shape>
          <o:OLEObject Type="Embed" ProgID="Equation.3" ShapeID="_x0000_i1028" DrawAspect="Content" ObjectID="_1322679430" r:id="rId1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480" w:dyaOrig="279" w14:anchorId="22CBFF21">
          <v:shape id="_x0000_i1029" type="#_x0000_t75" style="width:23.75pt;height:14.55pt" o:ole="">
            <v:imagedata r:id="rId16" o:title=""/>
          </v:shape>
          <o:OLEObject Type="Embed" ProgID="Equation.3" ShapeID="_x0000_i1029" DrawAspect="Content" ObjectID="_1322679431" r:id="rId1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D00C53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</m:oMath>
      <w:r w:rsidRPr="00D00C53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є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07076726">
          <v:shape id="_x0000_i1030" type="#_x0000_t75" style="width:12.25pt;height:14.55pt" o:ole="">
            <v:imagedata r:id="rId18" o:title=""/>
          </v:shape>
          <o:OLEObject Type="Embed" ProgID="Equation.3" ShapeID="_x0000_i1030" DrawAspect="Content" ObjectID="_1322679432" r:id="rId1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79" w14:anchorId="420CD51D">
          <v:shape id="_x0000_i1031" type="#_x0000_t75" style="width:26.05pt;height:14.55pt" o:ole="">
            <v:imagedata r:id="rId20" o:title=""/>
          </v:shape>
          <o:OLEObject Type="Embed" ProgID="Equation.3" ShapeID="_x0000_i1031" DrawAspect="Content" ObjectID="_1322679433" r:id="rId2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, кожен елемент якої обчислюється наступним чином:</w:t>
      </w:r>
    </w:p>
    <w:p w14:paraId="0D019B42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position w:val="-28"/>
          <w:sz w:val="24"/>
          <w:szCs w:val="24"/>
          <w:lang w:val="uk-UA"/>
        </w:rPr>
        <w:object w:dxaOrig="1280" w:dyaOrig="680" w14:anchorId="0158937E">
          <v:shape id="_x0000_i1032" type="#_x0000_t75" style="width:63.55pt;height:33.7pt" o:ole="">
            <v:imagedata r:id="rId22" o:title=""/>
          </v:shape>
          <o:OLEObject Type="Embed" ProgID="Equation.3" ShapeID="_x0000_i1032" DrawAspect="Content" ObjectID="_1322679434" r:id="rId2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940" w:dyaOrig="320" w14:anchorId="3E1EEB64">
          <v:shape id="_x0000_i1033" type="#_x0000_t75" style="width:46.7pt;height:15.3pt" o:ole="">
            <v:imagedata r:id="rId24" o:title=""/>
          </v:shape>
          <o:OLEObject Type="Embed" ProgID="Equation.3" ShapeID="_x0000_i1033" DrawAspect="Content" ObjectID="_1322679435" r:id="rId2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900" w:dyaOrig="320" w14:anchorId="43393205">
          <v:shape id="_x0000_i1034" type="#_x0000_t75" style="width:45.2pt;height:15.3pt" o:ole="">
            <v:imagedata r:id="rId26" o:title=""/>
          </v:shape>
          <o:OLEObject Type="Embed" ProgID="Equation.3" ShapeID="_x0000_i1034" DrawAspect="Content" ObjectID="_1322679436" r:id="rId2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11ADE269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Цей алгоритм вимагає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680" w:dyaOrig="279" w14:anchorId="0440D531">
          <v:shape id="_x0000_i1035" type="#_x0000_t75" style="width:33.7pt;height:14.55pt" o:ole="">
            <v:imagedata r:id="rId28" o:title=""/>
          </v:shape>
          <o:OLEObject Type="Embed" ProgID="Equation.3" ShapeID="_x0000_i1035" DrawAspect="Content" ObjectID="_1322679437" r:id="rId29"/>
        </w:objec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операцій множення й додавання елементів матриць. При множенні квадратних матриць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20" w14:anchorId="463F7771">
          <v:shape id="_x0000_i1036" type="#_x0000_t75" style="width:26.05pt;height:10.7pt" o:ole="">
            <v:imagedata r:id="rId30" o:title=""/>
          </v:shape>
          <o:OLEObject Type="Embed" ProgID="Equation.3" ShapeID="_x0000_i1036" DrawAspect="Content" ObjectID="_1322679438" r:id="rId3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кількість виконаних операцій має порядок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639" w:dyaOrig="360" w14:anchorId="0BD5FE33">
          <v:shape id="_x0000_i1037" type="#_x0000_t75" style="width:32.15pt;height:18.4pt" o:ole="">
            <v:imagedata r:id="rId32" o:title=""/>
          </v:shape>
          <o:OLEObject Type="Embed" ProgID="Equation.3" ShapeID="_x0000_i1037" DrawAspect="Content" ObjectID="_1322679439" r:id="rId3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 Оскільки для обчислення одного елементу результуючої матриці потрібні тільки відповідні рядок та стовпець матриць, що множаться, цей алгоритм природно розділяється на незалежні потоки обчислень.</w:t>
      </w:r>
    </w:p>
    <w:p w14:paraId="56D388C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Якщо ми множимо дві квадратні матриці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20" w14:anchorId="2B859D55">
          <v:shape id="_x0000_i1038" type="#_x0000_t75" style="width:26.05pt;height:10.7pt" o:ole="">
            <v:imagedata r:id="rId34" o:title=""/>
          </v:shape>
          <o:OLEObject Type="Embed" ProgID="Equation.3" ShapeID="_x0000_i1038" DrawAspect="Content" ObjectID="_1322679440" r:id="rId3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то результуюча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3FF17F33">
          <v:shape id="_x0000_i1039" type="#_x0000_t75" style="width:12.25pt;height:14.55pt" o:ole="">
            <v:imagedata r:id="rId36" o:title=""/>
          </v:shape>
          <o:OLEObject Type="Embed" ProgID="Equation.3" ShapeID="_x0000_i1039" DrawAspect="Content" ObjectID="_1322679441" r:id="rId3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буде тієї самої розмірності, що й вхідні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2EA99FA5">
          <v:shape id="_x0000_i1040" type="#_x0000_t75" style="width:12.25pt;height:13pt" o:ole="">
            <v:imagedata r:id="rId38" o:title=""/>
          </v:shape>
          <o:OLEObject Type="Embed" ProgID="Equation.3" ShapeID="_x0000_i1040" DrawAspect="Content" ObjectID="_1322679442" r:id="rId3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3C5E47CC">
          <v:shape id="_x0000_i1041" type="#_x0000_t75" style="width:12.25pt;height:13pt" o:ole="">
            <v:imagedata r:id="rId40" o:title=""/>
          </v:shape>
          <o:OLEObject Type="Embed" ProgID="Equation.3" ShapeID="_x0000_i1041" DrawAspect="Content" ObjectID="_1322679443" r:id="rId4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Спочатку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07F52232">
          <v:shape id="_x0000_i1042" type="#_x0000_t75" style="width:12.25pt;height:14.55pt" o:ole="">
            <v:imagedata r:id="rId42" o:title=""/>
          </v:shape>
          <o:OLEObject Type="Embed" ProgID="Equation.3" ShapeID="_x0000_i1042" DrawAspect="Content" ObjectID="_1322679444" r:id="rId4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розбивається на прямокутні блоки розмірністю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540" w:dyaOrig="320" w14:anchorId="622D9DC5">
          <v:shape id="_x0000_i1043" type="#_x0000_t75" style="width:27.55pt;height:15.3pt" o:ole="">
            <v:imagedata r:id="rId44" o:title=""/>
          </v:shape>
          <o:OLEObject Type="Embed" ProgID="Equation.3" ShapeID="_x0000_i1043" DrawAspect="Content" ObjectID="_1322679445" r:id="rId4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Кожен з цих блоків обчислюється незалежно окремою </w:t>
      </w:r>
      <w:r w:rsidRPr="00D00C53">
        <w:rPr>
          <w:rFonts w:ascii="Times New Roman" w:hAnsi="Times New Roman"/>
          <w:sz w:val="24"/>
          <w:szCs w:val="24"/>
          <w:lang w:val="uk-UA"/>
        </w:rPr>
        <w:lastRenderedPageBreak/>
        <w:t xml:space="preserve">задачею, для чого потрібно передати блок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0B0A84F5">
          <v:shape id="_x0000_i1044" type="#_x0000_t75" style="width:12.25pt;height:13pt" o:ole="">
            <v:imagedata r:id="rId46" o:title=""/>
          </v:shape>
          <o:OLEObject Type="Embed" ProgID="Equation.3" ShapeID="_x0000_i1044" DrawAspect="Content" ObjectID="_1322679446" r:id="rId4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79" w14:anchorId="2D9B5E2E">
          <v:shape id="_x0000_i1045" type="#_x0000_t75" style="width:26.05pt;height:14.55pt" o:ole="">
            <v:imagedata r:id="rId48" o:title=""/>
          </v:shape>
          <o:OLEObject Type="Embed" ProgID="Equation.3" ShapeID="_x0000_i1045" DrawAspect="Content" ObjectID="_1322679447" r:id="rId4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й відповідний блок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3C78E6E0">
          <v:shape id="_x0000_i1046" type="#_x0000_t75" style="width:12.25pt;height:13pt" o:ole="">
            <v:imagedata r:id="rId50" o:title=""/>
          </v:shape>
          <o:OLEObject Type="Embed" ProgID="Equation.3" ShapeID="_x0000_i1046" DrawAspect="Content" ObjectID="_1322679448" r:id="rId5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540" w:dyaOrig="260" w14:anchorId="053DE2E4">
          <v:shape id="_x0000_i1047" type="#_x0000_t75" style="width:27.55pt;height:13pt" o:ole="">
            <v:imagedata r:id="rId52" o:title=""/>
          </v:shape>
          <o:OLEObject Type="Embed" ProgID="Equation.3" ShapeID="_x0000_i1047" DrawAspect="Content" ObjectID="_1322679449" r:id="rId5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0C33CBD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Перевагою такого алгоритму є те, що задачу можна розбивати на довільну кількість підзадач, а не тільки на квадратні блоки. Також відсутність будь-яких залежностей між підзадачами дозволяє ефективно виконувати обчислення у випадку коли кількість наявних процесорів значно менша за кількість підблоків – у такому випадку підзадачі отримують нові блоки «за готовністю». Недоліком є додаткові витрати пам’яті, які виникають при частковому дублюванні вхідних даних для різних підзадач. Загальна кількість операцій не відрізняється від послідовного алгоритму й має порядок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639" w:dyaOrig="360" w14:anchorId="3235EB31">
          <v:shape id="_x0000_i1048" type="#_x0000_t75" style="width:32.15pt;height:18.4pt" o:ole="">
            <v:imagedata r:id="rId54" o:title=""/>
          </v:shape>
          <o:OLEObject Type="Embed" ProgID="Equation.3" ShapeID="_x0000_i1048" DrawAspect="Content" ObjectID="_1322679450" r:id="rId5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3A2070E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В [</w:t>
      </w:r>
      <w:r w:rsidRPr="005918F6">
        <w:rPr>
          <w:rFonts w:ascii="Times New Roman" w:hAnsi="Times New Roman"/>
          <w:sz w:val="24"/>
          <w:szCs w:val="24"/>
          <w:lang w:val="ru-RU"/>
        </w:rPr>
        <w:t>14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] також побудовано емпіричну модель часу виконання блочного алгоритму на GPU. Ця модель має наступний характер: </w:t>
      </w:r>
      <w:r w:rsidRPr="00D00C53">
        <w:rPr>
          <w:position w:val="-14"/>
          <w:lang w:val="uk-UA"/>
        </w:rPr>
        <w:object w:dxaOrig="2760" w:dyaOrig="400" w14:anchorId="598C90A3">
          <v:shape id="_x0000_i1049" type="#_x0000_t75" style="width:137.85pt;height:20.7pt" o:ole="">
            <v:imagedata r:id="rId56" o:title=""/>
          </v:shape>
          <o:OLEObject Type="Embed" ProgID="Equation.DSMT4" ShapeID="_x0000_i1049" DrawAspect="Content" ObjectID="_1322679451" r:id="rId57"/>
        </w:object>
      </w:r>
      <w:r w:rsidRPr="00D00C53">
        <w:rPr>
          <w:rFonts w:ascii="Times New Roman" w:hAnsi="Times New Roman"/>
          <w:lang w:val="uk-UA"/>
        </w:rPr>
        <w:t>,</w:t>
      </w:r>
      <w:r w:rsidRPr="00D00C53">
        <w:rPr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де </w:t>
      </w:r>
      <w:r w:rsidRPr="00D00C53">
        <w:rPr>
          <w:rFonts w:ascii="Times New Roman" w:hAnsi="Times New Roman"/>
          <w:position w:val="-14"/>
          <w:sz w:val="24"/>
          <w:szCs w:val="24"/>
          <w:lang w:val="uk-UA"/>
        </w:rPr>
        <w:object w:dxaOrig="720" w:dyaOrig="380" w14:anchorId="0095B541">
          <v:shape id="_x0000_i1050" type="#_x0000_t75" style="width:36pt;height:19.15pt" o:ole="">
            <v:imagedata r:id="rId58" o:title=""/>
          </v:shape>
          <o:OLEObject Type="Embed" ProgID="Equation.DSMT4" ShapeID="_x0000_i1050" DrawAspect="Content" ObjectID="_1322679452" r:id="rId5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Pr="00D00C53">
        <w:rPr>
          <w:rFonts w:ascii="Times New Roman" w:hAnsi="Times New Roman"/>
          <w:position w:val="-14"/>
          <w:sz w:val="24"/>
          <w:szCs w:val="24"/>
          <w:lang w:val="uk-UA"/>
        </w:rPr>
        <w:object w:dxaOrig="700" w:dyaOrig="380" w14:anchorId="0A5731A5">
          <v:shape id="_x0000_i1051" type="#_x0000_t75" style="width:35.25pt;height:19.15pt" o:ole="">
            <v:imagedata r:id="rId60" o:title=""/>
          </v:shape>
          <o:OLEObject Type="Embed" ProgID="Equation.DSMT4" ShapeID="_x0000_i1051" DrawAspect="Content" ObjectID="_1322679453" r:id="rId6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параметри, що визначають час завантаження та збереження даних при роботі з глобальною пам'яттю GPU. Ці параметри є частиною опису моделі і мають підбиратись для конкретних обчислювальних вузлів експериментальним шляхом.</w:t>
      </w:r>
    </w:p>
    <w:p w14:paraId="0998B17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3.2. 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>Експериментальний модуль множення матриць бло</w:t>
      </w:r>
      <w:r>
        <w:rPr>
          <w:rFonts w:ascii="Times New Roman" w:hAnsi="Times New Roman"/>
          <w:b/>
          <w:sz w:val="24"/>
          <w:szCs w:val="24"/>
          <w:lang w:val="uk-UA"/>
        </w:rPr>
        <w:t>чним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 xml:space="preserve"> алгоритмом.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8344CB">
        <w:rPr>
          <w:rFonts w:ascii="Times New Roman" w:hAnsi="Times New Roman"/>
          <w:sz w:val="24"/>
          <w:szCs w:val="24"/>
          <w:lang w:val="uk-UA"/>
        </w:rPr>
        <w:t>На основі емпіричної моделі часу виконання задачі множення матриць на GPU [</w:t>
      </w:r>
      <w:r w:rsidRPr="005918F6">
        <w:rPr>
          <w:rFonts w:ascii="Times New Roman" w:hAnsi="Times New Roman"/>
          <w:sz w:val="24"/>
          <w:szCs w:val="24"/>
          <w:lang w:val="ru-RU"/>
        </w:rPr>
        <w:t>14</w:t>
      </w:r>
      <w:r w:rsidRPr="008344CB">
        <w:rPr>
          <w:rFonts w:ascii="Times New Roman" w:hAnsi="Times New Roman"/>
          <w:sz w:val="24"/>
          <w:szCs w:val="24"/>
          <w:lang w:val="uk-UA"/>
        </w:rPr>
        <w:t>] були розроблені генератор експериментів симулятора і обробник статистики, що входять до складу експериментального модуля MatrixMultiply. Вхідними параметрами генератора є розмір блоку, мінімальний і максимальний розмір матриці, а також інкремент розміру матриці. Оброблювач статистики отримує вихідні дані симулятора, перетворює їх для наочного відображення кінцевому 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8344CB">
        <w:rPr>
          <w:rFonts w:ascii="Times New Roman" w:hAnsi="Times New Roman"/>
          <w:sz w:val="24"/>
          <w:szCs w:val="24"/>
          <w:lang w:val="uk-UA"/>
        </w:rPr>
        <w:t>, а також порівнює час кожної з симуляцій з результатами експерименту на реальн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8344CB">
        <w:rPr>
          <w:rFonts w:ascii="Times New Roman" w:hAnsi="Times New Roman"/>
          <w:sz w:val="24"/>
          <w:szCs w:val="24"/>
          <w:lang w:val="uk-UA"/>
        </w:rPr>
        <w:t xml:space="preserve"> паралельній системі.</w:t>
      </w:r>
    </w:p>
    <w:p w14:paraId="41DD617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221D5">
        <w:rPr>
          <w:rFonts w:ascii="Times New Roman" w:hAnsi="Times New Roman"/>
          <w:sz w:val="24"/>
          <w:szCs w:val="24"/>
          <w:lang w:val="uk-UA"/>
        </w:rPr>
        <w:t xml:space="preserve">Генератор має ряд </w:t>
      </w:r>
      <w:r>
        <w:rPr>
          <w:rFonts w:ascii="Times New Roman" w:hAnsi="Times New Roman"/>
          <w:sz w:val="24"/>
          <w:szCs w:val="24"/>
          <w:lang w:val="uk-UA"/>
        </w:rPr>
        <w:t>попередньо встановлених</w:t>
      </w:r>
      <w:r w:rsidRPr="00B221D5">
        <w:rPr>
          <w:rFonts w:ascii="Times New Roman" w:hAnsi="Times New Roman"/>
          <w:sz w:val="24"/>
          <w:szCs w:val="24"/>
          <w:lang w:val="uk-UA"/>
        </w:rPr>
        <w:t xml:space="preserve"> параметрів, що не </w:t>
      </w:r>
      <w:r w:rsidRPr="00B221D5">
        <w:rPr>
          <w:rFonts w:ascii="Times New Roman" w:hAnsi="Times New Roman"/>
          <w:sz w:val="24"/>
          <w:szCs w:val="24"/>
          <w:lang w:val="uk-UA"/>
        </w:rPr>
        <w:lastRenderedPageBreak/>
        <w:t>відносяться безпосередньо до експерименту, але вплива</w:t>
      </w:r>
      <w:r>
        <w:rPr>
          <w:rFonts w:ascii="Times New Roman" w:hAnsi="Times New Roman"/>
          <w:sz w:val="24"/>
          <w:szCs w:val="24"/>
          <w:lang w:val="uk-UA"/>
        </w:rPr>
        <w:t>ють</w:t>
      </w:r>
      <w:r w:rsidRPr="00B221D5">
        <w:rPr>
          <w:rFonts w:ascii="Times New Roman" w:hAnsi="Times New Roman"/>
          <w:sz w:val="24"/>
          <w:szCs w:val="24"/>
          <w:lang w:val="uk-UA"/>
        </w:rPr>
        <w:t xml:space="preserve"> на час симуляції: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64F0413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954FE0">
        <w:rPr>
          <w:rFonts w:ascii="Times New Roman" w:hAnsi="Times New Roman"/>
          <w:sz w:val="24"/>
          <w:szCs w:val="24"/>
          <w:lang w:val="uk-UA"/>
        </w:rPr>
        <w:t xml:space="preserve">кількість обчислювальних елементів CPU і GPU, а також їх рейтинги в </w:t>
      </w:r>
      <w:r>
        <w:rPr>
          <w:rFonts w:ascii="Times New Roman" w:hAnsi="Times New Roman"/>
          <w:sz w:val="24"/>
          <w:szCs w:val="24"/>
          <w:lang w:val="uk-UA"/>
        </w:rPr>
        <w:t xml:space="preserve">одиницях </w:t>
      </w:r>
      <w:r w:rsidRPr="00954FE0">
        <w:rPr>
          <w:rFonts w:ascii="Times New Roman" w:hAnsi="Times New Roman"/>
          <w:sz w:val="24"/>
          <w:szCs w:val="24"/>
          <w:lang w:val="uk-UA"/>
        </w:rPr>
        <w:t>MIPS (million instructions per second): cpuMachinePECount, cpuMaсhinePERating, gpuMaсhinePECount, gpuMaсhinePERating;</w:t>
      </w:r>
    </w:p>
    <w:p w14:paraId="7003671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423AFC">
        <w:rPr>
          <w:rFonts w:ascii="Times New Roman" w:hAnsi="Times New Roman"/>
          <w:sz w:val="24"/>
          <w:szCs w:val="24"/>
          <w:lang w:val="uk-UA"/>
        </w:rPr>
        <w:t>пропускна здатність підключення між ресурсами і розподільниками завдань: resourceBaudRate, linkBaudRate;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D961A4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вартість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використання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ресурс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в Грид – resourceCostPerSec;</w:t>
      </w:r>
    </w:p>
    <w:p w14:paraId="127B99B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вартість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операц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й р</w:t>
      </w:r>
      <w:r>
        <w:rPr>
          <w:rFonts w:ascii="Times New Roman" w:hAnsi="Times New Roman"/>
          <w:sz w:val="24"/>
          <w:szCs w:val="24"/>
          <w:lang w:val="uk-UA"/>
        </w:rPr>
        <w:t>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боты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пам</w:t>
      </w:r>
      <w:r>
        <w:rPr>
          <w:rFonts w:ascii="Times New Roman" w:hAnsi="Times New Roman"/>
          <w:sz w:val="24"/>
          <w:szCs w:val="24"/>
          <w:lang w:val="uk-UA"/>
        </w:rPr>
        <w:t>’</w:t>
      </w:r>
      <w:r w:rsidRPr="00D00C53">
        <w:rPr>
          <w:rFonts w:ascii="Times New Roman" w:hAnsi="Times New Roman"/>
          <w:sz w:val="24"/>
          <w:szCs w:val="24"/>
          <w:lang w:val="uk-UA"/>
        </w:rPr>
        <w:t>ят</w:t>
      </w:r>
      <w:r>
        <w:rPr>
          <w:rFonts w:ascii="Times New Roman" w:hAnsi="Times New Roman"/>
          <w:sz w:val="24"/>
          <w:szCs w:val="24"/>
          <w:lang w:val="uk-UA"/>
        </w:rPr>
        <w:t>тю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>завантаження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збереження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дан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>х: loadOperationCost, saveOperationCost.</w:t>
      </w:r>
    </w:p>
    <w:p w14:paraId="2AC505F5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801DCD">
        <w:rPr>
          <w:rFonts w:ascii="Times New Roman" w:hAnsi="Times New Roman"/>
          <w:sz w:val="24"/>
          <w:szCs w:val="24"/>
          <w:lang w:val="uk-UA"/>
        </w:rPr>
        <w:t>Дані параметри залежать від внутрішньої структури Грід-системи, відповідної моделі, і для проведення подальших досліджень з моделлю, необхідно знайти їх точні значення за допомогою модуля оптимізації констант.</w:t>
      </w:r>
    </w:p>
    <w:p w14:paraId="638240DF" w14:textId="77777777" w:rsidR="00DE2A25" w:rsidRPr="00D00C53" w:rsidRDefault="00DE2A25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E130F7">
        <w:rPr>
          <w:rFonts w:ascii="Times New Roman" w:hAnsi="Times New Roman"/>
          <w:color w:val="auto"/>
          <w:sz w:val="28"/>
          <w:szCs w:val="28"/>
          <w:lang w:val="uk-UA"/>
        </w:rPr>
        <w:t>Перевірка адекватності моделі та аналіз отриманих результатів</w:t>
      </w:r>
    </w:p>
    <w:p w14:paraId="16FFA60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4.1.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>Перевірка адекватності мо-делі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Для перевірки адекватності створеної моделі був проведений експеримент, описаний </w:t>
      </w:r>
      <w:r>
        <w:rPr>
          <w:rFonts w:ascii="Times New Roman" w:hAnsi="Times New Roman"/>
          <w:sz w:val="24"/>
          <w:szCs w:val="24"/>
          <w:lang w:val="uk-UA"/>
        </w:rPr>
        <w:t>в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[</w:t>
      </w:r>
      <w:r w:rsidRPr="005918F6">
        <w:rPr>
          <w:rFonts w:ascii="Times New Roman" w:hAnsi="Times New Roman"/>
          <w:sz w:val="24"/>
          <w:szCs w:val="24"/>
          <w:lang w:val="uk-UA"/>
        </w:rPr>
        <w:t>14</w:t>
      </w:r>
      <w:r w:rsidRPr="004E564E">
        <w:rPr>
          <w:rFonts w:ascii="Times New Roman" w:hAnsi="Times New Roman"/>
          <w:sz w:val="24"/>
          <w:szCs w:val="24"/>
          <w:lang w:val="uk-UA"/>
        </w:rPr>
        <w:t>] на реальній паралельній системі, що складається з CPU Intel Core i7 3770k (4 Core, HT, 3.5 GHz, Smart Cache 8MB)[</w:t>
      </w:r>
      <w:r w:rsidRPr="005918F6">
        <w:rPr>
          <w:rFonts w:ascii="Times New Roman" w:hAnsi="Times New Roman"/>
          <w:sz w:val="24"/>
          <w:szCs w:val="24"/>
          <w:lang w:val="uk-UA"/>
        </w:rPr>
        <w:t>16</w:t>
      </w:r>
      <w:r w:rsidRPr="004E564E">
        <w:rPr>
          <w:rFonts w:ascii="Times New Roman" w:hAnsi="Times New Roman"/>
          <w:sz w:val="24"/>
          <w:szCs w:val="24"/>
          <w:lang w:val="uk-UA"/>
        </w:rPr>
        <w:t>] і GPU GeForce 650 GTX (384 CUDA Cores, 1058 MHz, 86,4 GFLOPS FP64, 1024 MB)[</w:t>
      </w:r>
      <w:r w:rsidRPr="005918F6">
        <w:rPr>
          <w:rFonts w:ascii="Times New Roman" w:hAnsi="Times New Roman"/>
          <w:sz w:val="24"/>
          <w:szCs w:val="24"/>
          <w:lang w:val="uk-UA"/>
        </w:rPr>
        <w:t>17</w:t>
      </w:r>
      <w:r w:rsidRPr="004E564E">
        <w:rPr>
          <w:rFonts w:ascii="Times New Roman" w:hAnsi="Times New Roman"/>
          <w:sz w:val="24"/>
          <w:szCs w:val="24"/>
          <w:lang w:val="uk-UA"/>
        </w:rPr>
        <w:t>].</w:t>
      </w:r>
    </w:p>
    <w:p w14:paraId="6891D79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4E564E">
        <w:rPr>
          <w:rFonts w:ascii="Times New Roman" w:hAnsi="Times New Roman"/>
          <w:sz w:val="24"/>
          <w:szCs w:val="24"/>
          <w:lang w:val="uk-UA"/>
        </w:rPr>
        <w:t>Результатом експерименту є залежність часу виконання множення матриць бло</w:t>
      </w:r>
      <w:r>
        <w:rPr>
          <w:rFonts w:ascii="Times New Roman" w:hAnsi="Times New Roman"/>
          <w:sz w:val="24"/>
          <w:szCs w:val="24"/>
          <w:lang w:val="uk-UA"/>
        </w:rPr>
        <w:t>чним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алгоритмом з урахуванням пересилки даних від розміру матриці. Через обмеження, що накладаються операційною системою Windows на час завантаженості GPU, були отримані результати для діапазону розміру матриць [16; 3760]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інкрементом 16.</w:t>
      </w:r>
    </w:p>
    <w:p w14:paraId="3E080B9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Для підстроювання </w:t>
      </w:r>
      <w:r>
        <w:rPr>
          <w:rFonts w:ascii="Times New Roman" w:hAnsi="Times New Roman"/>
          <w:sz w:val="24"/>
          <w:szCs w:val="24"/>
          <w:lang w:val="uk-UA"/>
        </w:rPr>
        <w:t xml:space="preserve">попередньо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встановлених параметрів генератора експерименту множення матриць </w:t>
      </w:r>
      <w:r>
        <w:rPr>
          <w:rFonts w:ascii="Times New Roman" w:hAnsi="Times New Roman"/>
          <w:sz w:val="24"/>
          <w:szCs w:val="24"/>
          <w:lang w:val="uk-UA"/>
        </w:rPr>
        <w:t xml:space="preserve">блочним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алгоритмом використовувався модуль оптимізації констант. Для перевірки </w:t>
      </w:r>
      <w:r w:rsidRPr="00DD28AE">
        <w:rPr>
          <w:rFonts w:ascii="Times New Roman" w:hAnsi="Times New Roman"/>
          <w:sz w:val="24"/>
          <w:szCs w:val="24"/>
          <w:lang w:val="uk-UA"/>
        </w:rPr>
        <w:lastRenderedPageBreak/>
        <w:t xml:space="preserve">адекватності моделі і точності підбору встановлених параметрів, модуль оптимізатора був налаштований на роботу в діапазоні розмірів матриць [512; 1552]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D28AE">
        <w:rPr>
          <w:rFonts w:ascii="Times New Roman" w:hAnsi="Times New Roman"/>
          <w:sz w:val="24"/>
          <w:szCs w:val="24"/>
          <w:lang w:val="uk-UA"/>
        </w:rPr>
        <w:t>з інкрементом 80.</w:t>
      </w:r>
    </w:p>
    <w:p w14:paraId="55B1EDA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Спочатку були отримані значення </w:t>
      </w:r>
      <w:r>
        <w:rPr>
          <w:rFonts w:ascii="Times New Roman" w:hAnsi="Times New Roman"/>
          <w:sz w:val="24"/>
          <w:szCs w:val="24"/>
          <w:lang w:val="uk-UA"/>
        </w:rPr>
        <w:t xml:space="preserve">попередньо </w:t>
      </w:r>
      <w:r w:rsidRPr="00DD28AE">
        <w:rPr>
          <w:rFonts w:ascii="Times New Roman" w:hAnsi="Times New Roman"/>
          <w:sz w:val="24"/>
          <w:szCs w:val="24"/>
          <w:lang w:val="uk-UA"/>
        </w:rPr>
        <w:t>встановлених параметрів в першому наближенні. Значення кожного з параметрів змінювалося на порядок, при цьому значення решти параметрів залишалися без змін:</w:t>
      </w:r>
    </w:p>
    <w:p w14:paraId="25F82B24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cpuMachinePECount: [1; 1000], величина інкремента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 один порядок, краще значення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 10;</w:t>
      </w:r>
    </w:p>
    <w:p w14:paraId="3C9BD261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cpuMachinePERating: [1; 100000],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1000;</w:t>
      </w:r>
    </w:p>
    <w:p w14:paraId="40E2A5F6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gpuMachinePECount: [64; 1024],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64,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384;</w:t>
      </w:r>
    </w:p>
    <w:p w14:paraId="5205963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gpuMachinePERating: [1; 100000],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10000;</w:t>
      </w:r>
    </w:p>
    <w:p w14:paraId="3B60E9F7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resourceBaudRate: [1e+01; 1e+13],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>– два порядк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1e05;</w:t>
      </w:r>
    </w:p>
    <w:p w14:paraId="0FFC79B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resourceCostPerSec: [1; 1000],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1;</w:t>
      </w:r>
    </w:p>
    <w:p w14:paraId="63D6BBF8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linkBaudRate: [1e+01; 1e+13],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>– два порядк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1e05;</w:t>
      </w:r>
    </w:p>
    <w:p w14:paraId="3FF60C6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loadOperationCost: [1e-05; 1e03],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1e-04;</w:t>
      </w:r>
    </w:p>
    <w:p w14:paraId="5D46E086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saveOperationCost: [1e-05; 1e03],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1e-03.</w:t>
      </w:r>
    </w:p>
    <w:p w14:paraId="0320605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ході експерименту було виявлено, що параметри cpuMachinePECount, cpuMachinePERating, resourceCostPerSec практично або зовсім не впливають на час симуляції, що пояснюється тим, що всі обчислення проводяться на GPU, а оскільки Грід-ресурс один, то яка б не була його вартість використання в секунду , розподілити завдання на інший не представляється можливим. Також слід зазначити, що параметри </w:t>
      </w:r>
      <w:proofErr w:type="spellStart"/>
      <w:r w:rsidRPr="00DD21FB">
        <w:rPr>
          <w:rFonts w:ascii="Times New Roman" w:hAnsi="Times New Roman"/>
          <w:sz w:val="24"/>
          <w:szCs w:val="24"/>
        </w:rPr>
        <w:t>resourceBaudRate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DD21FB">
        <w:rPr>
          <w:rFonts w:ascii="Times New Roman" w:hAnsi="Times New Roman"/>
          <w:sz w:val="24"/>
          <w:szCs w:val="24"/>
        </w:rPr>
        <w:t>linkBaudRate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незначно впливають на час симуляції при значеннях до 1e05. Значення даних параметрів </w:t>
      </w:r>
      <w:r>
        <w:rPr>
          <w:rFonts w:ascii="Times New Roman" w:hAnsi="Times New Roman"/>
          <w:sz w:val="24"/>
          <w:szCs w:val="24"/>
          <w:lang w:val="uk-UA"/>
        </w:rPr>
        <w:t xml:space="preserve">більші за 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1e05 не мають </w:t>
      </w:r>
      <w:r w:rsidRPr="00DD21FB">
        <w:rPr>
          <w:rFonts w:ascii="Times New Roman" w:hAnsi="Times New Roman"/>
          <w:sz w:val="24"/>
          <w:szCs w:val="24"/>
          <w:lang w:val="uk-UA"/>
        </w:rPr>
        <w:lastRenderedPageBreak/>
        <w:t>впливу на час симуляції, що пояснюється малим об</w:t>
      </w:r>
      <w:r>
        <w:rPr>
          <w:rFonts w:ascii="Times New Roman" w:hAnsi="Times New Roman"/>
          <w:sz w:val="24"/>
          <w:szCs w:val="24"/>
          <w:lang w:val="uk-UA"/>
        </w:rPr>
        <w:t xml:space="preserve">сягом </w:t>
      </w:r>
      <w:r w:rsidRPr="00DD21FB">
        <w:rPr>
          <w:rFonts w:ascii="Times New Roman" w:hAnsi="Times New Roman"/>
          <w:sz w:val="24"/>
          <w:szCs w:val="24"/>
          <w:lang w:val="uk-UA"/>
        </w:rPr>
        <w:t>даних</w:t>
      </w:r>
      <w:r>
        <w:rPr>
          <w:rFonts w:ascii="Times New Roman" w:hAnsi="Times New Roman"/>
          <w:sz w:val="24"/>
          <w:szCs w:val="24"/>
          <w:lang w:val="uk-UA"/>
        </w:rPr>
        <w:t>, що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пересилаються між елементами Грід.</w:t>
      </w:r>
    </w:p>
    <w:p w14:paraId="0C1D3736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1FB">
        <w:rPr>
          <w:rFonts w:ascii="Times New Roman" w:hAnsi="Times New Roman"/>
          <w:sz w:val="24"/>
          <w:szCs w:val="24"/>
          <w:lang w:val="uk-UA"/>
        </w:rPr>
        <w:t xml:space="preserve">Вищеописаний експеримент був повторений для параметрів </w:t>
      </w:r>
      <w:proofErr w:type="spellStart"/>
      <w:r>
        <w:rPr>
          <w:rFonts w:ascii="Times New Roman" w:hAnsi="Times New Roman"/>
          <w:sz w:val="24"/>
          <w:szCs w:val="24"/>
        </w:rPr>
        <w:t>loadOperationCost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DD21FB">
        <w:rPr>
          <w:rFonts w:ascii="Times New Roman" w:hAnsi="Times New Roman"/>
          <w:sz w:val="24"/>
          <w:szCs w:val="24"/>
        </w:rPr>
        <w:t>saveOperationCost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уточненим діапазоном: [1e-04; 1e-03]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величиною і</w:t>
      </w:r>
      <w:r>
        <w:rPr>
          <w:rFonts w:ascii="Times New Roman" w:hAnsi="Times New Roman"/>
          <w:sz w:val="24"/>
          <w:szCs w:val="24"/>
          <w:lang w:val="uk-UA"/>
        </w:rPr>
        <w:t>н</w:t>
      </w:r>
      <w:r w:rsidRPr="00DD21FB">
        <w:rPr>
          <w:rFonts w:ascii="Times New Roman" w:hAnsi="Times New Roman"/>
          <w:sz w:val="24"/>
          <w:szCs w:val="24"/>
          <w:lang w:val="uk-UA"/>
        </w:rPr>
        <w:t>кремента 1e-04, оскільки вони мають найбільший вплив на час симуляції.</w:t>
      </w:r>
    </w:p>
    <w:p w14:paraId="57DBD647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0C5A98">
        <w:rPr>
          <w:rFonts w:ascii="Times New Roman" w:hAnsi="Times New Roman"/>
          <w:sz w:val="24"/>
          <w:szCs w:val="24"/>
          <w:lang w:val="uk-UA"/>
        </w:rPr>
        <w:t>Далі методом повного перебору всіх можливих комбінацій параметрів</w:t>
      </w:r>
      <w:r>
        <w:rPr>
          <w:rFonts w:ascii="Times New Roman" w:hAnsi="Times New Roman"/>
          <w:sz w:val="24"/>
          <w:szCs w:val="24"/>
          <w:lang w:val="uk-UA"/>
        </w:rPr>
        <w:t xml:space="preserve"> з кроком </w:t>
      </w:r>
      <w:r w:rsidRPr="00D53AC2"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</w:rPr>
        <w:t>e</w:t>
      </w:r>
      <w:r w:rsidRPr="00D53AC2">
        <w:rPr>
          <w:rFonts w:ascii="Times New Roman" w:hAnsi="Times New Roman"/>
          <w:sz w:val="24"/>
          <w:szCs w:val="24"/>
          <w:lang w:val="ru-RU"/>
        </w:rPr>
        <w:t>-06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/>
          <w:sz w:val="24"/>
          <w:szCs w:val="24"/>
          <w:lang w:val="uk-UA"/>
        </w:rPr>
        <w:t>приблизно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1000) в окол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оптимальних значень в першому наближенні, були отримані точні значення встановлених параметрів. Ці значення відповідають характеристикам реальної паралельної системи, на якій вироблялися обчислення:</w:t>
      </w:r>
    </w:p>
    <w:p w14:paraId="27B85374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cpuMachinePECount = 8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566426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cpuMachinePERating = 1000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1F0DA11D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gpuMachinePECount = 384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8EAA48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gpuMachinePERating = 10000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0CB5FA4D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resourceBaudRate = 1e+10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3C50251A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resourceCostPerSec = 1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9AC3B1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linkBaudRate = 1e+10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0F631F9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loadOperationCost = 1.8e-4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8BEEB7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saveOperationCost = 1.936e-3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7F5B5239" w14:textId="77777777" w:rsidR="00DE2A25" w:rsidRPr="00D00C53" w:rsidRDefault="00DE2A25" w:rsidP="00DE2A25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4.2. Анал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з </w:t>
      </w:r>
      <w:r>
        <w:rPr>
          <w:rFonts w:ascii="Times New Roman" w:hAnsi="Times New Roman"/>
          <w:b/>
          <w:sz w:val="24"/>
          <w:szCs w:val="24"/>
          <w:lang w:val="uk-UA"/>
        </w:rPr>
        <w:t>отриманих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результат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в.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На рис. 3 наведені графіки часу виконання реального експерименту (пунктирна лінія) і симуляції (суцільна лінія), а також значення відносної похибки симуляції для діапазону розміру матриць [512; 1552]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3738B2">
        <w:rPr>
          <w:rFonts w:ascii="Times New Roman" w:hAnsi="Times New Roman"/>
          <w:sz w:val="24"/>
          <w:szCs w:val="24"/>
          <w:lang w:val="uk-UA"/>
        </w:rPr>
        <w:t>з інкрементом 80</w:t>
      </w:r>
      <w:r>
        <w:rPr>
          <w:rFonts w:ascii="Times New Roman" w:hAnsi="Times New Roman"/>
          <w:sz w:val="24"/>
          <w:szCs w:val="24"/>
          <w:lang w:val="uk-UA"/>
        </w:rPr>
        <w:t xml:space="preserve"> (тобто для тих даних, для яких проводилось налаштування параметрів)</w:t>
      </w:r>
      <w:r w:rsidRPr="003738B2">
        <w:rPr>
          <w:rFonts w:ascii="Times New Roman" w:hAnsi="Times New Roman"/>
          <w:sz w:val="24"/>
          <w:szCs w:val="24"/>
          <w:lang w:val="uk-UA"/>
        </w:rPr>
        <w:t>.</w:t>
      </w:r>
    </w:p>
    <w:p w14:paraId="6D6E3E6E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95DE731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182ECE" wp14:editId="10C86C18">
            <wp:extent cx="2754630" cy="2901315"/>
            <wp:effectExtent l="0" t="0" r="762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058F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3 – </w:t>
      </w:r>
      <w:r w:rsidRPr="003738B2">
        <w:rPr>
          <w:rFonts w:ascii="Times New Roman" w:hAnsi="Times New Roman"/>
          <w:sz w:val="24"/>
          <w:szCs w:val="24"/>
          <w:lang w:val="uk-UA"/>
        </w:rPr>
        <w:t>Порівняння часу виконання реального експерименту і симуляції для діапазону розміру матриці [512; 1552] з інкрементом 80</w:t>
      </w:r>
    </w:p>
    <w:p w14:paraId="24913916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247B750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738B2">
        <w:rPr>
          <w:rFonts w:ascii="Times New Roman" w:hAnsi="Times New Roman"/>
          <w:sz w:val="24"/>
          <w:szCs w:val="24"/>
          <w:lang w:val="uk-UA"/>
        </w:rPr>
        <w:t xml:space="preserve">На рис.4 наведено ті ж графіки для діапазону розміру матриць [512; 3760]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 інкрементом 16</w:t>
      </w:r>
      <w:r>
        <w:rPr>
          <w:rFonts w:ascii="Times New Roman" w:hAnsi="Times New Roman"/>
          <w:sz w:val="24"/>
          <w:szCs w:val="24"/>
          <w:lang w:val="uk-UA"/>
        </w:rPr>
        <w:t xml:space="preserve"> (для всіх практично значущих даних, що були отримані шляхом виконання на реальному ресурсі)</w:t>
      </w:r>
      <w:r w:rsidRPr="003738B2">
        <w:rPr>
          <w:rFonts w:ascii="Times New Roman" w:hAnsi="Times New Roman"/>
          <w:sz w:val="24"/>
          <w:szCs w:val="24"/>
          <w:lang w:val="uk-UA"/>
        </w:rPr>
        <w:t>.</w:t>
      </w:r>
    </w:p>
    <w:p w14:paraId="44506C5A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738B2">
        <w:rPr>
          <w:rFonts w:ascii="Times New Roman" w:hAnsi="Times New Roman"/>
          <w:sz w:val="24"/>
          <w:szCs w:val="24"/>
          <w:lang w:val="uk-UA"/>
        </w:rPr>
        <w:t>Як видно на графіках, при</w:t>
      </w:r>
      <w:r w:rsidRPr="007474B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великих розмірах матриці </w:t>
      </w:r>
      <w:r w:rsidRPr="007474BC">
        <w:rPr>
          <w:rFonts w:ascii="Times New Roman" w:hAnsi="Times New Roman"/>
          <w:sz w:val="24"/>
          <w:szCs w:val="24"/>
          <w:lang w:val="ru-RU"/>
        </w:rPr>
        <w:t>(</w:t>
      </w:r>
      <w:r w:rsidRPr="003738B2">
        <w:rPr>
          <w:rFonts w:ascii="Times New Roman" w:hAnsi="Times New Roman"/>
          <w:sz w:val="24"/>
          <w:szCs w:val="24"/>
          <w:lang w:val="uk-UA"/>
        </w:rPr>
        <w:t>2000-3000 елементів</w:t>
      </w:r>
      <w:r w:rsidRPr="0031655F">
        <w:rPr>
          <w:rFonts w:ascii="Times New Roman" w:hAnsi="Times New Roman"/>
          <w:sz w:val="24"/>
          <w:szCs w:val="24"/>
          <w:lang w:val="ru-RU"/>
        </w:rPr>
        <w:t>)</w:t>
      </w:r>
      <w:r w:rsidRPr="003738B2">
        <w:rPr>
          <w:rFonts w:ascii="Times New Roman" w:hAnsi="Times New Roman"/>
          <w:sz w:val="24"/>
          <w:szCs w:val="24"/>
          <w:lang w:val="uk-UA"/>
        </w:rPr>
        <w:t>, відносна похибка стабілізується і становить 3-4%, що є прийнятною точністю для подібних систем.</w:t>
      </w:r>
    </w:p>
    <w:p w14:paraId="5C598EF0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2CD69A5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3E78904" wp14:editId="1480566B">
            <wp:extent cx="2772410" cy="2503170"/>
            <wp:effectExtent l="0" t="0" r="889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E4B0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4 –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Порівняння часу виконання реального експерименту і симуляції для </w:t>
      </w:r>
      <w:r w:rsidRPr="003738B2">
        <w:rPr>
          <w:rFonts w:ascii="Times New Roman" w:hAnsi="Times New Roman"/>
          <w:sz w:val="24"/>
          <w:szCs w:val="24"/>
          <w:lang w:val="uk-UA"/>
        </w:rPr>
        <w:lastRenderedPageBreak/>
        <w:t xml:space="preserve">діапазону розміру матриці [512; </w:t>
      </w:r>
      <w:r w:rsidRPr="00D00C53">
        <w:rPr>
          <w:rFonts w:ascii="Times New Roman" w:hAnsi="Times New Roman"/>
          <w:sz w:val="24"/>
          <w:szCs w:val="24"/>
          <w:lang w:val="uk-UA"/>
        </w:rPr>
        <w:t>3760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] з інкрементом </w:t>
      </w:r>
      <w:r>
        <w:rPr>
          <w:rFonts w:ascii="Times New Roman" w:hAnsi="Times New Roman"/>
          <w:sz w:val="24"/>
          <w:szCs w:val="24"/>
          <w:lang w:val="uk-UA"/>
        </w:rPr>
        <w:t>16</w:t>
      </w:r>
    </w:p>
    <w:p w14:paraId="3304169F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EE48DB4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9C4BF1">
        <w:rPr>
          <w:rFonts w:ascii="Times New Roman" w:hAnsi="Times New Roman"/>
          <w:sz w:val="24"/>
          <w:szCs w:val="24"/>
          <w:lang w:val="uk-UA"/>
        </w:rPr>
        <w:t>У ході дослідження моделі були виявлені дві особливості. При малих розмірах матриці розбіжність між результатами симуляції і реального експерименту істотно більш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ніж при великих </w:t>
      </w:r>
      <w:r w:rsidRPr="009C4BF1">
        <w:rPr>
          <w:rFonts w:ascii="Times New Roman" w:hAnsi="Times New Roman"/>
          <w:sz w:val="24"/>
          <w:szCs w:val="24"/>
          <w:lang w:val="uk-UA"/>
        </w:rPr>
        <w:t>(рис. 5). Це пояснюється обмеженням фреймворку GridSim: симуляція не може тривати менше порогового часу 2 мс. Крім того, для малих розмірів матриць складно точно виміряти час виконання на GPU. Також для малих розмірів на час виконання починають впливати додаткові параметри, не описані в моделі. Тому моделі, описані в роботі [5], також не працюють для малих розмірів матриць. Слід зазначити, що використання GPU для множення матриць малих розмірів є невиправданим, через істотні накладн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витрат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на передачу даних і ініціалізацію. Тому для практично значущих випадків дан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розбіжність не спостерігається.</w:t>
      </w:r>
    </w:p>
    <w:p w14:paraId="611D1837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Друга особливість полягає в різкому підвищенні часу симуляції при певних значеннях розміру матриці, при відсутності аналогічного підвищення в експериментальних даних (рис. 6). Цю особливість можна пояснити збільшенням накладних витрат, пов'язаних із </w:t>
      </w:r>
      <w:r>
        <w:rPr>
          <w:rFonts w:ascii="Times New Roman" w:hAnsi="Times New Roman"/>
          <w:sz w:val="24"/>
          <w:szCs w:val="24"/>
          <w:lang w:val="uk-UA"/>
        </w:rPr>
        <w:t>використанням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додаткового обчислювального елемента (обчислювального ядра) ресурсу Грід.</w:t>
      </w:r>
    </w:p>
    <w:p w14:paraId="3436F06A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AB1E4B4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7FF302" wp14:editId="399A46AE">
            <wp:extent cx="2772410" cy="2766695"/>
            <wp:effectExtent l="0" t="0" r="889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B132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5 – </w:t>
      </w:r>
      <w:r w:rsidRPr="00C416E5">
        <w:rPr>
          <w:rFonts w:ascii="Times New Roman" w:hAnsi="Times New Roman"/>
          <w:sz w:val="24"/>
          <w:szCs w:val="24"/>
          <w:lang w:val="uk-UA"/>
        </w:rPr>
        <w:t>Порівняння часу виконання реального експерименту і симуляції для діапазону розміру матриці [16; 512] з інкрементом 16</w:t>
      </w:r>
    </w:p>
    <w:p w14:paraId="6A5DA2E7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3F6CA9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964877" wp14:editId="1666F378">
            <wp:extent cx="2772410" cy="1811020"/>
            <wp:effectExtent l="0" t="0" r="889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42B9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6 – </w:t>
      </w:r>
      <w:r w:rsidRPr="00C416E5">
        <w:rPr>
          <w:rFonts w:ascii="Times New Roman" w:hAnsi="Times New Roman"/>
          <w:sz w:val="24"/>
          <w:szCs w:val="24"/>
          <w:lang w:val="uk-UA"/>
        </w:rPr>
        <w:t>Різке підвищення часу симуляції при певних значеннях розміру матриці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26476F1" w14:textId="77777777" w:rsidR="00DE2A25" w:rsidRPr="00D00C53" w:rsidRDefault="00DE2A25" w:rsidP="00DE2A25">
      <w:pPr>
        <w:pStyle w:val="2"/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Висновки</w:t>
      </w:r>
    </w:p>
    <w:p w14:paraId="2333DD2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>У роботі запропонована архітектура гнучко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>, розширювано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і прост</w:t>
      </w:r>
      <w:r>
        <w:rPr>
          <w:rFonts w:ascii="Times New Roman" w:hAnsi="Times New Roman"/>
          <w:sz w:val="24"/>
          <w:szCs w:val="24"/>
          <w:lang w:val="uk-UA"/>
        </w:rPr>
        <w:t>ого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у використанн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на основі симуляційно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фреймворку GridSim. На основі запропонованої архітектури був розроблений прототип </w:t>
      </w:r>
      <w:r>
        <w:rPr>
          <w:rFonts w:ascii="Times New Roman" w:hAnsi="Times New Roman"/>
          <w:sz w:val="24"/>
          <w:szCs w:val="24"/>
          <w:lang w:val="uk-UA"/>
        </w:rPr>
        <w:t>середовища</w:t>
      </w:r>
      <w:r w:rsidRPr="00C416E5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Було проведено експериментальну перевірку розробленого прототипу на задачі множення матриць зар рахунок порівняння реальних вимірів та модельного часу виконання.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За допомогою модуля оптимізації констант була знайдена конфігурація моделі, що має 3-4% відхилення результатів симуляції щодо </w:t>
      </w:r>
      <w:r w:rsidRPr="00C416E5">
        <w:rPr>
          <w:rFonts w:ascii="Times New Roman" w:hAnsi="Times New Roman"/>
          <w:sz w:val="24"/>
          <w:szCs w:val="24"/>
          <w:lang w:val="uk-UA"/>
        </w:rPr>
        <w:lastRenderedPageBreak/>
        <w:t>результатів експериментів на реальн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паралельній системі CPU-GPU.</w:t>
      </w:r>
    </w:p>
    <w:p w14:paraId="17B9218E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Розроблена система погано працює для малих розмірів </w:t>
      </w:r>
      <w:r>
        <w:rPr>
          <w:rFonts w:ascii="Times New Roman" w:hAnsi="Times New Roman"/>
          <w:sz w:val="24"/>
          <w:szCs w:val="24"/>
          <w:lang w:val="uk-UA"/>
        </w:rPr>
        <w:t>задач</w:t>
      </w:r>
      <w:r w:rsidRPr="00C416E5">
        <w:rPr>
          <w:rFonts w:ascii="Times New Roman" w:hAnsi="Times New Roman"/>
          <w:sz w:val="24"/>
          <w:szCs w:val="24"/>
          <w:lang w:val="uk-UA"/>
        </w:rPr>
        <w:t>, що є недоліком, який планується в майбутньому усунути.</w:t>
      </w:r>
    </w:p>
    <w:p w14:paraId="3448F105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Подальші дослідження в даному напрямку передбачають підвищення точності і розширення функціональності симулятора. Також планується дослідження різних </w:t>
      </w:r>
      <w:r>
        <w:rPr>
          <w:rFonts w:ascii="Times New Roman" w:hAnsi="Times New Roman"/>
          <w:sz w:val="24"/>
          <w:szCs w:val="24"/>
          <w:lang w:val="uk-UA"/>
        </w:rPr>
        <w:t>задач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, зокрема для визначення можливості підбору параметрів для моделювання заданого </w:t>
      </w:r>
      <w:r>
        <w:rPr>
          <w:rFonts w:ascii="Times New Roman" w:hAnsi="Times New Roman"/>
          <w:sz w:val="24"/>
          <w:szCs w:val="24"/>
          <w:lang w:val="uk-UA"/>
        </w:rPr>
        <w:t>обчислювального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вузла незалежно від </w:t>
      </w:r>
      <w:r>
        <w:rPr>
          <w:rFonts w:ascii="Times New Roman" w:hAnsi="Times New Roman"/>
          <w:sz w:val="24"/>
          <w:szCs w:val="24"/>
          <w:lang w:val="uk-UA"/>
        </w:rPr>
        <w:t>задачі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. Додатково ставиться мета включення побудованої імітаційної моделі </w:t>
      </w:r>
      <w:r>
        <w:rPr>
          <w:rFonts w:ascii="Times New Roman" w:hAnsi="Times New Roman"/>
          <w:sz w:val="24"/>
          <w:szCs w:val="24"/>
          <w:lang w:val="uk-UA"/>
        </w:rPr>
        <w:t xml:space="preserve">окремого 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вузла CPU-GPU в більш велику модель гетерогенного кластера або </w:t>
      </w:r>
      <w:r>
        <w:rPr>
          <w:rFonts w:ascii="Times New Roman" w:hAnsi="Times New Roman"/>
          <w:sz w:val="24"/>
          <w:szCs w:val="24"/>
          <w:lang w:val="uk-UA"/>
        </w:rPr>
        <w:t>Г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рід-системи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C416E5">
        <w:rPr>
          <w:rFonts w:ascii="Times New Roman" w:hAnsi="Times New Roman"/>
          <w:sz w:val="24"/>
          <w:szCs w:val="24"/>
          <w:lang w:val="uk-UA"/>
        </w:rPr>
        <w:t>з підтримкою відеографіч</w:t>
      </w:r>
      <w:r>
        <w:rPr>
          <w:rFonts w:ascii="Times New Roman" w:hAnsi="Times New Roman"/>
          <w:sz w:val="24"/>
          <w:szCs w:val="24"/>
          <w:lang w:val="uk-UA"/>
        </w:rPr>
        <w:t>них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прискорювачів.</w:t>
      </w:r>
    </w:p>
    <w:p w14:paraId="6D531BA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8583FB7" w14:textId="77777777" w:rsidR="00572691" w:rsidRPr="00D00C53" w:rsidRDefault="00572691" w:rsidP="00572691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GridSim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: A Grid Simulation Toolkit for Resource Modelling and Application Scheduling for Parallel and Distributed Computing [Электроний ресурс]. – Режим доступу: http://www.buyya.com/gridsim/.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</w:t>
      </w:r>
      <w:r>
        <w:rPr>
          <w:rFonts w:ascii="Times New Roman" w:hAnsi="Times New Roman"/>
          <w:sz w:val="24"/>
          <w:szCs w:val="24"/>
        </w:rPr>
        <w:t>3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р</w: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5C9120ED" w14:textId="77777777" w:rsidR="00B356F9" w:rsidRDefault="00B356F9" w:rsidP="00B356F9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C31E0">
        <w:rPr>
          <w:rFonts w:ascii="Times New Roman" w:hAnsi="Times New Roman"/>
          <w:i/>
          <w:sz w:val="24"/>
          <w:szCs w:val="24"/>
          <w:lang w:val="uk-UA"/>
        </w:rPr>
        <w:t xml:space="preserve">Оконський І.В., Дорошенко А.Ю., Жереб К.А. </w:t>
      </w:r>
      <w:r w:rsidRPr="00DC31E0">
        <w:rPr>
          <w:rFonts w:ascii="Times New Roman" w:hAnsi="Times New Roman"/>
          <w:sz w:val="24"/>
          <w:szCs w:val="24"/>
          <w:lang w:val="uk-UA"/>
        </w:rPr>
        <w:t xml:space="preserve">Інструментальні засоби моделювання гетерогенних середовищ заснованих на відеографічних прискорювачах // Проблеми програмування. – 2013. – № 1 </w:t>
      </w:r>
      <w:r w:rsidRPr="00B356F9">
        <w:rPr>
          <w:rFonts w:ascii="Times New Roman" w:hAnsi="Times New Roman"/>
          <w:sz w:val="24"/>
          <w:szCs w:val="24"/>
          <w:lang w:val="ru-RU"/>
        </w:rPr>
        <w:t xml:space="preserve">С. </w:t>
      </w:r>
      <w:r w:rsidRPr="00B356F9">
        <w:rPr>
          <w:rFonts w:ascii="Times New Roman" w:hAnsi="Times New Roman"/>
          <w:iCs/>
          <w:sz w:val="24"/>
          <w:szCs w:val="24"/>
          <w:lang w:val="ru-RU"/>
        </w:rPr>
        <w:t>107–115</w:t>
      </w:r>
      <w:r w:rsidRPr="00DC31E0">
        <w:rPr>
          <w:rFonts w:ascii="Times New Roman" w:hAnsi="Times New Roman"/>
          <w:sz w:val="24"/>
          <w:szCs w:val="24"/>
          <w:lang w:val="uk-UA"/>
        </w:rPr>
        <w:t>.</w:t>
      </w:r>
    </w:p>
    <w:p w14:paraId="46A90EF2" w14:textId="77777777" w:rsidR="00D0382A" w:rsidRPr="00D0382A" w:rsidRDefault="00D0382A" w:rsidP="00D0382A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382A">
        <w:rPr>
          <w:rFonts w:ascii="Times New Roman" w:hAnsi="Times New Roman"/>
          <w:sz w:val="24"/>
          <w:szCs w:val="24"/>
          <w:lang w:val="uk-UA"/>
        </w:rPr>
        <w:t>Дорошенко А.Ю., Оконський І.В., Жереб К.А., Бекетов О.Г. Використання засобів моделювання для визначення оптимальних параметрів виконання програм на відеографічних прискорювачах // Проблеми програмування. – 2013. – № 2. – С. 23–31.</w:t>
      </w:r>
    </w:p>
    <w:p w14:paraId="5EAF3480" w14:textId="77777777" w:rsidR="00A702E2" w:rsidRPr="00A702E2" w:rsidRDefault="00A702E2" w:rsidP="00237056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237056">
        <w:rPr>
          <w:rFonts w:ascii="Times New Roman" w:hAnsi="Times New Roman"/>
          <w:sz w:val="24"/>
          <w:szCs w:val="24"/>
          <w:lang w:val="uk-UA"/>
        </w:rPr>
        <w:t xml:space="preserve">Лоу А.М., Кельтон А.Д. Имитационное моделирование. 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СПб: Издательская группа BHV</w:t>
      </w:r>
      <w:r w:rsidRPr="00237056">
        <w:rPr>
          <w:rFonts w:ascii="Times New Roman" w:hAnsi="Times New Roman"/>
          <w:sz w:val="24"/>
          <w:szCs w:val="24"/>
          <w:lang w:val="uk-UA"/>
        </w:rPr>
        <w:t>, 2004.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-</w:t>
      </w:r>
      <w:r w:rsidRPr="0023705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847 с.</w:t>
      </w:r>
    </w:p>
    <w:p w14:paraId="027E037F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Минухин</w:t>
      </w:r>
      <w:r w:rsidRPr="00E63D9D">
        <w:rPr>
          <w:rFonts w:ascii="Times New Roman" w:hAnsi="Times New Roman"/>
          <w:i/>
          <w:iCs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С.В., Знахур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С.В. </w:t>
      </w:r>
      <w:r w:rsidRPr="00D00C53">
        <w:rPr>
          <w:rFonts w:ascii="Times New Roman" w:hAnsi="Times New Roman"/>
          <w:sz w:val="24"/>
          <w:szCs w:val="24"/>
          <w:lang w:val="uk-UA"/>
        </w:rPr>
        <w:t>Исследование эффективности методов планирования ресурсов для различных интенсивностей потоков заданий в Грид // Радіоелектронні і комп’ютерні системи. – 2012. – № 1 (53). – С. 165–171.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14:paraId="3758CF51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lastRenderedPageBreak/>
        <w:t>Петренко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А.І. </w:t>
      </w:r>
      <w:r w:rsidRPr="00D00C53">
        <w:rPr>
          <w:rFonts w:ascii="Times New Roman" w:hAnsi="Times New Roman"/>
          <w:sz w:val="24"/>
          <w:szCs w:val="24"/>
          <w:lang w:val="uk-UA"/>
        </w:rPr>
        <w:t>Комп’ютерне моделювання грід-систем // Электроника и связь. – 2010. – № 5. – С. 40–48.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14:paraId="65162866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Кореньков</w:t>
      </w:r>
      <w:r w:rsidRPr="00E63D9D">
        <w:rPr>
          <w:rFonts w:ascii="Times New Roman" w:hAnsi="Times New Roman"/>
          <w:i/>
          <w:iCs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В.В., Нечаевский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А.В. </w:t>
      </w:r>
      <w:r w:rsidRPr="00D00C53">
        <w:rPr>
          <w:rFonts w:ascii="Times New Roman" w:hAnsi="Times New Roman"/>
          <w:sz w:val="24"/>
          <w:szCs w:val="24"/>
          <w:lang w:val="uk-UA"/>
        </w:rPr>
        <w:t>Пакеты моделирования DATAGRID // Системный анализ в науке и образовании. – 2009. – № 1. – С. 1–15.</w:t>
      </w:r>
    </w:p>
    <w:p w14:paraId="1E18B6F6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Baghsorkhi S.S., Delahaye M., Patel S.J.,</w:t>
      </w:r>
      <w:r w:rsidRPr="00581CEF">
        <w:rPr>
          <w:rFonts w:ascii="Times New Roman" w:hAnsi="Times New Roman"/>
          <w:i/>
          <w:sz w:val="24"/>
          <w:szCs w:val="24"/>
        </w:rPr>
        <w:t xml:space="preserve"> et al.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An adaptive performance modeling tool for GPU architectures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SIGPLAN Not.</w:t>
      </w:r>
      <w:r w:rsidRPr="00581CE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Vol. 45, N 5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P</w: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iCs/>
          <w:sz w:val="24"/>
          <w:szCs w:val="24"/>
        </w:rPr>
        <w:t> </w:t>
      </w:r>
      <w:r w:rsidRPr="000476A0">
        <w:rPr>
          <w:rFonts w:ascii="Times New Roman" w:hAnsi="Times New Roman"/>
          <w:sz w:val="24"/>
          <w:szCs w:val="24"/>
          <w:lang w:val="uk-UA"/>
        </w:rPr>
        <w:t>105–114.</w:t>
      </w:r>
    </w:p>
    <w:p w14:paraId="352FB00B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Hong S., Kim H.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An integrated GPU power and performance model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SIGARCH Comput. Archit. News.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Vol. 38, N 3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>280–289.</w:t>
      </w:r>
    </w:p>
    <w:p w14:paraId="01816413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Kerr A., Diamos G., Yalamanchili S.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Modeling GPU-CPU workloads and systems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Proceedings of the 3rd Workshop on General-Purpose Computation on Graphics Processing Units.</w:t>
      </w:r>
      <w:r w:rsidRPr="00581CE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31–42. </w:t>
      </w:r>
    </w:p>
    <w:p w14:paraId="5BE8EAB8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Kerr A., Diamos G., Yalamanchili S.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A characterization and analysis of </w:t>
      </w:r>
      <w:r>
        <w:rPr>
          <w:rFonts w:ascii="Times New Roman" w:hAnsi="Times New Roman"/>
          <w:sz w:val="24"/>
          <w:szCs w:val="24"/>
        </w:rPr>
        <w:t>PTX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kernels</w:t>
      </w:r>
      <w:r>
        <w:rPr>
          <w:rFonts w:ascii="Times New Roman" w:hAnsi="Times New Roman"/>
          <w:sz w:val="24"/>
          <w:szCs w:val="24"/>
        </w:rPr>
        <w:t xml:space="preserve"> // </w:t>
      </w:r>
      <w:r w:rsidRPr="000476A0">
        <w:rPr>
          <w:rFonts w:ascii="Times New Roman" w:hAnsi="Times New Roman"/>
          <w:sz w:val="24"/>
          <w:szCs w:val="24"/>
          <w:lang w:val="uk-UA"/>
        </w:rPr>
        <w:t>IEEE International Symposium on Workload Characterization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476A0">
        <w:rPr>
          <w:rFonts w:ascii="Times New Roman" w:hAnsi="Times New Roman"/>
          <w:sz w:val="24"/>
          <w:szCs w:val="24"/>
          <w:lang w:val="uk-UA"/>
        </w:rPr>
        <w:t>IISWC 2009</w:t>
      </w:r>
      <w:r>
        <w:rPr>
          <w:rFonts w:ascii="Times New Roman" w:hAnsi="Times New Roman"/>
          <w:sz w:val="24"/>
          <w:szCs w:val="24"/>
        </w:rPr>
        <w:t>)</w:t>
      </w:r>
      <w:r w:rsidRPr="000476A0">
        <w:rPr>
          <w:rFonts w:ascii="Times New Roman" w:hAnsi="Times New Roman"/>
          <w:sz w:val="24"/>
          <w:szCs w:val="24"/>
          <w:lang w:val="uk-UA"/>
        </w:rPr>
        <w:t>.</w:t>
      </w:r>
      <w:r w:rsidRPr="003621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3–</w:t>
      </w:r>
      <w:r>
        <w:rPr>
          <w:rFonts w:ascii="Times New Roman" w:hAnsi="Times New Roman"/>
          <w:sz w:val="24"/>
          <w:szCs w:val="24"/>
        </w:rPr>
        <w:t>1</w:t>
      </w:r>
      <w:r w:rsidRPr="000476A0">
        <w:rPr>
          <w:rFonts w:ascii="Times New Roman" w:hAnsi="Times New Roman"/>
          <w:sz w:val="24"/>
          <w:szCs w:val="24"/>
          <w:lang w:val="uk-UA"/>
        </w:rPr>
        <w:t>2.</w:t>
      </w:r>
    </w:p>
    <w:p w14:paraId="11816911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sz w:val="24"/>
          <w:szCs w:val="24"/>
          <w:lang w:val="uk-UA"/>
        </w:rPr>
        <w:t>Жереб</w:t>
      </w:r>
      <w:r w:rsidRPr="00707DC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>К.А., Ігнатенко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О.П. </w:t>
      </w:r>
      <w:r w:rsidRPr="00D00C53">
        <w:rPr>
          <w:rFonts w:ascii="Times New Roman" w:hAnsi="Times New Roman"/>
          <w:sz w:val="24"/>
          <w:szCs w:val="24"/>
          <w:lang w:val="uk-UA"/>
        </w:rPr>
        <w:t>Моделювання задачі множення матриць для відеографічних прискорювачів</w:t>
      </w:r>
      <w:r w:rsidRPr="00A659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>// Матеріали конференції "Високопродуктивні обчислення" (HPC-UA 2012). Київ, 08–10 жовтня 2012 р. – С. 174–181.</w:t>
      </w:r>
    </w:p>
    <w:p w14:paraId="2CA87669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Qt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Developer Network [Электроний ресурс]. – Режим доступу: http://qt-project.org/.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.11.2012 г.</w:t>
      </w:r>
    </w:p>
    <w:p w14:paraId="55D36DB0" w14:textId="77777777" w:rsidR="00DE2A25" w:rsidRPr="00EC5D12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Intel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Core i7</w:t>
      </w:r>
      <w:r w:rsidRPr="006641EE">
        <w:rPr>
          <w:rFonts w:ascii="Times New Roman" w:hAnsi="Times New Roman"/>
          <w:sz w:val="24"/>
          <w:szCs w:val="24"/>
          <w:lang w:val="ru-RU"/>
        </w:rPr>
        <w:t>-</w:t>
      </w:r>
      <w:r w:rsidRPr="004E564E">
        <w:rPr>
          <w:rFonts w:ascii="Times New Roman" w:hAnsi="Times New Roman"/>
          <w:sz w:val="24"/>
          <w:szCs w:val="24"/>
          <w:lang w:val="uk-UA"/>
        </w:rPr>
        <w:t>3770k</w:t>
      </w:r>
      <w:r w:rsidRPr="006641E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Processor</w:t>
      </w:r>
      <w:r w:rsidRPr="00EC5D12">
        <w:rPr>
          <w:rFonts w:ascii="Times New Roman" w:hAnsi="Times New Roman"/>
          <w:sz w:val="24"/>
          <w:szCs w:val="24"/>
          <w:lang w:val="uk-UA"/>
        </w:rPr>
        <w:t xml:space="preserve"> [Электроний ресурс]. – Режим доступу: http://ark.intel.com/products/65523. – 01.11.2012 г.</w:t>
      </w:r>
    </w:p>
    <w:p w14:paraId="2B23E715" w14:textId="77777777" w:rsidR="00DE2A25" w:rsidRPr="00D53AC2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GeForce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>GTX</w:t>
      </w:r>
      <w:r w:rsidRPr="00DE2A25">
        <w:rPr>
          <w:rFonts w:ascii="Times New Roman" w:hAnsi="Times New Roman"/>
          <w:sz w:val="24"/>
          <w:szCs w:val="24"/>
          <w:lang w:val="ru-RU"/>
        </w:rPr>
        <w:t xml:space="preserve"> 650 </w:t>
      </w:r>
      <w:r>
        <w:rPr>
          <w:rFonts w:ascii="Times New Roman" w:hAnsi="Times New Roman"/>
          <w:sz w:val="24"/>
          <w:szCs w:val="24"/>
        </w:rPr>
        <w:t>Specifications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[Электроний ресурс]. – Режим доступу: </w:t>
      </w:r>
      <w:r w:rsidRPr="002F6BEA">
        <w:rPr>
          <w:rFonts w:ascii="Times New Roman" w:hAnsi="Times New Roman"/>
          <w:sz w:val="24"/>
          <w:szCs w:val="24"/>
          <w:lang w:val="uk-UA"/>
        </w:rPr>
        <w:t>http://www.geforce.com/hardware/desktop-gpus/geforce-gtx-650/specifications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.11.2012 г.</w:t>
      </w:r>
    </w:p>
    <w:p w14:paraId="1B64EAEC" w14:textId="77777777" w:rsidR="00DE2A25" w:rsidRPr="006D18F3" w:rsidRDefault="00DE2A25" w:rsidP="00DE2A25">
      <w:pPr>
        <w:spacing w:after="0" w:line="240" w:lineRule="auto"/>
        <w:ind w:left="357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Отримано ??.??.2012</w:t>
      </w:r>
    </w:p>
    <w:p w14:paraId="09950E7E" w14:textId="77777777" w:rsidR="00DE2A25" w:rsidRDefault="00DE2A25" w:rsidP="00DE2A2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659B870" w14:textId="77777777" w:rsidR="00DE2A25" w:rsidRPr="00C84C35" w:rsidRDefault="00DE2A25" w:rsidP="00DE2A25">
      <w:pPr>
        <w:spacing w:after="0" w:line="240" w:lineRule="auto"/>
        <w:ind w:left="357" w:hanging="357"/>
        <w:jc w:val="both"/>
        <w:rPr>
          <w:rFonts w:ascii="Times New Roman" w:hAnsi="Times New Roman"/>
          <w:b/>
          <w:i/>
          <w:sz w:val="24"/>
          <w:lang w:val="ru-RU"/>
        </w:rPr>
      </w:pPr>
      <w:r>
        <w:rPr>
          <w:rFonts w:ascii="Times New Roman" w:hAnsi="Times New Roman"/>
          <w:b/>
          <w:i/>
          <w:sz w:val="24"/>
          <w:lang w:val="ru-RU"/>
        </w:rPr>
        <w:t>Про</w:t>
      </w:r>
      <w:r w:rsidRPr="00C84C35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C84C35">
        <w:rPr>
          <w:rFonts w:ascii="Times New Roman" w:hAnsi="Times New Roman"/>
          <w:b/>
          <w:i/>
          <w:sz w:val="24"/>
          <w:lang w:val="ru-RU"/>
        </w:rPr>
        <w:t>автор</w:t>
      </w:r>
      <w:r>
        <w:rPr>
          <w:rFonts w:ascii="Times New Roman" w:hAnsi="Times New Roman"/>
          <w:b/>
          <w:i/>
          <w:sz w:val="24"/>
          <w:lang w:val="ru-RU"/>
        </w:rPr>
        <w:t>ів</w:t>
      </w:r>
      <w:proofErr w:type="spellEnd"/>
      <w:r w:rsidRPr="00C84C35">
        <w:rPr>
          <w:rFonts w:ascii="Times New Roman" w:hAnsi="Times New Roman"/>
          <w:b/>
          <w:i/>
          <w:sz w:val="24"/>
          <w:lang w:val="ru-RU"/>
        </w:rPr>
        <w:t>:</w:t>
      </w:r>
    </w:p>
    <w:p w14:paraId="2B05712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i/>
          <w:sz w:val="24"/>
          <w:lang w:val="uk-UA"/>
        </w:rPr>
      </w:pPr>
      <w:r w:rsidRPr="00CE4BC9">
        <w:rPr>
          <w:rFonts w:ascii="Times New Roman" w:hAnsi="Times New Roman"/>
          <w:i/>
          <w:sz w:val="24"/>
          <w:lang w:val="uk-UA"/>
        </w:rPr>
        <w:t>Дорошенко Анатолій Юхимович,</w:t>
      </w:r>
    </w:p>
    <w:p w14:paraId="0AD30EE2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CE4BC9">
        <w:rPr>
          <w:rFonts w:ascii="Times New Roman" w:hAnsi="Times New Roman"/>
          <w:sz w:val="24"/>
          <w:lang w:val="uk-UA"/>
        </w:rPr>
        <w:t xml:space="preserve">доктор фізико-математичних наук,  </w:t>
      </w:r>
      <w:r w:rsidRPr="00CE4BC9">
        <w:rPr>
          <w:rFonts w:ascii="Times New Roman" w:hAnsi="Times New Roman"/>
          <w:sz w:val="24"/>
          <w:lang w:val="uk-UA"/>
        </w:rPr>
        <w:br/>
        <w:t xml:space="preserve">професор, завідувач відділу теорії </w:t>
      </w:r>
      <w:r>
        <w:rPr>
          <w:rFonts w:ascii="Times New Roman" w:hAnsi="Times New Roman"/>
          <w:sz w:val="24"/>
          <w:lang w:val="uk-UA"/>
        </w:rPr>
        <w:br/>
      </w:r>
      <w:r w:rsidRPr="00CE4BC9">
        <w:rPr>
          <w:rFonts w:ascii="Times New Roman" w:hAnsi="Times New Roman"/>
          <w:sz w:val="24"/>
          <w:lang w:val="uk-UA"/>
        </w:rPr>
        <w:lastRenderedPageBreak/>
        <w:t xml:space="preserve">комп'ютерних обчислень Інституту </w:t>
      </w:r>
      <w:r w:rsidRPr="00CE4BC9">
        <w:rPr>
          <w:rFonts w:ascii="Times New Roman" w:hAnsi="Times New Roman"/>
          <w:sz w:val="24"/>
          <w:lang w:val="uk-UA"/>
        </w:rPr>
        <w:br/>
        <w:t>програмних систем НАН України,</w:t>
      </w:r>
    </w:p>
    <w:p w14:paraId="5DEEB78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</w:p>
    <w:p w14:paraId="2A03EEE5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i/>
          <w:sz w:val="24"/>
          <w:lang w:val="uk-UA"/>
        </w:rPr>
      </w:pPr>
      <w:r w:rsidRPr="00CE4BC9">
        <w:rPr>
          <w:rFonts w:ascii="Times New Roman" w:hAnsi="Times New Roman"/>
          <w:i/>
          <w:sz w:val="24"/>
          <w:lang w:val="uk-UA"/>
        </w:rPr>
        <w:t>Жереб Костянтин Анатолійович,</w:t>
      </w:r>
    </w:p>
    <w:p w14:paraId="73F07EC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CE4BC9">
        <w:rPr>
          <w:rFonts w:ascii="Times New Roman" w:hAnsi="Times New Roman"/>
          <w:sz w:val="24"/>
          <w:lang w:val="uk-UA"/>
        </w:rPr>
        <w:t xml:space="preserve">кандидат фізико-математичних наук, </w:t>
      </w:r>
      <w:r w:rsidRPr="00CE4BC9">
        <w:rPr>
          <w:rFonts w:ascii="Times New Roman" w:hAnsi="Times New Roman"/>
          <w:sz w:val="24"/>
          <w:lang w:val="uk-UA"/>
        </w:rPr>
        <w:br/>
        <w:t>науковий співробітник,</w:t>
      </w:r>
    </w:p>
    <w:p w14:paraId="6C3CDCAD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</w:p>
    <w:p w14:paraId="75EADC32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</w:p>
    <w:p w14:paraId="4E0E540A" w14:textId="77777777" w:rsid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  <w:r w:rsidRPr="004C0556">
        <w:rPr>
          <w:rFonts w:ascii="Times New Roman" w:hAnsi="Times New Roman"/>
          <w:b/>
          <w:i/>
          <w:sz w:val="24"/>
          <w:lang w:val="ru-RU"/>
        </w:rPr>
        <w:t>М</w:t>
      </w:r>
      <w:r>
        <w:rPr>
          <w:rFonts w:ascii="Times New Roman" w:hAnsi="Times New Roman"/>
          <w:b/>
          <w:i/>
          <w:sz w:val="24"/>
          <w:lang w:val="uk-UA"/>
        </w:rPr>
        <w:t>ісце</w:t>
      </w:r>
      <w:r w:rsidRPr="004C0556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b/>
          <w:i/>
          <w:sz w:val="24"/>
          <w:lang w:val="ru-RU"/>
        </w:rPr>
        <w:t>р</w:t>
      </w:r>
      <w:r>
        <w:rPr>
          <w:rFonts w:ascii="Times New Roman" w:hAnsi="Times New Roman"/>
          <w:b/>
          <w:i/>
          <w:sz w:val="24"/>
          <w:lang w:val="ru-RU"/>
        </w:rPr>
        <w:t>о</w:t>
      </w:r>
      <w:r w:rsidRPr="004C0556">
        <w:rPr>
          <w:rFonts w:ascii="Times New Roman" w:hAnsi="Times New Roman"/>
          <w:b/>
          <w:i/>
          <w:sz w:val="24"/>
          <w:lang w:val="ru-RU"/>
        </w:rPr>
        <w:t>бот</w:t>
      </w:r>
      <w:r>
        <w:rPr>
          <w:rFonts w:ascii="Times New Roman" w:hAnsi="Times New Roman"/>
          <w:b/>
          <w:i/>
          <w:sz w:val="24"/>
          <w:lang w:val="ru-RU"/>
        </w:rPr>
        <w:t>и</w:t>
      </w:r>
      <w:proofErr w:type="spellEnd"/>
      <w:r w:rsidRPr="004C0556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b/>
          <w:i/>
          <w:sz w:val="24"/>
          <w:lang w:val="ru-RU"/>
        </w:rPr>
        <w:t>автор</w:t>
      </w:r>
      <w:r>
        <w:rPr>
          <w:rFonts w:ascii="Times New Roman" w:hAnsi="Times New Roman"/>
          <w:b/>
          <w:i/>
          <w:sz w:val="24"/>
          <w:lang w:val="ru-RU"/>
        </w:rPr>
        <w:t>і</w:t>
      </w:r>
      <w:r w:rsidRPr="004C0556">
        <w:rPr>
          <w:rFonts w:ascii="Times New Roman" w:hAnsi="Times New Roman"/>
          <w:b/>
          <w:i/>
          <w:sz w:val="24"/>
          <w:lang w:val="ru-RU"/>
        </w:rPr>
        <w:t>в</w:t>
      </w:r>
      <w:proofErr w:type="spellEnd"/>
      <w:r w:rsidRPr="004C0556">
        <w:rPr>
          <w:rFonts w:ascii="Times New Roman" w:hAnsi="Times New Roman"/>
          <w:b/>
          <w:i/>
          <w:sz w:val="24"/>
          <w:lang w:val="ru-RU"/>
        </w:rPr>
        <w:t>:</w:t>
      </w:r>
    </w:p>
    <w:p w14:paraId="16BAD070" w14:textId="77777777" w:rsidR="00DE2A25" w:rsidRPr="008B4608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proofErr w:type="spellStart"/>
      <w:r w:rsidRPr="008B4608">
        <w:rPr>
          <w:rFonts w:ascii="Times New Roman" w:hAnsi="Times New Roman"/>
          <w:sz w:val="24"/>
          <w:lang w:val="ru-RU"/>
        </w:rPr>
        <w:t>Національний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технічний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університет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України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"КПІ" </w:t>
      </w:r>
    </w:p>
    <w:p w14:paraId="17DB1322" w14:textId="77777777" w:rsidR="00DE2A25" w:rsidRPr="008B4608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8B4608">
        <w:rPr>
          <w:rFonts w:ascii="Times New Roman" w:hAnsi="Times New Roman"/>
          <w:sz w:val="24"/>
          <w:lang w:val="ru-RU"/>
        </w:rPr>
        <w:t>03056, Київ-56, проспект Перемоги, 37</w:t>
      </w:r>
    </w:p>
    <w:p w14:paraId="4A79CCE7" w14:textId="77777777" w:rsid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8B4608">
        <w:rPr>
          <w:rFonts w:ascii="Times New Roman" w:hAnsi="Times New Roman"/>
          <w:sz w:val="24"/>
          <w:lang w:val="ru-RU"/>
        </w:rPr>
        <w:t>тел.</w:t>
      </w:r>
      <w:r w:rsidRPr="004A37B7">
        <w:rPr>
          <w:rFonts w:ascii="Times New Roman" w:hAnsi="Times New Roman"/>
          <w:sz w:val="24"/>
          <w:lang w:val="ru-RU"/>
        </w:rPr>
        <w:t>:</w:t>
      </w:r>
      <w:r w:rsidRPr="008B4608">
        <w:rPr>
          <w:rFonts w:ascii="Times New Roman" w:hAnsi="Times New Roman"/>
          <w:sz w:val="24"/>
          <w:lang w:val="ru-RU"/>
        </w:rPr>
        <w:t xml:space="preserve"> (044) 236-79-89</w:t>
      </w:r>
    </w:p>
    <w:p w14:paraId="3DB693AF" w14:textId="77777777" w:rsidR="00DE2A25" w:rsidRPr="00C84C3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</w:p>
    <w:p w14:paraId="204C6B48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Times New Roman" w:hAnsi="Times New Roman"/>
          <w:sz w:val="24"/>
          <w:lang w:val="ru-RU"/>
        </w:rPr>
        <w:t>І</w:t>
      </w:r>
      <w:r w:rsidRPr="004C0556">
        <w:rPr>
          <w:rFonts w:ascii="Times New Roman" w:hAnsi="Times New Roman"/>
          <w:sz w:val="24"/>
          <w:lang w:val="ru-RU"/>
        </w:rPr>
        <w:t>нститут</w:t>
      </w:r>
      <w:proofErr w:type="spellEnd"/>
      <w:r w:rsidRPr="004C055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sz w:val="24"/>
          <w:lang w:val="ru-RU"/>
        </w:rPr>
        <w:t>програмн</w:t>
      </w:r>
      <w:r>
        <w:rPr>
          <w:rFonts w:ascii="Times New Roman" w:hAnsi="Times New Roman"/>
          <w:sz w:val="24"/>
          <w:lang w:val="ru-RU"/>
        </w:rPr>
        <w:t>и</w:t>
      </w:r>
      <w:r w:rsidRPr="004C0556">
        <w:rPr>
          <w:rFonts w:ascii="Times New Roman" w:hAnsi="Times New Roman"/>
          <w:sz w:val="24"/>
          <w:lang w:val="ru-RU"/>
        </w:rPr>
        <w:t>х</w:t>
      </w:r>
      <w:proofErr w:type="spellEnd"/>
      <w:r>
        <w:rPr>
          <w:rFonts w:ascii="Times New Roman" w:hAnsi="Times New Roman"/>
          <w:sz w:val="24"/>
          <w:lang w:val="ru-RU"/>
        </w:rPr>
        <w:t xml:space="preserve"> </w:t>
      </w:r>
      <w:r w:rsidRPr="004C0556">
        <w:rPr>
          <w:rFonts w:ascii="Times New Roman" w:hAnsi="Times New Roman"/>
          <w:sz w:val="24"/>
          <w:lang w:val="ru-RU"/>
        </w:rPr>
        <w:t xml:space="preserve"> систем </w:t>
      </w:r>
      <w:r>
        <w:rPr>
          <w:rFonts w:ascii="Times New Roman" w:hAnsi="Times New Roman"/>
          <w:sz w:val="24"/>
          <w:lang w:val="ru-RU"/>
        </w:rPr>
        <w:t xml:space="preserve">          </w:t>
      </w:r>
      <w:r>
        <w:rPr>
          <w:rFonts w:ascii="Times New Roman" w:hAnsi="Times New Roman"/>
          <w:sz w:val="24"/>
          <w:lang w:val="ru-RU"/>
        </w:rPr>
        <w:br/>
      </w:r>
      <w:r w:rsidRPr="004C0556">
        <w:rPr>
          <w:rFonts w:ascii="Times New Roman" w:hAnsi="Times New Roman"/>
          <w:sz w:val="24"/>
          <w:lang w:val="ru-RU"/>
        </w:rPr>
        <w:t>НАН</w:t>
      </w:r>
      <w:r>
        <w:rPr>
          <w:rFonts w:ascii="Times New Roman" w:hAnsi="Times New Roman"/>
          <w:sz w:val="24"/>
          <w:lang w:val="ru-RU"/>
        </w:rPr>
        <w:t xml:space="preserve">  </w:t>
      </w:r>
      <w:proofErr w:type="spellStart"/>
      <w:r w:rsidRPr="004C0556">
        <w:rPr>
          <w:rFonts w:ascii="Times New Roman" w:hAnsi="Times New Roman"/>
          <w:sz w:val="24"/>
          <w:lang w:val="ru-RU"/>
        </w:rPr>
        <w:t>Укра</w:t>
      </w:r>
      <w:r>
        <w:rPr>
          <w:rFonts w:ascii="Times New Roman" w:hAnsi="Times New Roman"/>
          <w:sz w:val="24"/>
          <w:lang w:val="ru-RU"/>
        </w:rPr>
        <w:t>ї</w:t>
      </w:r>
      <w:r w:rsidRPr="004C0556">
        <w:rPr>
          <w:rFonts w:ascii="Times New Roman" w:hAnsi="Times New Roman"/>
          <w:sz w:val="24"/>
          <w:lang w:val="ru-RU"/>
        </w:rPr>
        <w:t>н</w:t>
      </w:r>
      <w:r>
        <w:rPr>
          <w:rFonts w:ascii="Times New Roman" w:hAnsi="Times New Roman"/>
          <w:sz w:val="24"/>
          <w:lang w:val="ru-RU"/>
        </w:rPr>
        <w:t>и</w:t>
      </w:r>
      <w:proofErr w:type="spellEnd"/>
      <w:r w:rsidRPr="004C0556">
        <w:rPr>
          <w:rFonts w:ascii="Times New Roman" w:hAnsi="Times New Roman"/>
          <w:sz w:val="24"/>
          <w:lang w:val="ru-RU"/>
        </w:rPr>
        <w:t>,</w:t>
      </w:r>
    </w:p>
    <w:p w14:paraId="2EBC604E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4C0556">
        <w:rPr>
          <w:rFonts w:ascii="Times New Roman" w:hAnsi="Times New Roman"/>
          <w:sz w:val="24"/>
          <w:lang w:val="ru-RU"/>
        </w:rPr>
        <w:t>03680, Ки</w:t>
      </w:r>
      <w:r>
        <w:rPr>
          <w:rFonts w:ascii="Times New Roman" w:hAnsi="Times New Roman"/>
          <w:sz w:val="24"/>
          <w:lang w:val="ru-RU"/>
        </w:rPr>
        <w:t>ї</w:t>
      </w:r>
      <w:r w:rsidRPr="004C0556">
        <w:rPr>
          <w:rFonts w:ascii="Times New Roman" w:hAnsi="Times New Roman"/>
          <w:sz w:val="24"/>
          <w:lang w:val="ru-RU"/>
        </w:rPr>
        <w:t xml:space="preserve">в-187, </w:t>
      </w:r>
    </w:p>
    <w:p w14:paraId="0BC75E31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</w:t>
      </w:r>
      <w:r w:rsidRPr="004C0556">
        <w:rPr>
          <w:rFonts w:ascii="Times New Roman" w:hAnsi="Times New Roman"/>
          <w:sz w:val="24"/>
          <w:lang w:val="ru-RU"/>
        </w:rPr>
        <w:t xml:space="preserve">роспект </w:t>
      </w:r>
      <w:proofErr w:type="spellStart"/>
      <w:r w:rsidRPr="004C0556">
        <w:rPr>
          <w:rFonts w:ascii="Times New Roman" w:hAnsi="Times New Roman"/>
          <w:sz w:val="24"/>
          <w:lang w:val="ru-RU"/>
        </w:rPr>
        <w:t>Академ</w:t>
      </w:r>
      <w:r>
        <w:rPr>
          <w:rFonts w:ascii="Times New Roman" w:hAnsi="Times New Roman"/>
          <w:sz w:val="24"/>
          <w:lang w:val="ru-RU"/>
        </w:rPr>
        <w:t>і</w:t>
      </w:r>
      <w:r w:rsidRPr="004C0556">
        <w:rPr>
          <w:rFonts w:ascii="Times New Roman" w:hAnsi="Times New Roman"/>
          <w:sz w:val="24"/>
          <w:lang w:val="ru-RU"/>
        </w:rPr>
        <w:t>ка</w:t>
      </w:r>
      <w:proofErr w:type="spellEnd"/>
      <w:r w:rsidRPr="004C0556">
        <w:rPr>
          <w:rFonts w:ascii="Times New Roman" w:hAnsi="Times New Roman"/>
          <w:sz w:val="24"/>
          <w:lang w:val="ru-RU"/>
        </w:rPr>
        <w:t xml:space="preserve"> Глушкова, 40.</w:t>
      </w:r>
    </w:p>
    <w:p w14:paraId="7A7526B5" w14:textId="77777777" w:rsid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4C0556">
        <w:rPr>
          <w:rFonts w:ascii="Times New Roman" w:hAnsi="Times New Roman"/>
          <w:sz w:val="24"/>
          <w:lang w:val="ru-RU"/>
        </w:rPr>
        <w:t>тел</w:t>
      </w:r>
      <w:r w:rsidRPr="004C0556">
        <w:rPr>
          <w:rFonts w:ascii="Times New Roman" w:hAnsi="Times New Roman"/>
          <w:sz w:val="24"/>
          <w:lang w:val="it-IT"/>
        </w:rPr>
        <w:t>.</w:t>
      </w:r>
      <w:r>
        <w:rPr>
          <w:rFonts w:ascii="Times New Roman" w:hAnsi="Times New Roman"/>
          <w:sz w:val="24"/>
          <w:lang w:val="ru-RU"/>
        </w:rPr>
        <w:t>:</w:t>
      </w:r>
      <w:r w:rsidRPr="004C0556">
        <w:rPr>
          <w:rFonts w:ascii="Times New Roman" w:hAnsi="Times New Roman"/>
          <w:sz w:val="24"/>
          <w:lang w:val="it-IT"/>
        </w:rPr>
        <w:t xml:space="preserve"> (044) 526 1538</w:t>
      </w:r>
      <w:r>
        <w:rPr>
          <w:rFonts w:ascii="Times New Roman" w:hAnsi="Times New Roman"/>
          <w:sz w:val="24"/>
          <w:lang w:val="ru-RU"/>
        </w:rPr>
        <w:t>.</w:t>
      </w:r>
    </w:p>
    <w:p w14:paraId="7B5AF4B2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</w:p>
    <w:p w14:paraId="6B6A561C" w14:textId="77777777" w:rsidR="00DE2A25" w:rsidRPr="00D53AC2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 w:rsidRPr="004C0556">
        <w:rPr>
          <w:rFonts w:ascii="Times New Roman" w:hAnsi="Times New Roman"/>
          <w:sz w:val="24"/>
          <w:lang w:val="it-IT"/>
        </w:rPr>
        <w:t xml:space="preserve">e-mail: </w:t>
      </w:r>
      <w:hyperlink r:id="rId66" w:history="1">
        <w:r w:rsidRPr="00EF2E91">
          <w:rPr>
            <w:rStyle w:val="a7"/>
            <w:rFonts w:ascii="Times New Roman" w:hAnsi="Times New Roman"/>
            <w:sz w:val="24"/>
            <w:lang w:val="fr-FR"/>
          </w:rPr>
          <w:t>l</w:t>
        </w:r>
        <w:r w:rsidRPr="008D5BE9">
          <w:rPr>
            <w:rStyle w:val="a7"/>
            <w:rFonts w:ascii="Times New Roman" w:hAnsi="Times New Roman"/>
            <w:sz w:val="24"/>
            <w:lang w:val="uk-UA"/>
          </w:rPr>
          <w:t>ogrus.work@gmail.com</w:t>
        </w:r>
      </w:hyperlink>
      <w:r w:rsidRPr="009C3D0D">
        <w:rPr>
          <w:rFonts w:ascii="Times New Roman" w:hAnsi="Times New Roman"/>
          <w:sz w:val="24"/>
          <w:lang w:val="fr-FR"/>
        </w:rPr>
        <w:t xml:space="preserve">, </w:t>
      </w:r>
    </w:p>
    <w:p w14:paraId="69765D57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 w:rsidRPr="00D53AC2">
        <w:rPr>
          <w:rFonts w:ascii="Times New Roman" w:hAnsi="Times New Roman"/>
          <w:sz w:val="24"/>
          <w:lang w:val="fr-FR"/>
        </w:rPr>
        <w:t xml:space="preserve">            </w:t>
      </w:r>
      <w:hyperlink r:id="rId67" w:history="1">
        <w:r w:rsidRPr="004C0556">
          <w:rPr>
            <w:rStyle w:val="a7"/>
            <w:rFonts w:ascii="Times New Roman" w:hAnsi="Times New Roman"/>
            <w:sz w:val="24"/>
            <w:lang w:val="it-IT"/>
          </w:rPr>
          <w:t>dor@isofts.kiev.ua</w:t>
        </w:r>
      </w:hyperlink>
    </w:p>
    <w:p w14:paraId="7CE7C578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uk-UA"/>
        </w:rPr>
        <w:t xml:space="preserve">     </w:t>
      </w:r>
      <w:r w:rsidRPr="00EF2E91">
        <w:rPr>
          <w:rFonts w:ascii="Times New Roman" w:hAnsi="Times New Roman"/>
          <w:sz w:val="24"/>
          <w:lang w:val="fr-FR"/>
        </w:rPr>
        <w:t xml:space="preserve">       </w:t>
      </w:r>
      <w:hyperlink r:id="rId68" w:history="1">
        <w:r w:rsidRPr="009C3D0D">
          <w:rPr>
            <w:rStyle w:val="a7"/>
            <w:rFonts w:ascii="Times New Roman" w:hAnsi="Times New Roman"/>
            <w:sz w:val="24"/>
            <w:lang w:val="fr-FR"/>
          </w:rPr>
          <w:t>zhereb@gmail.com</w:t>
        </w:r>
      </w:hyperlink>
    </w:p>
    <w:p w14:paraId="628F77E4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szCs w:val="24"/>
          <w:lang w:val="fr-FR"/>
        </w:rPr>
      </w:pPr>
    </w:p>
    <w:p w14:paraId="34F743DD" w14:textId="77777777" w:rsidR="003D1388" w:rsidRPr="00DE2A25" w:rsidRDefault="003D1388">
      <w:pPr>
        <w:rPr>
          <w:lang w:val="fr-FR"/>
        </w:rPr>
      </w:pPr>
    </w:p>
    <w:sectPr w:rsidR="003D1388" w:rsidRPr="00DE2A25" w:rsidSect="006735C4">
      <w:type w:val="continuous"/>
      <w:pgSz w:w="11907" w:h="16840" w:code="9"/>
      <w:pgMar w:top="1134" w:right="1134" w:bottom="1134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CA78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F838B0"/>
    <w:multiLevelType w:val="hybridMultilevel"/>
    <w:tmpl w:val="6D2EFCE0"/>
    <w:lvl w:ilvl="0" w:tplc="17FC789C">
      <w:start w:val="1"/>
      <w:numFmt w:val="decimal"/>
      <w:suff w:val="space"/>
      <w:lvlText w:val="%1)"/>
      <w:lvlJc w:val="left"/>
      <w:pPr>
        <w:ind w:left="360" w:firstLine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09FA6D24"/>
    <w:multiLevelType w:val="hybridMultilevel"/>
    <w:tmpl w:val="C6D0C04E"/>
    <w:lvl w:ilvl="0" w:tplc="94D672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A79B3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1272A"/>
    <w:multiLevelType w:val="hybridMultilevel"/>
    <w:tmpl w:val="55668334"/>
    <w:lvl w:ilvl="0" w:tplc="C874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77D19"/>
    <w:multiLevelType w:val="hybridMultilevel"/>
    <w:tmpl w:val="3806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0798C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124AC"/>
    <w:multiLevelType w:val="hybridMultilevel"/>
    <w:tmpl w:val="3024515A"/>
    <w:lvl w:ilvl="0" w:tplc="6D8C0F88">
      <w:start w:val="1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931D8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145BA"/>
    <w:multiLevelType w:val="hybridMultilevel"/>
    <w:tmpl w:val="864EF65C"/>
    <w:lvl w:ilvl="0" w:tplc="9318683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527EE"/>
    <w:multiLevelType w:val="hybridMultilevel"/>
    <w:tmpl w:val="1B18B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26EAF"/>
    <w:multiLevelType w:val="hybridMultilevel"/>
    <w:tmpl w:val="06D0A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42622B6"/>
    <w:multiLevelType w:val="hybridMultilevel"/>
    <w:tmpl w:val="1B18B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A865D4"/>
    <w:multiLevelType w:val="multilevel"/>
    <w:tmpl w:val="1B18B2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C0E0B11"/>
    <w:multiLevelType w:val="hybridMultilevel"/>
    <w:tmpl w:val="6E38C9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877404"/>
    <w:multiLevelType w:val="hybridMultilevel"/>
    <w:tmpl w:val="15CE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857DD"/>
    <w:multiLevelType w:val="hybridMultilevel"/>
    <w:tmpl w:val="99168AAA"/>
    <w:lvl w:ilvl="0" w:tplc="4060128A">
      <w:start w:val="1"/>
      <w:numFmt w:val="decimal"/>
      <w:lvlText w:val="%1)"/>
      <w:lvlJc w:val="left"/>
      <w:pPr>
        <w:tabs>
          <w:tab w:val="num" w:pos="0"/>
        </w:tabs>
        <w:ind w:left="56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5C3623D"/>
    <w:multiLevelType w:val="hybridMultilevel"/>
    <w:tmpl w:val="CFD6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B4BD2"/>
    <w:multiLevelType w:val="hybridMultilevel"/>
    <w:tmpl w:val="1C52B74A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9">
    <w:nsid w:val="66F3367A"/>
    <w:multiLevelType w:val="hybridMultilevel"/>
    <w:tmpl w:val="B336C6AC"/>
    <w:lvl w:ilvl="0" w:tplc="72D48FB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olor w:val="auto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B05302"/>
    <w:multiLevelType w:val="hybridMultilevel"/>
    <w:tmpl w:val="F3942A02"/>
    <w:lvl w:ilvl="0" w:tplc="F6B04BC8">
      <w:start w:val="1"/>
      <w:numFmt w:val="decimal"/>
      <w:lvlText w:val="%1."/>
      <w:lvlJc w:val="left"/>
      <w:pPr>
        <w:ind w:left="340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A2DB2"/>
    <w:multiLevelType w:val="hybridMultilevel"/>
    <w:tmpl w:val="A6D81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3C66EC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22"/>
  </w:num>
  <w:num w:numId="9">
    <w:abstractNumId w:val="6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2"/>
  </w:num>
  <w:num w:numId="15">
    <w:abstractNumId w:val="16"/>
  </w:num>
  <w:num w:numId="16">
    <w:abstractNumId w:val="7"/>
  </w:num>
  <w:num w:numId="17">
    <w:abstractNumId w:val="9"/>
  </w:num>
  <w:num w:numId="18">
    <w:abstractNumId w:val="20"/>
  </w:num>
  <w:num w:numId="19">
    <w:abstractNumId w:val="13"/>
  </w:num>
  <w:num w:numId="20">
    <w:abstractNumId w:val="14"/>
  </w:num>
  <w:num w:numId="21">
    <w:abstractNumId w:val="19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25"/>
    <w:rsid w:val="00056513"/>
    <w:rsid w:val="000E7FDF"/>
    <w:rsid w:val="00150677"/>
    <w:rsid w:val="00237056"/>
    <w:rsid w:val="0026035F"/>
    <w:rsid w:val="003D1388"/>
    <w:rsid w:val="00404351"/>
    <w:rsid w:val="004879F6"/>
    <w:rsid w:val="004F441A"/>
    <w:rsid w:val="005666ED"/>
    <w:rsid w:val="00572691"/>
    <w:rsid w:val="00635900"/>
    <w:rsid w:val="006735C4"/>
    <w:rsid w:val="00737F2C"/>
    <w:rsid w:val="008360FB"/>
    <w:rsid w:val="00863D19"/>
    <w:rsid w:val="008E4D89"/>
    <w:rsid w:val="009F6E1C"/>
    <w:rsid w:val="00A702E2"/>
    <w:rsid w:val="00AC3501"/>
    <w:rsid w:val="00B13270"/>
    <w:rsid w:val="00B356F9"/>
    <w:rsid w:val="00B55C81"/>
    <w:rsid w:val="00B929ED"/>
    <w:rsid w:val="00C8322B"/>
    <w:rsid w:val="00CA71F6"/>
    <w:rsid w:val="00CC1D39"/>
    <w:rsid w:val="00CE3E47"/>
    <w:rsid w:val="00D0382A"/>
    <w:rsid w:val="00DE2A25"/>
    <w:rsid w:val="00E02CE8"/>
    <w:rsid w:val="00E71593"/>
    <w:rsid w:val="00F263B9"/>
    <w:rsid w:val="00F45352"/>
    <w:rsid w:val="00FA594A"/>
    <w:rsid w:val="00FB6BEE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6C0E3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A25"/>
    <w:rPr>
      <w:rFonts w:ascii="Calibri" w:eastAsia="Calibri" w:hAnsi="Calibri" w:cs="Times New Roman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DE2A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DE2A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2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2A2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DE2A25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4">
    <w:name w:val="Body Text"/>
    <w:basedOn w:val="a0"/>
    <w:link w:val="a5"/>
    <w:rsid w:val="00DE2A25"/>
    <w:pPr>
      <w:spacing w:after="0" w:line="240" w:lineRule="auto"/>
      <w:ind w:firstLine="709"/>
      <w:jc w:val="both"/>
    </w:pPr>
    <w:rPr>
      <w:rFonts w:ascii="Times New Roman" w:eastAsia="Times New Roman" w:hAnsi="Times New Roman"/>
      <w:snapToGrid w:val="0"/>
      <w:sz w:val="24"/>
      <w:szCs w:val="20"/>
      <w:lang w:val="uk-UA" w:eastAsia="ru-RU"/>
    </w:rPr>
  </w:style>
  <w:style w:type="character" w:customStyle="1" w:styleId="a5">
    <w:name w:val="Основной текст Знак"/>
    <w:basedOn w:val="a1"/>
    <w:link w:val="a4"/>
    <w:rsid w:val="00DE2A2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2"/>
    <w:uiPriority w:val="59"/>
    <w:rsid w:val="00DE2A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nhideWhenUsed/>
    <w:rsid w:val="00DE2A25"/>
    <w:rPr>
      <w:color w:val="0000FF"/>
      <w:u w:val="single"/>
    </w:rPr>
  </w:style>
  <w:style w:type="paragraph" w:styleId="a8">
    <w:name w:val="Plain Text"/>
    <w:basedOn w:val="a0"/>
    <w:link w:val="a9"/>
    <w:rsid w:val="00DE2A25"/>
    <w:pPr>
      <w:spacing w:after="0" w:line="240" w:lineRule="auto"/>
    </w:pPr>
    <w:rPr>
      <w:rFonts w:ascii="Courier New" w:eastAsia="Times New Roman" w:hAnsi="Courier New"/>
      <w:sz w:val="20"/>
      <w:szCs w:val="20"/>
      <w:lang w:val="en-GB" w:eastAsia="ru-RU"/>
    </w:rPr>
  </w:style>
  <w:style w:type="character" w:customStyle="1" w:styleId="a9">
    <w:name w:val="Обычный текст Знак"/>
    <w:basedOn w:val="a1"/>
    <w:link w:val="a8"/>
    <w:rsid w:val="00DE2A25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a">
    <w:name w:val="List Bullet"/>
    <w:basedOn w:val="a0"/>
    <w:uiPriority w:val="99"/>
    <w:unhideWhenUsed/>
    <w:rsid w:val="00DE2A25"/>
    <w:pPr>
      <w:numPr>
        <w:numId w:val="11"/>
      </w:numPr>
      <w:contextualSpacing/>
    </w:pPr>
  </w:style>
  <w:style w:type="character" w:styleId="aa">
    <w:name w:val="FollowedHyperlink"/>
    <w:uiPriority w:val="99"/>
    <w:semiHidden/>
    <w:unhideWhenUsed/>
    <w:rsid w:val="00DE2A25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DE2A25"/>
    <w:pPr>
      <w:pBdr>
        <w:bar w:val="single" w:sz="4" w:color="auto"/>
      </w:pBdr>
      <w:tabs>
        <w:tab w:val="center" w:pos="4840"/>
        <w:tab w:val="right" w:pos="9680"/>
      </w:tabs>
      <w:spacing w:after="0" w:line="480" w:lineRule="auto"/>
      <w:ind w:firstLine="567"/>
      <w:jc w:val="both"/>
    </w:pPr>
    <w:rPr>
      <w:rFonts w:ascii="Times New Roman" w:hAnsi="Times New Roman"/>
      <w:sz w:val="24"/>
      <w:szCs w:val="24"/>
      <w:lang w:val="x-none"/>
    </w:rPr>
  </w:style>
  <w:style w:type="character" w:customStyle="1" w:styleId="MTDisplayEquationChar">
    <w:name w:val="MTDisplayEquation Char"/>
    <w:link w:val="MTDisplayEquation"/>
    <w:rsid w:val="00DE2A25"/>
    <w:rPr>
      <w:rFonts w:ascii="Times New Roman" w:eastAsia="Calibri" w:hAnsi="Times New Roman" w:cs="Times New Roman"/>
      <w:sz w:val="24"/>
      <w:szCs w:val="24"/>
      <w:lang w:val="x-none" w:eastAsia="en-US"/>
    </w:rPr>
  </w:style>
  <w:style w:type="paragraph" w:styleId="ab">
    <w:name w:val="header"/>
    <w:basedOn w:val="a0"/>
    <w:link w:val="ac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paragraph" w:styleId="ad">
    <w:name w:val="footer"/>
    <w:basedOn w:val="a0"/>
    <w:link w:val="ae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character" w:customStyle="1" w:styleId="t2">
    <w:name w:val="t2"/>
    <w:basedOn w:val="a1"/>
    <w:rsid w:val="00DE2A25"/>
  </w:style>
  <w:style w:type="character" w:customStyle="1" w:styleId="t5">
    <w:name w:val="t5"/>
    <w:basedOn w:val="a1"/>
    <w:rsid w:val="00DE2A25"/>
  </w:style>
  <w:style w:type="character" w:styleId="af">
    <w:name w:val="annotation reference"/>
    <w:semiHidden/>
    <w:rsid w:val="00DE2A25"/>
    <w:rPr>
      <w:sz w:val="16"/>
      <w:szCs w:val="16"/>
    </w:rPr>
  </w:style>
  <w:style w:type="paragraph" w:styleId="af0">
    <w:name w:val="annotation text"/>
    <w:basedOn w:val="a0"/>
    <w:link w:val="af1"/>
    <w:semiHidden/>
    <w:rsid w:val="00DE2A25"/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semiHidden/>
    <w:rsid w:val="00DE2A25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af2">
    <w:name w:val="annotation subject"/>
    <w:basedOn w:val="af0"/>
    <w:next w:val="af0"/>
    <w:link w:val="af3"/>
    <w:semiHidden/>
    <w:rsid w:val="00DE2A25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DE2A25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styleId="af4">
    <w:name w:val="Balloon Text"/>
    <w:basedOn w:val="a0"/>
    <w:link w:val="af5"/>
    <w:semiHidden/>
    <w:rsid w:val="00DE2A2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DE2A25"/>
    <w:rPr>
      <w:rFonts w:ascii="Tahoma" w:eastAsia="Calibri" w:hAnsi="Tahoma" w:cs="Tahoma"/>
      <w:sz w:val="16"/>
      <w:szCs w:val="16"/>
      <w:lang w:val="en-US" w:eastAsia="en-US"/>
    </w:rPr>
  </w:style>
  <w:style w:type="paragraph" w:styleId="af6">
    <w:name w:val="Document Map"/>
    <w:basedOn w:val="a0"/>
    <w:link w:val="af7"/>
    <w:uiPriority w:val="99"/>
    <w:semiHidden/>
    <w:unhideWhenUsed/>
    <w:rsid w:val="00DE2A25"/>
    <w:rPr>
      <w:rFonts w:ascii="Tahoma" w:hAnsi="Tahoma"/>
      <w:sz w:val="16"/>
      <w:szCs w:val="16"/>
    </w:rPr>
  </w:style>
  <w:style w:type="character" w:customStyle="1" w:styleId="af7">
    <w:name w:val="Схема документа Знак"/>
    <w:basedOn w:val="a1"/>
    <w:link w:val="af6"/>
    <w:uiPriority w:val="99"/>
    <w:semiHidden/>
    <w:rsid w:val="00DE2A25"/>
    <w:rPr>
      <w:rFonts w:ascii="Tahoma" w:eastAsia="Calibri" w:hAnsi="Tahoma" w:cs="Times New Roman"/>
      <w:sz w:val="16"/>
      <w:szCs w:val="16"/>
      <w:lang w:val="en-US" w:eastAsia="en-US"/>
    </w:rPr>
  </w:style>
  <w:style w:type="paragraph" w:styleId="af8">
    <w:name w:val="Revision"/>
    <w:hidden/>
    <w:uiPriority w:val="99"/>
    <w:semiHidden/>
    <w:rsid w:val="00DE2A2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B929E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af9">
    <w:name w:val="List Paragraph"/>
    <w:basedOn w:val="a0"/>
    <w:uiPriority w:val="34"/>
    <w:qFormat/>
    <w:rsid w:val="00FB6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A25"/>
    <w:rPr>
      <w:rFonts w:ascii="Calibri" w:eastAsia="Calibri" w:hAnsi="Calibri" w:cs="Times New Roman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DE2A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DE2A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2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2A2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DE2A25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4">
    <w:name w:val="Body Text"/>
    <w:basedOn w:val="a0"/>
    <w:link w:val="a5"/>
    <w:rsid w:val="00DE2A25"/>
    <w:pPr>
      <w:spacing w:after="0" w:line="240" w:lineRule="auto"/>
      <w:ind w:firstLine="709"/>
      <w:jc w:val="both"/>
    </w:pPr>
    <w:rPr>
      <w:rFonts w:ascii="Times New Roman" w:eastAsia="Times New Roman" w:hAnsi="Times New Roman"/>
      <w:snapToGrid w:val="0"/>
      <w:sz w:val="24"/>
      <w:szCs w:val="20"/>
      <w:lang w:val="uk-UA" w:eastAsia="ru-RU"/>
    </w:rPr>
  </w:style>
  <w:style w:type="character" w:customStyle="1" w:styleId="a5">
    <w:name w:val="Основной текст Знак"/>
    <w:basedOn w:val="a1"/>
    <w:link w:val="a4"/>
    <w:rsid w:val="00DE2A2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2"/>
    <w:uiPriority w:val="59"/>
    <w:rsid w:val="00DE2A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nhideWhenUsed/>
    <w:rsid w:val="00DE2A25"/>
    <w:rPr>
      <w:color w:val="0000FF"/>
      <w:u w:val="single"/>
    </w:rPr>
  </w:style>
  <w:style w:type="paragraph" w:styleId="a8">
    <w:name w:val="Plain Text"/>
    <w:basedOn w:val="a0"/>
    <w:link w:val="a9"/>
    <w:rsid w:val="00DE2A25"/>
    <w:pPr>
      <w:spacing w:after="0" w:line="240" w:lineRule="auto"/>
    </w:pPr>
    <w:rPr>
      <w:rFonts w:ascii="Courier New" w:eastAsia="Times New Roman" w:hAnsi="Courier New"/>
      <w:sz w:val="20"/>
      <w:szCs w:val="20"/>
      <w:lang w:val="en-GB" w:eastAsia="ru-RU"/>
    </w:rPr>
  </w:style>
  <w:style w:type="character" w:customStyle="1" w:styleId="a9">
    <w:name w:val="Обычный текст Знак"/>
    <w:basedOn w:val="a1"/>
    <w:link w:val="a8"/>
    <w:rsid w:val="00DE2A25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a">
    <w:name w:val="List Bullet"/>
    <w:basedOn w:val="a0"/>
    <w:uiPriority w:val="99"/>
    <w:unhideWhenUsed/>
    <w:rsid w:val="00DE2A25"/>
    <w:pPr>
      <w:numPr>
        <w:numId w:val="11"/>
      </w:numPr>
      <w:contextualSpacing/>
    </w:pPr>
  </w:style>
  <w:style w:type="character" w:styleId="aa">
    <w:name w:val="FollowedHyperlink"/>
    <w:uiPriority w:val="99"/>
    <w:semiHidden/>
    <w:unhideWhenUsed/>
    <w:rsid w:val="00DE2A25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DE2A25"/>
    <w:pPr>
      <w:pBdr>
        <w:bar w:val="single" w:sz="4" w:color="auto"/>
      </w:pBdr>
      <w:tabs>
        <w:tab w:val="center" w:pos="4840"/>
        <w:tab w:val="right" w:pos="9680"/>
      </w:tabs>
      <w:spacing w:after="0" w:line="480" w:lineRule="auto"/>
      <w:ind w:firstLine="567"/>
      <w:jc w:val="both"/>
    </w:pPr>
    <w:rPr>
      <w:rFonts w:ascii="Times New Roman" w:hAnsi="Times New Roman"/>
      <w:sz w:val="24"/>
      <w:szCs w:val="24"/>
      <w:lang w:val="x-none"/>
    </w:rPr>
  </w:style>
  <w:style w:type="character" w:customStyle="1" w:styleId="MTDisplayEquationChar">
    <w:name w:val="MTDisplayEquation Char"/>
    <w:link w:val="MTDisplayEquation"/>
    <w:rsid w:val="00DE2A25"/>
    <w:rPr>
      <w:rFonts w:ascii="Times New Roman" w:eastAsia="Calibri" w:hAnsi="Times New Roman" w:cs="Times New Roman"/>
      <w:sz w:val="24"/>
      <w:szCs w:val="24"/>
      <w:lang w:val="x-none" w:eastAsia="en-US"/>
    </w:rPr>
  </w:style>
  <w:style w:type="paragraph" w:styleId="ab">
    <w:name w:val="header"/>
    <w:basedOn w:val="a0"/>
    <w:link w:val="ac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paragraph" w:styleId="ad">
    <w:name w:val="footer"/>
    <w:basedOn w:val="a0"/>
    <w:link w:val="ae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character" w:customStyle="1" w:styleId="t2">
    <w:name w:val="t2"/>
    <w:basedOn w:val="a1"/>
    <w:rsid w:val="00DE2A25"/>
  </w:style>
  <w:style w:type="character" w:customStyle="1" w:styleId="t5">
    <w:name w:val="t5"/>
    <w:basedOn w:val="a1"/>
    <w:rsid w:val="00DE2A25"/>
  </w:style>
  <w:style w:type="character" w:styleId="af">
    <w:name w:val="annotation reference"/>
    <w:semiHidden/>
    <w:rsid w:val="00DE2A25"/>
    <w:rPr>
      <w:sz w:val="16"/>
      <w:szCs w:val="16"/>
    </w:rPr>
  </w:style>
  <w:style w:type="paragraph" w:styleId="af0">
    <w:name w:val="annotation text"/>
    <w:basedOn w:val="a0"/>
    <w:link w:val="af1"/>
    <w:semiHidden/>
    <w:rsid w:val="00DE2A25"/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semiHidden/>
    <w:rsid w:val="00DE2A25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af2">
    <w:name w:val="annotation subject"/>
    <w:basedOn w:val="af0"/>
    <w:next w:val="af0"/>
    <w:link w:val="af3"/>
    <w:semiHidden/>
    <w:rsid w:val="00DE2A25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DE2A25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styleId="af4">
    <w:name w:val="Balloon Text"/>
    <w:basedOn w:val="a0"/>
    <w:link w:val="af5"/>
    <w:semiHidden/>
    <w:rsid w:val="00DE2A2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DE2A25"/>
    <w:rPr>
      <w:rFonts w:ascii="Tahoma" w:eastAsia="Calibri" w:hAnsi="Tahoma" w:cs="Tahoma"/>
      <w:sz w:val="16"/>
      <w:szCs w:val="16"/>
      <w:lang w:val="en-US" w:eastAsia="en-US"/>
    </w:rPr>
  </w:style>
  <w:style w:type="paragraph" w:styleId="af6">
    <w:name w:val="Document Map"/>
    <w:basedOn w:val="a0"/>
    <w:link w:val="af7"/>
    <w:uiPriority w:val="99"/>
    <w:semiHidden/>
    <w:unhideWhenUsed/>
    <w:rsid w:val="00DE2A25"/>
    <w:rPr>
      <w:rFonts w:ascii="Tahoma" w:hAnsi="Tahoma"/>
      <w:sz w:val="16"/>
      <w:szCs w:val="16"/>
    </w:rPr>
  </w:style>
  <w:style w:type="character" w:customStyle="1" w:styleId="af7">
    <w:name w:val="Схема документа Знак"/>
    <w:basedOn w:val="a1"/>
    <w:link w:val="af6"/>
    <w:uiPriority w:val="99"/>
    <w:semiHidden/>
    <w:rsid w:val="00DE2A25"/>
    <w:rPr>
      <w:rFonts w:ascii="Tahoma" w:eastAsia="Calibri" w:hAnsi="Tahoma" w:cs="Times New Roman"/>
      <w:sz w:val="16"/>
      <w:szCs w:val="16"/>
      <w:lang w:val="en-US" w:eastAsia="en-US"/>
    </w:rPr>
  </w:style>
  <w:style w:type="paragraph" w:styleId="af8">
    <w:name w:val="Revision"/>
    <w:hidden/>
    <w:uiPriority w:val="99"/>
    <w:semiHidden/>
    <w:rsid w:val="00DE2A2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B929E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af9">
    <w:name w:val="List Paragraph"/>
    <w:basedOn w:val="a0"/>
    <w:uiPriority w:val="34"/>
    <w:qFormat/>
    <w:rsid w:val="00FB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_______Microsoft_Equation2.bin"/><Relationship Id="rId14" Type="http://schemas.openxmlformats.org/officeDocument/2006/relationships/image" Target="media/image5.wmf"/><Relationship Id="rId15" Type="http://schemas.openxmlformats.org/officeDocument/2006/relationships/oleObject" Target="embeddings/________________Microsoft_Equation3.bin"/><Relationship Id="rId16" Type="http://schemas.openxmlformats.org/officeDocument/2006/relationships/image" Target="media/image6.wmf"/><Relationship Id="rId17" Type="http://schemas.openxmlformats.org/officeDocument/2006/relationships/oleObject" Target="embeddings/________________Microsoft_Equation4.bin"/><Relationship Id="rId18" Type="http://schemas.openxmlformats.org/officeDocument/2006/relationships/image" Target="media/image7.wmf"/><Relationship Id="rId19" Type="http://schemas.openxmlformats.org/officeDocument/2006/relationships/oleObject" Target="embeddings/________________Microsoft_Equation5.bin"/><Relationship Id="rId63" Type="http://schemas.openxmlformats.org/officeDocument/2006/relationships/image" Target="media/image30.png"/><Relationship Id="rId64" Type="http://schemas.openxmlformats.org/officeDocument/2006/relationships/image" Target="media/image31.png"/><Relationship Id="rId65" Type="http://schemas.openxmlformats.org/officeDocument/2006/relationships/image" Target="media/image32.png"/><Relationship Id="rId66" Type="http://schemas.openxmlformats.org/officeDocument/2006/relationships/hyperlink" Target="mailto:logrus.work@gmail.com" TargetMode="External"/><Relationship Id="rId67" Type="http://schemas.openxmlformats.org/officeDocument/2006/relationships/hyperlink" Target="mailto:dor@isofts.kiev.ua" TargetMode="External"/><Relationship Id="rId68" Type="http://schemas.openxmlformats.org/officeDocument/2006/relationships/hyperlink" Target="mailto:zhereb@gmail.com" TargetMode="External"/><Relationship Id="rId69" Type="http://schemas.openxmlformats.org/officeDocument/2006/relationships/fontTable" Target="fontTable.xml"/><Relationship Id="rId50" Type="http://schemas.openxmlformats.org/officeDocument/2006/relationships/image" Target="media/image23.wmf"/><Relationship Id="rId51" Type="http://schemas.openxmlformats.org/officeDocument/2006/relationships/oleObject" Target="embeddings/________________Microsoft_Equation21.bin"/><Relationship Id="rId52" Type="http://schemas.openxmlformats.org/officeDocument/2006/relationships/image" Target="media/image24.wmf"/><Relationship Id="rId53" Type="http://schemas.openxmlformats.org/officeDocument/2006/relationships/oleObject" Target="embeddings/________________Microsoft_Equation22.bin"/><Relationship Id="rId54" Type="http://schemas.openxmlformats.org/officeDocument/2006/relationships/image" Target="media/image25.wmf"/><Relationship Id="rId55" Type="http://schemas.openxmlformats.org/officeDocument/2006/relationships/oleObject" Target="embeddings/________________Microsoft_Equation23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.bin"/><Relationship Id="rId58" Type="http://schemas.openxmlformats.org/officeDocument/2006/relationships/image" Target="media/image27.wmf"/><Relationship Id="rId59" Type="http://schemas.openxmlformats.org/officeDocument/2006/relationships/oleObject" Target="embeddings/oleObject3.bin"/><Relationship Id="rId40" Type="http://schemas.openxmlformats.org/officeDocument/2006/relationships/image" Target="media/image18.wmf"/><Relationship Id="rId41" Type="http://schemas.openxmlformats.org/officeDocument/2006/relationships/oleObject" Target="embeddings/________________Microsoft_Equation16.bin"/><Relationship Id="rId42" Type="http://schemas.openxmlformats.org/officeDocument/2006/relationships/image" Target="media/image19.wmf"/><Relationship Id="rId43" Type="http://schemas.openxmlformats.org/officeDocument/2006/relationships/oleObject" Target="embeddings/________________Microsoft_Equation17.bin"/><Relationship Id="rId44" Type="http://schemas.openxmlformats.org/officeDocument/2006/relationships/image" Target="media/image20.wmf"/><Relationship Id="rId45" Type="http://schemas.openxmlformats.org/officeDocument/2006/relationships/oleObject" Target="embeddings/________________Microsoft_Equation18.bin"/><Relationship Id="rId46" Type="http://schemas.openxmlformats.org/officeDocument/2006/relationships/image" Target="media/image21.wmf"/><Relationship Id="rId47" Type="http://schemas.openxmlformats.org/officeDocument/2006/relationships/oleObject" Target="embeddings/________________Microsoft_Equation19.bin"/><Relationship Id="rId48" Type="http://schemas.openxmlformats.org/officeDocument/2006/relationships/image" Target="media/image22.wmf"/><Relationship Id="rId49" Type="http://schemas.openxmlformats.org/officeDocument/2006/relationships/oleObject" Target="embeddings/________________Microsoft_Equation2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30" Type="http://schemas.openxmlformats.org/officeDocument/2006/relationships/image" Target="media/image13.wmf"/><Relationship Id="rId31" Type="http://schemas.openxmlformats.org/officeDocument/2006/relationships/oleObject" Target="embeddings/________________Microsoft_Equation11.bin"/><Relationship Id="rId32" Type="http://schemas.openxmlformats.org/officeDocument/2006/relationships/image" Target="media/image14.wmf"/><Relationship Id="rId33" Type="http://schemas.openxmlformats.org/officeDocument/2006/relationships/oleObject" Target="embeddings/________________Microsoft_Equation12.bin"/><Relationship Id="rId34" Type="http://schemas.openxmlformats.org/officeDocument/2006/relationships/image" Target="media/image15.wmf"/><Relationship Id="rId35" Type="http://schemas.openxmlformats.org/officeDocument/2006/relationships/oleObject" Target="embeddings/________________Microsoft_Equation13.bin"/><Relationship Id="rId36" Type="http://schemas.openxmlformats.org/officeDocument/2006/relationships/image" Target="media/image16.wmf"/><Relationship Id="rId37" Type="http://schemas.openxmlformats.org/officeDocument/2006/relationships/oleObject" Target="embeddings/________________Microsoft_Equation14.bin"/><Relationship Id="rId38" Type="http://schemas.openxmlformats.org/officeDocument/2006/relationships/image" Target="media/image17.wmf"/><Relationship Id="rId39" Type="http://schemas.openxmlformats.org/officeDocument/2006/relationships/oleObject" Target="embeddings/________________Microsoft_Equation15.bin"/><Relationship Id="rId70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________________Microsoft_Equation6.bin"/><Relationship Id="rId22" Type="http://schemas.openxmlformats.org/officeDocument/2006/relationships/image" Target="media/image9.wmf"/><Relationship Id="rId23" Type="http://schemas.openxmlformats.org/officeDocument/2006/relationships/oleObject" Target="embeddings/________________Microsoft_Equation7.bin"/><Relationship Id="rId24" Type="http://schemas.openxmlformats.org/officeDocument/2006/relationships/image" Target="media/image10.wmf"/><Relationship Id="rId25" Type="http://schemas.openxmlformats.org/officeDocument/2006/relationships/oleObject" Target="embeddings/________________Microsoft_Equation8.bin"/><Relationship Id="rId26" Type="http://schemas.openxmlformats.org/officeDocument/2006/relationships/image" Target="media/image11.wmf"/><Relationship Id="rId27" Type="http://schemas.openxmlformats.org/officeDocument/2006/relationships/oleObject" Target="embeddings/________________Microsoft_Equation9.bin"/><Relationship Id="rId28" Type="http://schemas.openxmlformats.org/officeDocument/2006/relationships/image" Target="media/image12.wmf"/><Relationship Id="rId29" Type="http://schemas.openxmlformats.org/officeDocument/2006/relationships/oleObject" Target="embeddings/________________Microsoft_Equation10.bin"/><Relationship Id="rId60" Type="http://schemas.openxmlformats.org/officeDocument/2006/relationships/image" Target="media/image28.wmf"/><Relationship Id="rId61" Type="http://schemas.openxmlformats.org/officeDocument/2006/relationships/oleObject" Target="embeddings/oleObject4.bin"/><Relationship Id="rId62" Type="http://schemas.openxmlformats.org/officeDocument/2006/relationships/image" Target="media/image29.png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1.bin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6DCCF-BC62-C644-BB2C-6E5A2F0D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4067</Words>
  <Characters>23182</Characters>
  <Application>Microsoft Macintosh Word</Application>
  <DocSecurity>0</DocSecurity>
  <Lines>193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2</cp:revision>
  <dcterms:created xsi:type="dcterms:W3CDTF">2013-12-17T20:09:00Z</dcterms:created>
  <dcterms:modified xsi:type="dcterms:W3CDTF">2013-12-17T20:09:00Z</dcterms:modified>
</cp:coreProperties>
</file>