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F4826" w14:textId="77777777" w:rsidR="00B5782B" w:rsidRDefault="00B5782B">
      <w:pPr>
        <w:spacing w:line="276" w:lineRule="auto"/>
        <w:jc w:val="center"/>
      </w:pPr>
    </w:p>
    <w:p w14:paraId="50CFD570" w14:textId="77777777" w:rsidR="00B5782B" w:rsidRDefault="00000000">
      <w:pPr>
        <w:spacing w:after="60" w:line="276" w:lineRule="auto"/>
        <w:jc w:val="center"/>
      </w:pPr>
      <w:r>
        <w:rPr>
          <w:b/>
          <w:bCs/>
          <w:color w:val="000000"/>
        </w:rPr>
        <w:t>КИЇВСЬКИЙ НАЦІОНАЛЬНИЙ УНІВЕРСИТЕТ</w:t>
      </w:r>
    </w:p>
    <w:p w14:paraId="503BF849" w14:textId="77777777" w:rsidR="00B5782B" w:rsidRDefault="00000000">
      <w:pPr>
        <w:spacing w:after="60" w:line="276" w:lineRule="auto"/>
        <w:jc w:val="center"/>
      </w:pPr>
      <w:r>
        <w:rPr>
          <w:b/>
          <w:bCs/>
          <w:color w:val="000000"/>
        </w:rPr>
        <w:t>ІМЕНІ ТАРАСА ШЕВЧЕНКА</w:t>
      </w:r>
    </w:p>
    <w:p w14:paraId="27B0F71E" w14:textId="77777777" w:rsidR="00B5782B" w:rsidRDefault="00B5782B">
      <w:pPr>
        <w:spacing w:line="276" w:lineRule="auto"/>
        <w:jc w:val="center"/>
      </w:pPr>
    </w:p>
    <w:p w14:paraId="4B04F145" w14:textId="77777777" w:rsidR="00B5782B" w:rsidRDefault="00000000">
      <w:pPr>
        <w:spacing w:after="60" w:line="276" w:lineRule="auto"/>
        <w:jc w:val="center"/>
      </w:pPr>
      <w:r>
        <w:rPr>
          <w:color w:val="000000"/>
        </w:rPr>
        <w:t>факультет комп’ютерних наук та кібернетики</w:t>
      </w:r>
    </w:p>
    <w:p w14:paraId="17A8C6D3" w14:textId="77777777" w:rsidR="00B5782B" w:rsidRDefault="00000000">
      <w:pPr>
        <w:spacing w:after="60" w:line="276" w:lineRule="auto"/>
        <w:jc w:val="center"/>
      </w:pPr>
      <w:r>
        <w:rPr>
          <w:color w:val="000000"/>
        </w:rPr>
        <w:t>кафедра теоретичної кібернетики</w:t>
      </w:r>
    </w:p>
    <w:p w14:paraId="40E04F90" w14:textId="77777777" w:rsidR="00B5782B" w:rsidRDefault="00B5782B">
      <w:pPr>
        <w:spacing w:line="276" w:lineRule="auto"/>
        <w:jc w:val="center"/>
      </w:pPr>
    </w:p>
    <w:p w14:paraId="78592904" w14:textId="77777777" w:rsidR="00B5782B" w:rsidRDefault="00B5782B">
      <w:pPr>
        <w:spacing w:line="276" w:lineRule="auto"/>
        <w:jc w:val="center"/>
      </w:pPr>
    </w:p>
    <w:p w14:paraId="0F877944" w14:textId="77777777" w:rsidR="00B5782B" w:rsidRDefault="00B5782B">
      <w:pPr>
        <w:spacing w:line="276" w:lineRule="auto"/>
        <w:jc w:val="center"/>
      </w:pPr>
    </w:p>
    <w:p w14:paraId="5B43CE17" w14:textId="77777777" w:rsidR="00B5782B" w:rsidRDefault="00000000">
      <w:pPr>
        <w:spacing w:after="60" w:line="276" w:lineRule="auto"/>
        <w:jc w:val="center"/>
      </w:pPr>
      <w:r>
        <w:rPr>
          <w:b/>
          <w:bCs/>
          <w:color w:val="000000"/>
        </w:rPr>
        <w:t>ЗВІТ З НАУКОВО-ДОСЛІДНИЦЬКОЇ ПРАКТИКИ</w:t>
      </w:r>
    </w:p>
    <w:p w14:paraId="53461E86" w14:textId="77777777" w:rsidR="00B5782B" w:rsidRDefault="00000000">
      <w:pPr>
        <w:spacing w:after="60" w:line="276" w:lineRule="auto"/>
        <w:jc w:val="center"/>
      </w:pPr>
      <w:r>
        <w:rPr>
          <w:b/>
          <w:bCs/>
          <w:color w:val="000000"/>
        </w:rPr>
        <w:t>БЕЗ ВІДРИВУ ВІД НАВЧАННЯ</w:t>
      </w:r>
    </w:p>
    <w:p w14:paraId="440DD02C" w14:textId="77777777" w:rsidR="00B5782B" w:rsidRDefault="00000000">
      <w:pPr>
        <w:spacing w:after="60" w:line="276" w:lineRule="auto"/>
        <w:jc w:val="center"/>
      </w:pPr>
      <w:r>
        <w:rPr>
          <w:b/>
          <w:bCs/>
          <w:color w:val="000000"/>
        </w:rPr>
        <w:t>за 2-й семестр</w:t>
      </w:r>
    </w:p>
    <w:p w14:paraId="60F80B7D" w14:textId="77777777" w:rsidR="00B5782B" w:rsidRDefault="00B5782B">
      <w:pPr>
        <w:spacing w:line="276" w:lineRule="auto"/>
        <w:jc w:val="center"/>
      </w:pPr>
    </w:p>
    <w:p w14:paraId="26DD9CA5" w14:textId="77777777" w:rsidR="00B5782B" w:rsidRDefault="00000000">
      <w:pPr>
        <w:spacing w:after="60" w:line="276" w:lineRule="auto"/>
        <w:jc w:val="center"/>
      </w:pPr>
      <w:r>
        <w:rPr>
          <w:color w:val="000000"/>
        </w:rPr>
        <w:t>за освітньо-науковою програмою «Штучний інтелект»</w:t>
      </w:r>
    </w:p>
    <w:p w14:paraId="1ECF1E71" w14:textId="77777777" w:rsidR="00B5782B" w:rsidRDefault="00000000">
      <w:pPr>
        <w:spacing w:after="60" w:line="276" w:lineRule="auto"/>
        <w:jc w:val="center"/>
      </w:pPr>
      <w:r>
        <w:rPr>
          <w:color w:val="000000"/>
        </w:rPr>
        <w:t>за спеціальністю F3 «Комп’ютерні науки»</w:t>
      </w:r>
    </w:p>
    <w:p w14:paraId="0ACF86E2" w14:textId="77777777" w:rsidR="00B5782B" w:rsidRDefault="00B5782B">
      <w:pPr>
        <w:spacing w:line="276" w:lineRule="auto"/>
        <w:jc w:val="center"/>
      </w:pPr>
    </w:p>
    <w:p w14:paraId="5676378F" w14:textId="77777777" w:rsidR="00B5782B" w:rsidRDefault="00000000">
      <w:pPr>
        <w:spacing w:after="60" w:line="276" w:lineRule="auto"/>
        <w:jc w:val="center"/>
      </w:pPr>
      <w:r>
        <w:rPr>
          <w:color w:val="000000"/>
        </w:rPr>
        <w:t>Ходаков Максим Олегович</w:t>
      </w:r>
    </w:p>
    <w:p w14:paraId="103E5047" w14:textId="77777777" w:rsidR="00B5782B" w:rsidRDefault="00B5782B">
      <w:pPr>
        <w:spacing w:line="276" w:lineRule="auto"/>
        <w:jc w:val="center"/>
      </w:pPr>
    </w:p>
    <w:p w14:paraId="419A79C7" w14:textId="77777777" w:rsidR="00B5782B" w:rsidRDefault="00B5782B">
      <w:pPr>
        <w:spacing w:line="276" w:lineRule="auto"/>
        <w:jc w:val="center"/>
      </w:pPr>
    </w:p>
    <w:p w14:paraId="21B8BE0C" w14:textId="4B5548CA" w:rsidR="00B5782B" w:rsidRDefault="00B5782B">
      <w:pPr>
        <w:spacing w:line="276" w:lineRule="auto"/>
        <w:jc w:val="center"/>
        <w:rPr>
          <w:i/>
          <w:iCs/>
          <w:color w:val="777777"/>
          <w:sz w:val="26"/>
          <w:szCs w:val="26"/>
        </w:rPr>
      </w:pPr>
    </w:p>
    <w:p w14:paraId="21D65D7A" w14:textId="63F0814F" w:rsidR="009D4E30" w:rsidRDefault="009D4E30">
      <w:pPr>
        <w:spacing w:line="276" w:lineRule="auto"/>
        <w:jc w:val="center"/>
        <w:rPr>
          <w:i/>
          <w:iCs/>
          <w:color w:val="777777"/>
          <w:sz w:val="26"/>
          <w:szCs w:val="26"/>
        </w:rPr>
      </w:pPr>
    </w:p>
    <w:p w14:paraId="1C9DA9DD" w14:textId="678A47EB" w:rsidR="001746B2" w:rsidRDefault="001746B2">
      <w:pPr>
        <w:spacing w:line="276" w:lineRule="auto"/>
        <w:jc w:val="center"/>
        <w:rPr>
          <w:i/>
          <w:iCs/>
          <w:color w:val="777777"/>
          <w:sz w:val="26"/>
          <w:szCs w:val="26"/>
        </w:rPr>
      </w:pPr>
    </w:p>
    <w:p w14:paraId="3EF5EAE5" w14:textId="7B413BF0" w:rsidR="001746B2" w:rsidRDefault="001746B2">
      <w:pPr>
        <w:spacing w:line="276" w:lineRule="auto"/>
        <w:jc w:val="center"/>
        <w:rPr>
          <w:i/>
          <w:iCs/>
          <w:color w:val="777777"/>
          <w:sz w:val="26"/>
          <w:szCs w:val="26"/>
        </w:rPr>
      </w:pPr>
    </w:p>
    <w:p w14:paraId="10A563D8" w14:textId="33F42079" w:rsidR="001746B2" w:rsidRDefault="001746B2">
      <w:pPr>
        <w:spacing w:line="276" w:lineRule="auto"/>
        <w:jc w:val="center"/>
        <w:rPr>
          <w:i/>
          <w:iCs/>
          <w:color w:val="777777"/>
          <w:sz w:val="26"/>
          <w:szCs w:val="26"/>
        </w:rPr>
      </w:pPr>
    </w:p>
    <w:p w14:paraId="378E94FA" w14:textId="73F61E8C" w:rsidR="001746B2" w:rsidRDefault="001746B2">
      <w:pPr>
        <w:spacing w:line="276" w:lineRule="auto"/>
        <w:jc w:val="center"/>
        <w:rPr>
          <w:i/>
          <w:iCs/>
          <w:color w:val="777777"/>
          <w:sz w:val="26"/>
          <w:szCs w:val="26"/>
        </w:rPr>
      </w:pPr>
    </w:p>
    <w:p w14:paraId="43FED7FF" w14:textId="22B12449" w:rsidR="001746B2" w:rsidRDefault="001746B2">
      <w:pPr>
        <w:spacing w:line="276" w:lineRule="auto"/>
        <w:jc w:val="center"/>
        <w:rPr>
          <w:i/>
          <w:iCs/>
          <w:color w:val="777777"/>
          <w:sz w:val="26"/>
          <w:szCs w:val="26"/>
        </w:rPr>
      </w:pPr>
    </w:p>
    <w:p w14:paraId="00C9C569" w14:textId="57A70C28" w:rsidR="001746B2" w:rsidRDefault="001746B2">
      <w:pPr>
        <w:spacing w:line="276" w:lineRule="auto"/>
        <w:jc w:val="center"/>
        <w:rPr>
          <w:i/>
          <w:iCs/>
          <w:color w:val="777777"/>
          <w:sz w:val="26"/>
          <w:szCs w:val="26"/>
        </w:rPr>
      </w:pPr>
    </w:p>
    <w:p w14:paraId="236D223A" w14:textId="77777777" w:rsidR="001746B2" w:rsidRDefault="001746B2">
      <w:pPr>
        <w:spacing w:line="276" w:lineRule="auto"/>
        <w:jc w:val="center"/>
      </w:pPr>
    </w:p>
    <w:p w14:paraId="475F8A08" w14:textId="77777777" w:rsidR="00B5782B" w:rsidRDefault="00B5782B">
      <w:pPr>
        <w:spacing w:line="276" w:lineRule="auto"/>
        <w:jc w:val="center"/>
      </w:pPr>
    </w:p>
    <w:p w14:paraId="373F2D2C" w14:textId="77777777" w:rsidR="00B5782B" w:rsidRDefault="00B5782B">
      <w:pPr>
        <w:spacing w:line="276" w:lineRule="auto"/>
        <w:jc w:val="center"/>
      </w:pPr>
    </w:p>
    <w:p w14:paraId="0DB4C9C7" w14:textId="77777777" w:rsidR="00B5782B" w:rsidRDefault="00B5782B">
      <w:pPr>
        <w:spacing w:line="276" w:lineRule="auto"/>
        <w:jc w:val="center"/>
      </w:pPr>
    </w:p>
    <w:p w14:paraId="6BAD9422" w14:textId="77777777" w:rsidR="00B5782B" w:rsidRDefault="00B5782B">
      <w:pPr>
        <w:spacing w:line="276" w:lineRule="auto"/>
        <w:jc w:val="center"/>
      </w:pPr>
    </w:p>
    <w:p w14:paraId="7D18C912" w14:textId="77777777" w:rsidR="00B5782B" w:rsidRDefault="00B5782B">
      <w:pPr>
        <w:spacing w:line="276" w:lineRule="auto"/>
        <w:jc w:val="center"/>
      </w:pPr>
    </w:p>
    <w:p w14:paraId="3AE6A6F5" w14:textId="77777777" w:rsidR="00B5782B" w:rsidRDefault="00B5782B">
      <w:pPr>
        <w:spacing w:line="276" w:lineRule="auto"/>
        <w:jc w:val="center"/>
      </w:pPr>
    </w:p>
    <w:p w14:paraId="3D9FE2BD" w14:textId="77777777" w:rsidR="00B5782B" w:rsidRDefault="00B5782B">
      <w:pPr>
        <w:spacing w:line="276" w:lineRule="auto"/>
        <w:jc w:val="center"/>
      </w:pPr>
    </w:p>
    <w:p w14:paraId="39CA4F6B" w14:textId="77777777" w:rsidR="00B5782B" w:rsidRDefault="00B5782B">
      <w:pPr>
        <w:spacing w:line="276" w:lineRule="auto"/>
        <w:jc w:val="center"/>
      </w:pPr>
    </w:p>
    <w:p w14:paraId="21557EC9" w14:textId="77777777" w:rsidR="00B5782B" w:rsidRDefault="00B5782B">
      <w:pPr>
        <w:spacing w:line="276" w:lineRule="auto"/>
        <w:jc w:val="center"/>
      </w:pPr>
    </w:p>
    <w:p w14:paraId="67EDA05C" w14:textId="77777777" w:rsidR="00B5782B" w:rsidRDefault="00000000">
      <w:pPr>
        <w:spacing w:after="60" w:line="276" w:lineRule="auto"/>
        <w:jc w:val="center"/>
      </w:pPr>
      <w:r>
        <w:rPr>
          <w:color w:val="000000"/>
        </w:rPr>
        <w:t>Київ — 2026</w:t>
      </w:r>
    </w:p>
    <w:p w14:paraId="222DE43B" w14:textId="77777777" w:rsidR="00B5782B" w:rsidRDefault="00000000">
      <w:r>
        <w:br w:type="page"/>
      </w:r>
    </w:p>
    <w:p w14:paraId="55997A1B" w14:textId="77777777" w:rsidR="00B5782B" w:rsidRDefault="00000000">
      <w:pPr>
        <w:pStyle w:val="Heading1"/>
      </w:pPr>
      <w:r>
        <w:lastRenderedPageBreak/>
        <w:t>ПИТАННЯ З ОХОРОНИ ПРАЦІ</w:t>
      </w:r>
    </w:p>
    <w:p w14:paraId="7BEE535E" w14:textId="77777777" w:rsidR="00B5782B" w:rsidRDefault="00000000">
      <w:pPr>
        <w:spacing w:line="360" w:lineRule="auto"/>
        <w:ind w:firstLine="720"/>
        <w:jc w:val="both"/>
      </w:pPr>
      <w:r>
        <w:t>На початку практики був ознайомлений з Правилами внутрішнього трудового розпорядку, Колективним договором університету та з принципами та нормами Етичного кодексу університетської спільноти Київського національного університету імені Тараса Шевченка, прослухав та засвоїв інструктаж з безпечних методів праці, вступний інструктаж з охорони праці відповідно до виконуваних обов’язків, ознайомився з протипожежними заходами та діями у випадку оголошення повітряної тривоги.</w:t>
      </w:r>
    </w:p>
    <w:p w14:paraId="01013D21" w14:textId="77777777" w:rsidR="00B5782B" w:rsidRDefault="00B5782B"/>
    <w:p w14:paraId="2792D7C2" w14:textId="77777777" w:rsidR="00B5782B" w:rsidRDefault="00000000">
      <w:pPr>
        <w:pStyle w:val="Heading1"/>
      </w:pPr>
      <w:r>
        <w:t>ІНДИВІДУАЛЬНЕ ЗАВДАННЯ НА ПРАКТИКУ</w:t>
      </w:r>
    </w:p>
    <w:p w14:paraId="476BECDE" w14:textId="77777777" w:rsidR="00B5782B" w:rsidRDefault="00000000">
      <w:pPr>
        <w:spacing w:line="360" w:lineRule="auto"/>
        <w:jc w:val="both"/>
      </w:pPr>
      <w:r>
        <w:t>2-й семестр</w:t>
      </w:r>
    </w:p>
    <w:p w14:paraId="126AD941" w14:textId="77777777" w:rsidR="00B5782B" w:rsidRDefault="00B5782B"/>
    <w:p w14:paraId="281D5141" w14:textId="77777777" w:rsidR="00B5782B" w:rsidRDefault="00000000">
      <w:pPr>
        <w:pStyle w:val="ListParagraph"/>
        <w:numPr>
          <w:ilvl w:val="0"/>
          <w:numId w:val="2"/>
        </w:numPr>
        <w:jc w:val="both"/>
      </w:pPr>
      <w:r>
        <w:t>Згідно наукової теми практики (надалі Тема) підібрати літературні джерела.</w:t>
      </w:r>
    </w:p>
    <w:p w14:paraId="07C2FEC3" w14:textId="77777777" w:rsidR="00B5782B" w:rsidRDefault="00000000">
      <w:pPr>
        <w:pStyle w:val="ListParagraph"/>
        <w:numPr>
          <w:ilvl w:val="0"/>
          <w:numId w:val="2"/>
        </w:numPr>
        <w:jc w:val="both"/>
      </w:pPr>
      <w:r>
        <w:t>Написати анотований огляд літературних джерел.</w:t>
      </w:r>
    </w:p>
    <w:p w14:paraId="5EB431A4" w14:textId="77777777" w:rsidR="00B5782B" w:rsidRDefault="00000000">
      <w:pPr>
        <w:pStyle w:val="ListParagraph"/>
        <w:numPr>
          <w:ilvl w:val="0"/>
          <w:numId w:val="2"/>
        </w:numPr>
        <w:jc w:val="both"/>
      </w:pPr>
      <w:r>
        <w:t>Опрацювати найбільш вагомі джерела з побудованого списку та написати аналітичний огляд (оглядову статтю) за Темою. Визначити напрями можливих подальших досліджень у цій тематиці.</w:t>
      </w:r>
    </w:p>
    <w:p w14:paraId="41E14043" w14:textId="77777777" w:rsidR="00B5782B" w:rsidRDefault="00B5782B"/>
    <w:p w14:paraId="796B2274" w14:textId="77777777" w:rsidR="00B5782B" w:rsidRDefault="00000000">
      <w:pPr>
        <w:spacing w:line="360" w:lineRule="auto"/>
        <w:ind w:firstLine="720"/>
        <w:jc w:val="both"/>
      </w:pPr>
      <w:r>
        <w:rPr>
          <w:b/>
          <w:bCs/>
        </w:rPr>
        <w:t xml:space="preserve">Наукова тема практики: </w:t>
      </w:r>
      <w:r>
        <w:t>«Методи обробки зображень для систем глибокого навчання»</w:t>
      </w:r>
    </w:p>
    <w:p w14:paraId="1E15AD5C" w14:textId="77777777" w:rsidR="00B5782B" w:rsidRDefault="00B5782B"/>
    <w:p w14:paraId="40A86795" w14:textId="77777777" w:rsidR="00B5782B" w:rsidRDefault="00000000">
      <w:pPr>
        <w:pStyle w:val="Heading1"/>
      </w:pPr>
      <w:r>
        <w:t>ВИКОНАННЯ РОЗДІЛІВ ПРОГРАМИ ПРАКТИКИ</w:t>
      </w:r>
    </w:p>
    <w:p w14:paraId="179A8BB5" w14:textId="77777777" w:rsidR="00B5782B" w:rsidRDefault="00000000">
      <w:pPr>
        <w:spacing w:line="360" w:lineRule="auto"/>
        <w:ind w:firstLine="720"/>
        <w:jc w:val="both"/>
      </w:pPr>
      <w:r>
        <w:t>Під час проходження практики регулярно вів журнал проходження практики та спілкувався з керівником практики щодо робочих питань.</w:t>
      </w:r>
    </w:p>
    <w:p w14:paraId="1EEE6AA9" w14:textId="77777777" w:rsidR="00B5782B" w:rsidRDefault="00000000">
      <w:pPr>
        <w:spacing w:line="360" w:lineRule="auto"/>
        <w:ind w:firstLine="720"/>
        <w:jc w:val="both"/>
      </w:pPr>
      <w:r>
        <w:t>Робота над власним науковим дослідженням була розділена на такі етапи:</w:t>
      </w:r>
    </w:p>
    <w:p w14:paraId="3B7E88F2" w14:textId="77777777" w:rsidR="00B5782B" w:rsidRDefault="00000000">
      <w:pPr>
        <w:pStyle w:val="ListParagraph"/>
        <w:numPr>
          <w:ilvl w:val="0"/>
          <w:numId w:val="2"/>
        </w:numPr>
        <w:jc w:val="both"/>
      </w:pPr>
      <w:r>
        <w:t>Підбір літератури, її анотований огляд та визначення найбільш вагомих джерел за науковою темою.</w:t>
      </w:r>
    </w:p>
    <w:p w14:paraId="0058848F" w14:textId="77777777" w:rsidR="00B5782B" w:rsidRDefault="00000000">
      <w:pPr>
        <w:pStyle w:val="ListParagraph"/>
        <w:numPr>
          <w:ilvl w:val="0"/>
          <w:numId w:val="2"/>
        </w:numPr>
        <w:jc w:val="both"/>
      </w:pPr>
      <w:r>
        <w:lastRenderedPageBreak/>
        <w:t>Аналітичний огляд найбільш вагомих джерел та визначення потенційних напрямків власного дослідження.</w:t>
      </w:r>
    </w:p>
    <w:p w14:paraId="5EE210DA" w14:textId="77777777" w:rsidR="00B5782B" w:rsidRDefault="00000000">
      <w:pPr>
        <w:pStyle w:val="ListParagraph"/>
        <w:numPr>
          <w:ilvl w:val="0"/>
          <w:numId w:val="2"/>
        </w:numPr>
        <w:jc w:val="both"/>
      </w:pPr>
      <w:r>
        <w:t>Проведення власного дослідження та оформлення його матеріалів.</w:t>
      </w:r>
    </w:p>
    <w:p w14:paraId="21AD7029" w14:textId="77777777" w:rsidR="00B5782B" w:rsidRDefault="00000000">
      <w:pPr>
        <w:spacing w:line="360" w:lineRule="auto"/>
        <w:ind w:firstLine="720"/>
        <w:jc w:val="both"/>
      </w:pPr>
      <w:r>
        <w:t>П.1 та 2 згідно програми практики виконуються у 2-му семестрі.</w:t>
      </w:r>
    </w:p>
    <w:p w14:paraId="15B4AB84" w14:textId="77777777" w:rsidR="00B5782B" w:rsidRDefault="00B5782B"/>
    <w:p w14:paraId="4F249987" w14:textId="77777777" w:rsidR="00B5782B" w:rsidRDefault="00000000">
      <w:pPr>
        <w:pStyle w:val="Heading2"/>
      </w:pPr>
      <w:r>
        <w:t>Робота над анотованим оглядом літературних джерел</w:t>
      </w:r>
    </w:p>
    <w:p w14:paraId="4A22C12F" w14:textId="77777777" w:rsidR="00B5782B" w:rsidRDefault="00000000">
      <w:pPr>
        <w:spacing w:line="360" w:lineRule="auto"/>
        <w:ind w:firstLine="720"/>
        <w:jc w:val="both"/>
      </w:pPr>
      <w:r>
        <w:t>На початку дослідження було здійснено підбір літератури. Використовувались такі інформаційні ресурси та засоби: Google Scholar, IEEE Xplore, arXiv.org, бібліотека КНУ, Papers With Code (paperswithcode.com) — для пошуку SOTA-методів, а також Semantic Scholar та ResearchGate.</w:t>
      </w:r>
    </w:p>
    <w:p w14:paraId="325A0C8E" w14:textId="77777777" w:rsidR="00B5782B" w:rsidRDefault="00000000">
      <w:pPr>
        <w:spacing w:line="360" w:lineRule="auto"/>
        <w:ind w:firstLine="720"/>
        <w:jc w:val="both"/>
      </w:pPr>
      <w:r>
        <w:t>Було складено перелік із 25 наукових джерел, для яких складено їх анотований огляд. Для кожного джерела наведено вихідні дані у форматі IEEE та стислу анотацію, що включає предмет дослідження та основні результати. Анотований огляд додається.</w:t>
      </w:r>
    </w:p>
    <w:p w14:paraId="43A06D51" w14:textId="77777777" w:rsidR="00B5782B" w:rsidRDefault="00B5782B"/>
    <w:p w14:paraId="7C8E8C12" w14:textId="77777777" w:rsidR="00B5782B" w:rsidRDefault="00000000">
      <w:pPr>
        <w:pStyle w:val="Heading2"/>
      </w:pPr>
      <w:r>
        <w:t>Робота над аналітичним оглядом</w:t>
      </w:r>
    </w:p>
    <w:p w14:paraId="03A091F8" w14:textId="77777777" w:rsidR="00B5782B" w:rsidRDefault="00000000">
      <w:pPr>
        <w:spacing w:line="360" w:lineRule="auto"/>
        <w:ind w:firstLine="720"/>
        <w:jc w:val="both"/>
      </w:pPr>
      <w:r>
        <w:t>На підставі анотованого огляду було визначено найбільш вагомі джерела за темою «Методи обробки зображень для систем глибокого навчання» та підготовлено аналітичний огляд у вигляді оглядової статті. Огляд охоплює два ключових напрямки: попередня обробка зображень та аналіз зображень методами глибокого навчання. Визначено потенційні напрями подальших досліджень: мультимодальна сегментація, ефективні архітектури для Edge AI, Foundation Models для комп’ютерного зору.</w:t>
      </w:r>
    </w:p>
    <w:p w14:paraId="420C7B49" w14:textId="77777777" w:rsidR="00B5782B" w:rsidRDefault="00B5782B"/>
    <w:p w14:paraId="73E26F17" w14:textId="77777777" w:rsidR="00B5782B" w:rsidRDefault="00000000">
      <w:r>
        <w:br w:type="page"/>
      </w:r>
    </w:p>
    <w:p w14:paraId="50CCC1D0" w14:textId="77777777" w:rsidR="00B5782B" w:rsidRDefault="00000000">
      <w:pPr>
        <w:pStyle w:val="Heading1"/>
      </w:pPr>
      <w:r>
        <w:lastRenderedPageBreak/>
        <w:t>АНОТАЦІЯ</w:t>
      </w:r>
    </w:p>
    <w:p w14:paraId="5A341729" w14:textId="77777777" w:rsidR="00B5782B" w:rsidRDefault="00000000">
      <w:pPr>
        <w:spacing w:line="360" w:lineRule="auto"/>
        <w:ind w:firstLine="720"/>
        <w:jc w:val="both"/>
      </w:pPr>
      <w:r>
        <w:t>Даний звіт присвячений систематичному дослідженню методів обробки зображень, що застосовуються у системах глибокого навчання. Робота охоплює два ключових напрямки: (1) попередня обробка зображень — очищення, фільтрація шуму, морфологічна обробка та підготовка даних для нейронних мереж; (2) аналіз зображень за допомогою глибокого навчання — сегментація, класифікація та детекція об’єктів, зокрема пішоходів у системах комп’ютерного зору.</w:t>
      </w:r>
    </w:p>
    <w:p w14:paraId="1B696E7E" w14:textId="77777777" w:rsidR="00B5782B" w:rsidRDefault="00000000">
      <w:pPr>
        <w:spacing w:line="360" w:lineRule="auto"/>
        <w:ind w:firstLine="720"/>
        <w:jc w:val="both"/>
      </w:pPr>
      <w:r>
        <w:t>У звіті проведено теоретичний аналіз сучасних підходів, розглянуто провідні архітектури (YOLO, U-Net, Faster R-CNN, DeepLab та інші), порівняно бенчмарки та датасети (COCO, ImageNet, Cityscapes, KITTI), а також сформульовано висновки щодо актуального стану галузі та перспектив її розвитку.</w:t>
      </w:r>
    </w:p>
    <w:p w14:paraId="36C08F25" w14:textId="77777777" w:rsidR="00B5782B" w:rsidRDefault="00B5782B"/>
    <w:p w14:paraId="14406133" w14:textId="2AED345A" w:rsidR="00AB103B" w:rsidRDefault="00000000">
      <w:pPr>
        <w:spacing w:line="360" w:lineRule="auto"/>
        <w:ind w:firstLine="720"/>
        <w:jc w:val="both"/>
      </w:pPr>
      <w:r>
        <w:rPr>
          <w:b/>
          <w:bCs/>
        </w:rPr>
        <w:t xml:space="preserve">Ключові слова: </w:t>
      </w:r>
      <w:r>
        <w:t>обробка зображень, глибоке навчання, CNN, сегментація, детекція об’єктів, фільтрація шуму, морфологічна обробка, YOLO, U-Net, комп’ютерний зір.</w:t>
      </w:r>
    </w:p>
    <w:p w14:paraId="68FE34C3" w14:textId="77777777" w:rsidR="00AB103B" w:rsidRDefault="00AB103B">
      <w:r>
        <w:br w:type="page"/>
      </w:r>
    </w:p>
    <w:p w14:paraId="45FA3E65" w14:textId="77777777" w:rsidR="00B5782B" w:rsidRDefault="00000000">
      <w:pPr>
        <w:pStyle w:val="Heading1"/>
      </w:pPr>
      <w:r>
        <w:lastRenderedPageBreak/>
        <w:t>ЗМІСТ</w:t>
      </w:r>
    </w:p>
    <w:p w14:paraId="2C387D23" w14:textId="77777777" w:rsidR="00B5782B" w:rsidRDefault="00000000">
      <w:pPr>
        <w:spacing w:line="360" w:lineRule="auto"/>
        <w:jc w:val="both"/>
      </w:pPr>
      <w:r>
        <w:t>1. Вступ</w:t>
      </w:r>
    </w:p>
    <w:p w14:paraId="0E257665" w14:textId="77777777" w:rsidR="00B5782B" w:rsidRDefault="00000000">
      <w:pPr>
        <w:spacing w:line="360" w:lineRule="auto"/>
        <w:jc w:val="both"/>
      </w:pPr>
      <w:r>
        <w:t>2. Напрямок 1: Попередня обробка зображень</w:t>
      </w:r>
    </w:p>
    <w:p w14:paraId="4E3BA987" w14:textId="77777777" w:rsidR="00B5782B" w:rsidRDefault="00000000">
      <w:pPr>
        <w:spacing w:line="360" w:lineRule="auto"/>
        <w:jc w:val="both"/>
      </w:pPr>
      <w:r>
        <w:t xml:space="preserve">   2.1. Очищення зображень</w:t>
      </w:r>
    </w:p>
    <w:p w14:paraId="61E379A8" w14:textId="77777777" w:rsidR="00B5782B" w:rsidRDefault="00000000">
      <w:pPr>
        <w:spacing w:line="360" w:lineRule="auto"/>
        <w:jc w:val="both"/>
      </w:pPr>
      <w:r>
        <w:t xml:space="preserve">   2.2. Фільтри для зменшення шуму</w:t>
      </w:r>
    </w:p>
    <w:p w14:paraId="6EBF0529" w14:textId="77777777" w:rsidR="00B5782B" w:rsidRDefault="00000000">
      <w:pPr>
        <w:spacing w:line="360" w:lineRule="auto"/>
        <w:jc w:val="both"/>
      </w:pPr>
      <w:r>
        <w:t xml:space="preserve">   2.3. Морфологічна обробка зображень</w:t>
      </w:r>
    </w:p>
    <w:p w14:paraId="3135DBA6" w14:textId="77777777" w:rsidR="00B5782B" w:rsidRDefault="00000000">
      <w:pPr>
        <w:spacing w:line="360" w:lineRule="auto"/>
        <w:jc w:val="both"/>
      </w:pPr>
      <w:r>
        <w:t xml:space="preserve">   2.4. Обробка як попередній сигнал для нейронних мереж</w:t>
      </w:r>
    </w:p>
    <w:p w14:paraId="7A383C8D" w14:textId="77777777" w:rsidR="00B5782B" w:rsidRDefault="00000000">
      <w:pPr>
        <w:spacing w:line="360" w:lineRule="auto"/>
        <w:jc w:val="both"/>
      </w:pPr>
      <w:r>
        <w:t xml:space="preserve">   2.5. Аугментація даних</w:t>
      </w:r>
    </w:p>
    <w:p w14:paraId="5A77F7D7" w14:textId="77777777" w:rsidR="00B5782B" w:rsidRDefault="00000000">
      <w:pPr>
        <w:spacing w:line="360" w:lineRule="auto"/>
        <w:jc w:val="both"/>
      </w:pPr>
      <w:r>
        <w:t>3. Напрямок 2: Аналіз зображень методами глибокого навчання</w:t>
      </w:r>
    </w:p>
    <w:p w14:paraId="476BCE71" w14:textId="77777777" w:rsidR="00B5782B" w:rsidRDefault="00000000">
      <w:pPr>
        <w:spacing w:line="360" w:lineRule="auto"/>
        <w:jc w:val="both"/>
      </w:pPr>
      <w:r>
        <w:t xml:space="preserve">   3.1. Класифікація зображень</w:t>
      </w:r>
    </w:p>
    <w:p w14:paraId="0DDBAF01" w14:textId="77777777" w:rsidR="00B5782B" w:rsidRDefault="00000000">
      <w:pPr>
        <w:spacing w:line="360" w:lineRule="auto"/>
        <w:jc w:val="both"/>
      </w:pPr>
      <w:r>
        <w:t xml:space="preserve">   3.2. Сегментація зображень</w:t>
      </w:r>
    </w:p>
    <w:p w14:paraId="3FD566B2" w14:textId="77777777" w:rsidR="00B5782B" w:rsidRDefault="00000000">
      <w:pPr>
        <w:spacing w:line="360" w:lineRule="auto"/>
        <w:jc w:val="both"/>
      </w:pPr>
      <w:r>
        <w:t xml:space="preserve">   3.3. Детекція об’єктів</w:t>
      </w:r>
    </w:p>
    <w:p w14:paraId="78D19061" w14:textId="77777777" w:rsidR="00B5782B" w:rsidRDefault="00000000">
      <w:pPr>
        <w:spacing w:line="360" w:lineRule="auto"/>
        <w:jc w:val="both"/>
      </w:pPr>
      <w:r>
        <w:t xml:space="preserve">   3.4. Детекція пішоходів як практичний приклад</w:t>
      </w:r>
    </w:p>
    <w:p w14:paraId="1A9CD1A7" w14:textId="77777777" w:rsidR="00B5782B" w:rsidRDefault="00000000">
      <w:pPr>
        <w:spacing w:line="360" w:lineRule="auto"/>
        <w:jc w:val="both"/>
      </w:pPr>
      <w:r>
        <w:t>4. Сучасні датасети та бенчмарки</w:t>
      </w:r>
    </w:p>
    <w:p w14:paraId="0D23A340" w14:textId="77777777" w:rsidR="00B5782B" w:rsidRDefault="00000000">
      <w:pPr>
        <w:spacing w:line="360" w:lineRule="auto"/>
        <w:jc w:val="both"/>
      </w:pPr>
      <w:r>
        <w:t>5. Порівняльний аналіз архітектур та методів</w:t>
      </w:r>
    </w:p>
    <w:p w14:paraId="2B3A8ED7" w14:textId="77777777" w:rsidR="00B5782B" w:rsidRDefault="00000000">
      <w:pPr>
        <w:spacing w:line="360" w:lineRule="auto"/>
        <w:jc w:val="both"/>
      </w:pPr>
      <w:r>
        <w:t>6. Тенденції та перспективи розвитку</w:t>
      </w:r>
    </w:p>
    <w:p w14:paraId="0086979D" w14:textId="77777777" w:rsidR="00B5782B" w:rsidRDefault="00000000">
      <w:pPr>
        <w:spacing w:line="360" w:lineRule="auto"/>
        <w:jc w:val="both"/>
      </w:pPr>
      <w:r>
        <w:t>7. Висновки</w:t>
      </w:r>
    </w:p>
    <w:p w14:paraId="46731CC7" w14:textId="77777777" w:rsidR="00B5782B" w:rsidRDefault="00000000">
      <w:pPr>
        <w:spacing w:line="360" w:lineRule="auto"/>
        <w:jc w:val="both"/>
      </w:pPr>
      <w:r>
        <w:t>Список використаних джерел</w:t>
      </w:r>
    </w:p>
    <w:p w14:paraId="4923E7B8" w14:textId="77777777" w:rsidR="00B5782B" w:rsidRDefault="00000000">
      <w:r>
        <w:br w:type="page"/>
      </w:r>
    </w:p>
    <w:p w14:paraId="017D5297" w14:textId="77777777" w:rsidR="00B5782B" w:rsidRDefault="00000000">
      <w:pPr>
        <w:pStyle w:val="Heading1"/>
      </w:pPr>
      <w:r>
        <w:lastRenderedPageBreak/>
        <w:t>1. ВСТУП</w:t>
      </w:r>
    </w:p>
    <w:p w14:paraId="3FD62F0A" w14:textId="77777777" w:rsidR="00B5782B" w:rsidRDefault="00000000">
      <w:pPr>
        <w:spacing w:line="360" w:lineRule="auto"/>
        <w:ind w:firstLine="720"/>
        <w:jc w:val="both"/>
      </w:pPr>
      <w:r>
        <w:t>Обробка зображень є одним із фундаментальних напрямків сучасної комп’ютерної науки та штучного інтелекту. Із стрімким розвитком глибокого навчання протягом останнього десятиліття відбулась революція у підходах до аналізу візуальної інформації — системи на основі згорткових нейронних мереж (CNN) досягли і перевершили рівень людського сприйняття в низці задач класифікації та детекції.</w:t>
      </w:r>
    </w:p>
    <w:p w14:paraId="16D777B7" w14:textId="77777777" w:rsidR="00B5782B" w:rsidRDefault="00000000">
      <w:pPr>
        <w:spacing w:line="360" w:lineRule="auto"/>
        <w:ind w:firstLine="720"/>
        <w:jc w:val="both"/>
      </w:pPr>
      <w:r>
        <w:t>Проте будь-яка система глибокого навчання починається з якості вхідних даних. Попередня обробка зображень — фільтрація шуму, нормалізація, морфологічні перетворення — безпосередньо впливає на точність та швидкість навчання нейронних мереж. Саме тому дослідження методів обробки зображень зберігає свою актуальність навіть в епоху end-to-end архітектур.</w:t>
      </w:r>
    </w:p>
    <w:p w14:paraId="631867B1" w14:textId="77777777" w:rsidR="00B5782B" w:rsidRDefault="00000000">
      <w:pPr>
        <w:spacing w:line="360" w:lineRule="auto"/>
        <w:ind w:firstLine="720"/>
        <w:jc w:val="both"/>
      </w:pPr>
      <w:r>
        <w:t>Актуальність даної роботи обумовлена кількома факторами. По-перше, зростаючий попит на системи комп’ютерного зору в автономних транспортних засобах, медичній діагностиці, промисловій автоматизації та системах безпеки вимагає глибокого розуміння всього пайплайну обробки зображень. По-друге, сучасні моделі глибокого навчання, незважаючи на свою потужність, залишаються чутливими до якості та формату вхідних даних. По-третє, правильно побудований пайплайн попередньої обробки може суттєво скоротити необхідний обсяг навчальних даних та підвищити узагальнюючу здатність моделей.</w:t>
      </w:r>
    </w:p>
    <w:p w14:paraId="3A4EE4B1" w14:textId="77777777" w:rsidR="00B5782B" w:rsidRDefault="00000000">
      <w:pPr>
        <w:pStyle w:val="Heading2"/>
      </w:pPr>
      <w:r>
        <w:t>1.1. Мета та завдання дослідження</w:t>
      </w:r>
    </w:p>
    <w:p w14:paraId="7FA829A5" w14:textId="77777777" w:rsidR="00B5782B" w:rsidRDefault="00000000">
      <w:pPr>
        <w:spacing w:line="360" w:lineRule="auto"/>
        <w:ind w:firstLine="720"/>
        <w:jc w:val="both"/>
      </w:pPr>
      <w:r>
        <w:t>Метою даного дослідження є систематизація та аналіз сучасних методів обробки зображень у контексті їх застосування в системах глибокого навчання.</w:t>
      </w:r>
    </w:p>
    <w:p w14:paraId="7152ACDA" w14:textId="77777777" w:rsidR="00B5782B" w:rsidRDefault="00000000">
      <w:pPr>
        <w:spacing w:line="360" w:lineRule="auto"/>
        <w:ind w:firstLine="720"/>
        <w:jc w:val="both"/>
      </w:pPr>
      <w:r>
        <w:t>Для досягнення мети поставлено такі завдання:</w:t>
      </w:r>
    </w:p>
    <w:p w14:paraId="0BBE289A" w14:textId="77777777" w:rsidR="00B5782B" w:rsidRDefault="00000000">
      <w:pPr>
        <w:pStyle w:val="ListParagraph"/>
        <w:numPr>
          <w:ilvl w:val="0"/>
          <w:numId w:val="2"/>
        </w:numPr>
        <w:jc w:val="both"/>
      </w:pPr>
      <w:r>
        <w:t>Дослідити методи попередньої обробки зображень: фільтрацію шуму, морфологічну обробку та техніки нормалізації.</w:t>
      </w:r>
    </w:p>
    <w:p w14:paraId="192843BC" w14:textId="77777777" w:rsidR="00B5782B" w:rsidRDefault="00000000">
      <w:pPr>
        <w:pStyle w:val="ListParagraph"/>
        <w:numPr>
          <w:ilvl w:val="0"/>
          <w:numId w:val="2"/>
        </w:numPr>
        <w:jc w:val="both"/>
      </w:pPr>
      <w:r>
        <w:t>Проаналізувати сучасні архітектури глибокого навчання для класифікації, сегментації та детекції об’єктів.</w:t>
      </w:r>
    </w:p>
    <w:p w14:paraId="38BB4815" w14:textId="77777777" w:rsidR="00B5782B" w:rsidRDefault="00000000">
      <w:pPr>
        <w:pStyle w:val="ListParagraph"/>
        <w:numPr>
          <w:ilvl w:val="0"/>
          <w:numId w:val="2"/>
        </w:numPr>
        <w:jc w:val="both"/>
      </w:pPr>
      <w:r>
        <w:lastRenderedPageBreak/>
        <w:t>Розглянути практичні застосування на прикладі детекції пішоходів у системах комп’ютерного зору.</w:t>
      </w:r>
    </w:p>
    <w:p w14:paraId="03C91DBB" w14:textId="77777777" w:rsidR="00B5782B" w:rsidRDefault="00000000">
      <w:pPr>
        <w:pStyle w:val="ListParagraph"/>
        <w:numPr>
          <w:ilvl w:val="0"/>
          <w:numId w:val="2"/>
        </w:numPr>
        <w:jc w:val="both"/>
      </w:pPr>
      <w:r>
        <w:t>Провести порівняльний аналіз методів за ключовими метриками.</w:t>
      </w:r>
    </w:p>
    <w:p w14:paraId="55864914" w14:textId="77777777" w:rsidR="00B5782B" w:rsidRDefault="00000000">
      <w:pPr>
        <w:pStyle w:val="ListParagraph"/>
        <w:numPr>
          <w:ilvl w:val="0"/>
          <w:numId w:val="2"/>
        </w:numPr>
        <w:jc w:val="both"/>
      </w:pPr>
      <w:r>
        <w:t>Визначити актуальні тенденції та перспективи розвитку галузі.</w:t>
      </w:r>
    </w:p>
    <w:p w14:paraId="1BAE5C4F" w14:textId="77777777" w:rsidR="00B5782B" w:rsidRDefault="00B5782B"/>
    <w:p w14:paraId="0B180696" w14:textId="77777777" w:rsidR="00B5782B" w:rsidRDefault="00000000">
      <w:pPr>
        <w:pStyle w:val="Heading1"/>
      </w:pPr>
      <w:r>
        <w:t>2. НАПРЯМОК 1: ПОПЕРЕДНЯ ОБРОБКА ЗОБРАЖЕНЬ</w:t>
      </w:r>
    </w:p>
    <w:p w14:paraId="33C171B3" w14:textId="77777777" w:rsidR="00B5782B" w:rsidRDefault="00000000">
      <w:pPr>
        <w:spacing w:line="360" w:lineRule="auto"/>
        <w:ind w:firstLine="720"/>
        <w:jc w:val="both"/>
      </w:pPr>
      <w:r>
        <w:t>Попередня обробка зображень (image preprocessing) є критично важливим етапом у пайплайні будь-якої системи комп’ютерного зору. Якість вхідних даних безпосередньо визначає ефективність навчання нейронних мереж, точність моделей та їх здатність до узагальнення на нових даних.</w:t>
      </w:r>
    </w:p>
    <w:p w14:paraId="1F33A543" w14:textId="77777777" w:rsidR="00B5782B" w:rsidRDefault="00000000">
      <w:pPr>
        <w:spacing w:line="360" w:lineRule="auto"/>
        <w:ind w:firstLine="720"/>
        <w:jc w:val="both"/>
      </w:pPr>
      <w:r>
        <w:t>Основна мета попередньої обробки — привести зображення до стандартизованого, якісного вигляду, придатного для подальшого аналізу. Це включає усунення артефактів та шумів, корекцію геометричних спотворень, нормалізацію яскравості та контрасту, а також підготовку даних у форматі, оптимальному для конкретної архітектури нейронної мережі.</w:t>
      </w:r>
    </w:p>
    <w:p w14:paraId="1B57CEE3" w14:textId="77777777" w:rsidR="00B5782B" w:rsidRDefault="00000000">
      <w:pPr>
        <w:pStyle w:val="Heading2"/>
      </w:pPr>
      <w:r>
        <w:t>2.1. Очищення зображень</w:t>
      </w:r>
    </w:p>
    <w:p w14:paraId="12A8A240" w14:textId="77777777" w:rsidR="00B5782B" w:rsidRDefault="00000000">
      <w:pPr>
        <w:spacing w:line="360" w:lineRule="auto"/>
        <w:ind w:firstLine="720"/>
        <w:jc w:val="both"/>
      </w:pPr>
      <w:r>
        <w:t>Очищення зображень передбачає видалення небажаних артефактів, що виникають у процесі захоплення, передачі або зберігання зображень. Основні типи артефактів:</w:t>
      </w:r>
    </w:p>
    <w:p w14:paraId="6A65252C" w14:textId="77777777" w:rsidR="00B5782B" w:rsidRDefault="00000000">
      <w:pPr>
        <w:pStyle w:val="ListParagraph"/>
        <w:numPr>
          <w:ilvl w:val="0"/>
          <w:numId w:val="3"/>
        </w:numPr>
        <w:jc w:val="both"/>
      </w:pPr>
      <w:r>
        <w:t>Адитивний шум (гауссівський, пуассонівський, рівномірний) — виникає через теплові флуктуації в електронних компонентах камери.</w:t>
      </w:r>
    </w:p>
    <w:p w14:paraId="45500477" w14:textId="77777777" w:rsidR="00B5782B" w:rsidRDefault="00000000">
      <w:pPr>
        <w:pStyle w:val="ListParagraph"/>
        <w:numPr>
          <w:ilvl w:val="0"/>
          <w:numId w:val="3"/>
        </w:numPr>
        <w:jc w:val="both"/>
      </w:pPr>
      <w:r>
        <w:t>Імпульсний шум (сіль та перець) — окремі пікселі, що набувають мінімальне або максимальне значення яскравості.</w:t>
      </w:r>
    </w:p>
    <w:p w14:paraId="29C83042" w14:textId="77777777" w:rsidR="00B5782B" w:rsidRDefault="00000000">
      <w:pPr>
        <w:pStyle w:val="ListParagraph"/>
        <w:numPr>
          <w:ilvl w:val="0"/>
          <w:numId w:val="3"/>
        </w:numPr>
        <w:jc w:val="both"/>
      </w:pPr>
      <w:r>
        <w:t>Блочні артефакти JPEG — характерна блокова структура при сильному стисканні.</w:t>
      </w:r>
    </w:p>
    <w:p w14:paraId="7FF02472" w14:textId="77777777" w:rsidR="00B5782B" w:rsidRDefault="00000000">
      <w:pPr>
        <w:pStyle w:val="ListParagraph"/>
        <w:numPr>
          <w:ilvl w:val="0"/>
          <w:numId w:val="3"/>
        </w:numPr>
        <w:jc w:val="both"/>
      </w:pPr>
      <w:r>
        <w:t>Хроматичні аберації — кольорові ореоли на межах об’єктів через дисперсію в оптиці.</w:t>
      </w:r>
    </w:p>
    <w:p w14:paraId="3AB32CC4" w14:textId="77777777" w:rsidR="00B5782B" w:rsidRDefault="00000000">
      <w:pPr>
        <w:pStyle w:val="ListParagraph"/>
        <w:numPr>
          <w:ilvl w:val="0"/>
          <w:numId w:val="3"/>
        </w:numPr>
        <w:jc w:val="both"/>
      </w:pPr>
      <w:r>
        <w:lastRenderedPageBreak/>
        <w:t>Розмиття руху та дефокусування — через тремтіння камери або неправильне налаштування фокусу.</w:t>
      </w:r>
    </w:p>
    <w:p w14:paraId="06C91EB8" w14:textId="77777777" w:rsidR="00B5782B" w:rsidRDefault="00B5782B"/>
    <w:p w14:paraId="6CAC1F34" w14:textId="77777777" w:rsidR="00B5782B" w:rsidRDefault="00000000">
      <w:pPr>
        <w:spacing w:line="360" w:lineRule="auto"/>
        <w:ind w:firstLine="720"/>
        <w:jc w:val="both"/>
      </w:pPr>
      <w:r>
        <w:t>Сучасний підхід до очищення зображень включає як класичні алгоритмічні методи, так і методи на основі нейронних мереж. DnCNN (Denoising Convolutional Neural Network), розроблений Zhang et al. у 2017 році, показав, що глибока залишкова мережа може ефективно видаляти гауссівський шум із сліпою оцінкою рівня шуму.</w:t>
      </w:r>
    </w:p>
    <w:p w14:paraId="22360E18" w14:textId="77777777" w:rsidR="00B5782B" w:rsidRDefault="00000000">
      <w:pPr>
        <w:pStyle w:val="Heading3"/>
      </w:pPr>
      <w:r>
        <w:t>2.1.1. Нормалізація яскравості та контрасту</w:t>
      </w:r>
    </w:p>
    <w:p w14:paraId="0EC78078" w14:textId="77777777" w:rsidR="00B5782B" w:rsidRDefault="00000000">
      <w:pPr>
        <w:spacing w:line="360" w:lineRule="auto"/>
        <w:ind w:firstLine="720"/>
        <w:jc w:val="both"/>
      </w:pPr>
      <w:r>
        <w:t>Нормалізація є обов’язковим кроком перед подачею зображень у нейронну мережу. Основні підходи:</w:t>
      </w:r>
    </w:p>
    <w:p w14:paraId="16983597" w14:textId="77777777" w:rsidR="00B5782B" w:rsidRDefault="00000000">
      <w:pPr>
        <w:pStyle w:val="ListParagraph"/>
        <w:numPr>
          <w:ilvl w:val="0"/>
          <w:numId w:val="3"/>
        </w:numPr>
        <w:jc w:val="both"/>
      </w:pPr>
      <w:r>
        <w:t>Min-Max нормалізація: масштабування значень пікселів до діапазону [0, 1] або [−1, 1]. Використовується в більшості CNN-архітектур.</w:t>
      </w:r>
    </w:p>
    <w:p w14:paraId="684CABF5" w14:textId="77777777" w:rsidR="00B5782B" w:rsidRDefault="00000000">
      <w:pPr>
        <w:pStyle w:val="ListParagraph"/>
        <w:numPr>
          <w:ilvl w:val="0"/>
          <w:numId w:val="3"/>
        </w:numPr>
        <w:jc w:val="both"/>
      </w:pPr>
      <w:r>
        <w:t>Z-score нормалізація: віднімання середнього та ділення на стандартне відхилення по всьому датасету. Забезпечує нульове середнє та одиничну дисперсію.</w:t>
      </w:r>
    </w:p>
    <w:p w14:paraId="606DC87E" w14:textId="77777777" w:rsidR="00B5782B" w:rsidRDefault="00000000">
      <w:pPr>
        <w:pStyle w:val="ListParagraph"/>
        <w:numPr>
          <w:ilvl w:val="0"/>
          <w:numId w:val="3"/>
        </w:numPr>
        <w:jc w:val="both"/>
      </w:pPr>
      <w:r>
        <w:t>Histogram Equalization (HE): рівномірний розподіл інтенсивності пікселів для покращення контрасту. Особливо ефективна для зображень з поганим освітленням.</w:t>
      </w:r>
    </w:p>
    <w:p w14:paraId="6EB17897" w14:textId="77777777" w:rsidR="00B5782B" w:rsidRDefault="00000000">
      <w:pPr>
        <w:pStyle w:val="ListParagraph"/>
        <w:numPr>
          <w:ilvl w:val="0"/>
          <w:numId w:val="3"/>
        </w:numPr>
        <w:jc w:val="both"/>
      </w:pPr>
      <w:r>
        <w:t>CLAHE (Contrast Limited Adaptive Histogram Equalization): адаптивна версія HE, що обмежує надмірне посилення шуму в однорідних областях.</w:t>
      </w:r>
    </w:p>
    <w:p w14:paraId="296C2B7F" w14:textId="77777777" w:rsidR="00B5782B" w:rsidRDefault="00000000">
      <w:pPr>
        <w:pStyle w:val="ListParagraph"/>
        <w:numPr>
          <w:ilvl w:val="0"/>
          <w:numId w:val="3"/>
        </w:numPr>
        <w:jc w:val="both"/>
      </w:pPr>
      <w:r>
        <w:t>Gamma-корекція: нелінійна корекція яскравості, особливо важлива для зображень, зроблених у різних умовах освітлення.</w:t>
      </w:r>
    </w:p>
    <w:p w14:paraId="35CD7DAE" w14:textId="77777777" w:rsidR="00B5782B" w:rsidRDefault="00B5782B"/>
    <w:p w14:paraId="275B4E2F" w14:textId="77777777" w:rsidR="00B5782B" w:rsidRDefault="00000000">
      <w:pPr>
        <w:spacing w:line="360" w:lineRule="auto"/>
        <w:ind w:firstLine="720"/>
        <w:jc w:val="both"/>
      </w:pPr>
      <w:r>
        <w:t>Для ImageNet-претренованих моделей (ResNet, VGG, EfficientNet тощо) стандартом є нормалізація на основі статистик ImageNet: mean=[0.485, 0.456, 0.406], std=[0.229, 0.224, 0.225] для каналів RGB.</w:t>
      </w:r>
    </w:p>
    <w:p w14:paraId="74D32FF9" w14:textId="77777777" w:rsidR="00B5782B" w:rsidRDefault="00000000">
      <w:pPr>
        <w:pStyle w:val="Heading2"/>
      </w:pPr>
      <w:r>
        <w:t>2.2. Фільтри для зменшення шуму</w:t>
      </w:r>
    </w:p>
    <w:p w14:paraId="64E4478F" w14:textId="77777777" w:rsidR="00B5782B" w:rsidRDefault="00000000">
      <w:pPr>
        <w:spacing w:line="360" w:lineRule="auto"/>
        <w:ind w:firstLine="720"/>
        <w:jc w:val="both"/>
      </w:pPr>
      <w:r>
        <w:t xml:space="preserve">Фільтрація шуму є класичною задачею обробки зображень, що залишається актуальною і в контексті глибокого навчання. Правильний вибір </w:t>
      </w:r>
      <w:r>
        <w:lastRenderedPageBreak/>
        <w:t>фільтра дозволяє значно підвищити SNR (signal-to-noise ratio) вхідних даних, що прискорює навчання та покращує якість моделей.</w:t>
      </w:r>
    </w:p>
    <w:p w14:paraId="249A2C91" w14:textId="77777777" w:rsidR="00B5782B" w:rsidRDefault="00000000">
      <w:pPr>
        <w:pStyle w:val="Heading3"/>
      </w:pPr>
      <w:r>
        <w:t>2.2.1. Лінійні просторові фільтри</w:t>
      </w:r>
    </w:p>
    <w:p w14:paraId="49AC7491" w14:textId="77777777" w:rsidR="00B5782B" w:rsidRDefault="00000000">
      <w:pPr>
        <w:spacing w:line="360" w:lineRule="auto"/>
        <w:ind w:firstLine="720"/>
        <w:jc w:val="both"/>
      </w:pPr>
      <w:r>
        <w:rPr>
          <w:b/>
          <w:bCs/>
        </w:rPr>
        <w:t xml:space="preserve">Фільтр усереднення (Box filter): </w:t>
      </w:r>
      <w:r>
        <w:t>найпростіший лінійний фільтр, що замінює значення пікселя середнім значенням у його околиці. Ефективно видаляє рівномірний шум, але призводить до значного розмиття країв.</w:t>
      </w:r>
    </w:p>
    <w:p w14:paraId="7800B9DC" w14:textId="77777777" w:rsidR="00B5782B" w:rsidRDefault="00000000">
      <w:pPr>
        <w:spacing w:line="360" w:lineRule="auto"/>
        <w:ind w:firstLine="720"/>
        <w:jc w:val="both"/>
      </w:pPr>
      <w:r>
        <w:rPr>
          <w:b/>
          <w:bCs/>
        </w:rPr>
        <w:t xml:space="preserve">Гауссівський фільтр: </w:t>
      </w:r>
      <w:r>
        <w:t>найбільш поширений фільтр для зменшення гауссівського шуму. Використовує двовимірний гауссіан як ядро. Параметр σ контролює ступінь розмиття. Гауссівський фільтр є роздільним, що дозволяє реалізувати його як два послідовних 1D-фільтри для підвищення ефективності.</w:t>
      </w:r>
    </w:p>
    <w:p w14:paraId="4EE72F4C" w14:textId="77777777" w:rsidR="00B5782B" w:rsidRDefault="00000000">
      <w:pPr>
        <w:spacing w:line="360" w:lineRule="auto"/>
        <w:ind w:firstLine="720"/>
        <w:jc w:val="both"/>
      </w:pPr>
      <w:r>
        <w:rPr>
          <w:b/>
          <w:bCs/>
        </w:rPr>
        <w:t xml:space="preserve">Фільтр Лапласа: </w:t>
      </w:r>
      <w:r>
        <w:t>використовується для виділення країв та детектування особливостей зображення. Підсилює високочастотні компоненти, тому часто комбінується з гауссівським фільтром (Laplacian of Gaussian, LoG).</w:t>
      </w:r>
    </w:p>
    <w:p w14:paraId="160E528D" w14:textId="77777777" w:rsidR="00B5782B" w:rsidRDefault="00B5782B"/>
    <w:p w14:paraId="3E8199D4" w14:textId="77777777" w:rsidR="00B5782B" w:rsidRDefault="00000000">
      <w:pPr>
        <w:pStyle w:val="Heading3"/>
      </w:pPr>
      <w:r>
        <w:t>2.2.2. Нелінійні просторові фільтри</w:t>
      </w:r>
    </w:p>
    <w:p w14:paraId="0CF7331C" w14:textId="77777777" w:rsidR="00B5782B" w:rsidRDefault="00000000">
      <w:pPr>
        <w:spacing w:line="360" w:lineRule="auto"/>
        <w:ind w:firstLine="720"/>
        <w:jc w:val="both"/>
      </w:pPr>
      <w:r>
        <w:rPr>
          <w:b/>
          <w:bCs/>
        </w:rPr>
        <w:t xml:space="preserve">Медіанний фільтр: </w:t>
      </w:r>
      <w:r>
        <w:t>замінює значення пікселя медіанним значенням у його околиці. Надзвичайно ефективний для видалення імпульсного шуму (сіль та перець) при збереженні чітких країв.</w:t>
      </w:r>
    </w:p>
    <w:p w14:paraId="02706B87" w14:textId="77777777" w:rsidR="00B5782B" w:rsidRDefault="00000000">
      <w:pPr>
        <w:spacing w:line="360" w:lineRule="auto"/>
        <w:ind w:firstLine="720"/>
        <w:jc w:val="both"/>
      </w:pPr>
      <w:r>
        <w:rPr>
          <w:b/>
          <w:bCs/>
        </w:rPr>
        <w:t xml:space="preserve">Білатеральний фільтр: </w:t>
      </w:r>
      <w:r>
        <w:t>потужний метод фільтрації, що враховує як просторову близькість пікселів, так і подібність їх значень. Ефективно видаляє шум, зберігаючи різкість країв. Управляється двома параметрами: σₛ (просторовий) та σᵣ (діапазоновий).</w:t>
      </w:r>
    </w:p>
    <w:p w14:paraId="2DD9CFEB" w14:textId="77777777" w:rsidR="00B5782B" w:rsidRDefault="00000000">
      <w:pPr>
        <w:spacing w:line="360" w:lineRule="auto"/>
        <w:ind w:firstLine="720"/>
        <w:jc w:val="both"/>
      </w:pPr>
      <w:r>
        <w:rPr>
          <w:b/>
          <w:bCs/>
        </w:rPr>
        <w:t xml:space="preserve">Non-Local Means (NLM): </w:t>
      </w:r>
      <w:r>
        <w:t>алгоритм деноізингу, що використовує самоподібність зображення. Замість локальної околиці, NLM шукає схожі патчі по всьому зображенню. Забезпечує найвищу якість деноізингу серед класичних методів.</w:t>
      </w:r>
    </w:p>
    <w:p w14:paraId="180A34DB" w14:textId="77777777" w:rsidR="00B5782B" w:rsidRDefault="00000000">
      <w:pPr>
        <w:spacing w:line="360" w:lineRule="auto"/>
        <w:ind w:firstLine="720"/>
        <w:jc w:val="both"/>
      </w:pPr>
      <w:r>
        <w:rPr>
          <w:b/>
          <w:bCs/>
        </w:rPr>
        <w:t xml:space="preserve">Guided Filter: </w:t>
      </w:r>
      <w:r>
        <w:t>ефективна альтернатива білатеральному фільтру, що використовує додаткове ‘керуюче’ зображення. Лінійний за складністю, що робить його придатним для обробки відео в реальному часі.</w:t>
      </w:r>
    </w:p>
    <w:p w14:paraId="5A9A6ECD" w14:textId="77777777" w:rsidR="00B5782B" w:rsidRDefault="00B5782B"/>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1400"/>
        <w:gridCol w:w="1400"/>
        <w:gridCol w:w="2200"/>
      </w:tblGrid>
      <w:tr w:rsidR="00B5782B" w14:paraId="43C2066C"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99A5FB" w14:textId="77777777" w:rsidR="00B5782B" w:rsidRDefault="00000000">
            <w:pPr>
              <w:jc w:val="center"/>
            </w:pPr>
            <w:r>
              <w:rPr>
                <w:b/>
                <w:bCs/>
                <w:color w:val="FFFFFF"/>
                <w:sz w:val="20"/>
                <w:szCs w:val="20"/>
              </w:rPr>
              <w:lastRenderedPageBreak/>
              <w:t>Фільтр</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818386" w14:textId="77777777" w:rsidR="00B5782B" w:rsidRDefault="00000000">
            <w:pPr>
              <w:jc w:val="center"/>
            </w:pPr>
            <w:r>
              <w:rPr>
                <w:b/>
                <w:bCs/>
                <w:color w:val="FFFFFF"/>
                <w:sz w:val="20"/>
                <w:szCs w:val="20"/>
              </w:rPr>
              <w:t>Тип шуму</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9F708A" w14:textId="77777777" w:rsidR="00B5782B" w:rsidRDefault="00000000">
            <w:pPr>
              <w:jc w:val="center"/>
            </w:pPr>
            <w:r>
              <w:rPr>
                <w:b/>
                <w:bCs/>
                <w:color w:val="FFFFFF"/>
                <w:sz w:val="20"/>
                <w:szCs w:val="20"/>
              </w:rPr>
              <w:t>Збереження країв</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AD3533" w14:textId="77777777" w:rsidR="00B5782B" w:rsidRDefault="00000000">
            <w:pPr>
              <w:jc w:val="center"/>
            </w:pPr>
            <w:r>
              <w:rPr>
                <w:b/>
                <w:bCs/>
                <w:color w:val="FFFFFF"/>
                <w:sz w:val="20"/>
                <w:szCs w:val="20"/>
              </w:rPr>
              <w:t>Складність</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DEC1E9" w14:textId="77777777" w:rsidR="00B5782B" w:rsidRDefault="00000000">
            <w:pPr>
              <w:jc w:val="center"/>
            </w:pPr>
            <w:r>
              <w:rPr>
                <w:b/>
                <w:bCs/>
                <w:color w:val="FFFFFF"/>
                <w:sz w:val="20"/>
                <w:szCs w:val="20"/>
              </w:rPr>
              <w:t>Застосування в DL</w:t>
            </w:r>
          </w:p>
        </w:tc>
      </w:tr>
      <w:tr w:rsidR="00B5782B" w14:paraId="4D58D98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57D43F7" w14:textId="77777777" w:rsidR="00B5782B" w:rsidRDefault="00000000">
            <w:r>
              <w:rPr>
                <w:sz w:val="20"/>
                <w:szCs w:val="20"/>
              </w:rPr>
              <w:t>Box filter</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31A50F55" w14:textId="77777777" w:rsidR="00B5782B" w:rsidRDefault="00000000">
            <w:r>
              <w:rPr>
                <w:sz w:val="20"/>
                <w:szCs w:val="20"/>
              </w:rPr>
              <w:t>Гауссівський</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2449F6FD" w14:textId="77777777" w:rsidR="00B5782B" w:rsidRDefault="00000000">
            <w:r>
              <w:rPr>
                <w:sz w:val="20"/>
                <w:szCs w:val="20"/>
              </w:rPr>
              <w:t>Погане</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449509D9" w14:textId="77777777" w:rsidR="00B5782B" w:rsidRDefault="00000000">
            <w:r>
              <w:rPr>
                <w:sz w:val="20"/>
                <w:szCs w:val="20"/>
              </w:rPr>
              <w:t>O(1)/піксель</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24A79DAE" w14:textId="77777777" w:rsidR="00B5782B" w:rsidRDefault="00000000">
            <w:r>
              <w:rPr>
                <w:sz w:val="20"/>
                <w:szCs w:val="20"/>
              </w:rPr>
              <w:t>Рідко</w:t>
            </w:r>
          </w:p>
        </w:tc>
      </w:tr>
      <w:tr w:rsidR="00B5782B" w14:paraId="72930E8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9CF3AA" w14:textId="77777777" w:rsidR="00B5782B" w:rsidRDefault="00000000">
            <w:r>
              <w:rPr>
                <w:sz w:val="20"/>
                <w:szCs w:val="20"/>
              </w:rPr>
              <w:t>Gaussian filter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3CBDBC" w14:textId="77777777" w:rsidR="00B5782B" w:rsidRDefault="00000000">
            <w:r>
              <w:rPr>
                <w:sz w:val="20"/>
                <w:szCs w:val="20"/>
              </w:rPr>
              <w:t>Гауссівський</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47D499" w14:textId="77777777" w:rsidR="00B5782B" w:rsidRDefault="00000000">
            <w:r>
              <w:rPr>
                <w:sz w:val="20"/>
                <w:szCs w:val="20"/>
              </w:rPr>
              <w:t>Середнє</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B3E2CD" w14:textId="77777777" w:rsidR="00B5782B" w:rsidRDefault="00000000">
            <w:r>
              <w:rPr>
                <w:sz w:val="20"/>
                <w:szCs w:val="20"/>
              </w:rPr>
              <w:t>O(k²)/піксель</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10978F" w14:textId="77777777" w:rsidR="00B5782B" w:rsidRDefault="00000000">
            <w:r>
              <w:rPr>
                <w:sz w:val="20"/>
                <w:szCs w:val="20"/>
              </w:rPr>
              <w:t>Часто (препроцесинг)</w:t>
            </w:r>
          </w:p>
        </w:tc>
      </w:tr>
      <w:tr w:rsidR="00B5782B" w14:paraId="2384E44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EA253FA" w14:textId="77777777" w:rsidR="00B5782B" w:rsidRDefault="00000000">
            <w:r>
              <w:rPr>
                <w:sz w:val="20"/>
                <w:szCs w:val="20"/>
              </w:rPr>
              <w:t>Median filter</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47C5100" w14:textId="77777777" w:rsidR="00B5782B" w:rsidRDefault="00000000">
            <w:r>
              <w:rPr>
                <w:sz w:val="20"/>
                <w:szCs w:val="20"/>
              </w:rPr>
              <w:t>Імпульсний</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303C22CD" w14:textId="77777777" w:rsidR="00B5782B" w:rsidRDefault="00000000">
            <w:r>
              <w:rPr>
                <w:sz w:val="20"/>
                <w:szCs w:val="20"/>
              </w:rPr>
              <w:t>Добре</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E0FD5FD" w14:textId="77777777" w:rsidR="00B5782B" w:rsidRDefault="00000000">
            <w:r>
              <w:rPr>
                <w:sz w:val="20"/>
                <w:szCs w:val="20"/>
              </w:rPr>
              <w:t>O(k² log k)</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090F147" w14:textId="77777777" w:rsidR="00B5782B" w:rsidRDefault="00000000">
            <w:r>
              <w:rPr>
                <w:sz w:val="20"/>
                <w:szCs w:val="20"/>
              </w:rPr>
              <w:t>Часто (медичні знімки)</w:t>
            </w:r>
          </w:p>
        </w:tc>
      </w:tr>
      <w:tr w:rsidR="00B5782B" w14:paraId="311E62F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35FCBD" w14:textId="77777777" w:rsidR="00B5782B" w:rsidRDefault="00000000">
            <w:r>
              <w:rPr>
                <w:sz w:val="20"/>
                <w:szCs w:val="20"/>
              </w:rPr>
              <w:t>Bilateral filter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2DB80C" w14:textId="77777777" w:rsidR="00B5782B" w:rsidRDefault="00000000">
            <w:r>
              <w:rPr>
                <w:sz w:val="20"/>
                <w:szCs w:val="20"/>
              </w:rPr>
              <w:t>Гауссівський</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FA98F3" w14:textId="77777777" w:rsidR="00B5782B" w:rsidRDefault="00000000">
            <w:r>
              <w:rPr>
                <w:sz w:val="20"/>
                <w:szCs w:val="20"/>
              </w:rPr>
              <w:t>Відмінне</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CA6E08" w14:textId="77777777" w:rsidR="00B5782B" w:rsidRDefault="00000000">
            <w:r>
              <w:rPr>
                <w:sz w:val="20"/>
                <w:szCs w:val="20"/>
              </w:rPr>
              <w:t>O(k²)/піксель</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EBF4E3" w14:textId="77777777" w:rsidR="00B5782B" w:rsidRDefault="00000000">
            <w:r>
              <w:rPr>
                <w:sz w:val="20"/>
                <w:szCs w:val="20"/>
              </w:rPr>
              <w:t>Дуже часто</w:t>
            </w:r>
          </w:p>
        </w:tc>
      </w:tr>
      <w:tr w:rsidR="00B5782B" w14:paraId="1DCC47F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5C83211" w14:textId="77777777" w:rsidR="00B5782B" w:rsidRDefault="00000000">
            <w:r>
              <w:rPr>
                <w:sz w:val="20"/>
                <w:szCs w:val="20"/>
              </w:rPr>
              <w:t>Non-Local Means</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C35A2D3" w14:textId="77777777" w:rsidR="00B5782B" w:rsidRDefault="00000000">
            <w:r>
              <w:rPr>
                <w:sz w:val="20"/>
                <w:szCs w:val="20"/>
              </w:rPr>
              <w:t>Гауссівський</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50B43AD0" w14:textId="77777777" w:rsidR="00B5782B" w:rsidRDefault="00000000">
            <w:r>
              <w:rPr>
                <w:sz w:val="20"/>
                <w:szCs w:val="20"/>
              </w:rPr>
              <w:t>Відмінне</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2D412650" w14:textId="77777777" w:rsidR="00B5782B" w:rsidRDefault="00000000">
            <w:r>
              <w:rPr>
                <w:sz w:val="20"/>
                <w:szCs w:val="20"/>
              </w:rPr>
              <w:t>O(N²)</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3767A25B" w14:textId="77777777" w:rsidR="00B5782B" w:rsidRDefault="00000000">
            <w:r>
              <w:rPr>
                <w:sz w:val="20"/>
                <w:szCs w:val="20"/>
              </w:rPr>
              <w:t>Рідко (висока якість)</w:t>
            </w:r>
          </w:p>
        </w:tc>
      </w:tr>
      <w:tr w:rsidR="00B5782B" w14:paraId="5BBF05F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F280F6" w14:textId="77777777" w:rsidR="00B5782B" w:rsidRDefault="00000000">
            <w:r>
              <w:rPr>
                <w:sz w:val="20"/>
                <w:szCs w:val="20"/>
              </w:rPr>
              <w:t>DnCNN (нейронний)</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4A4538" w14:textId="77777777" w:rsidR="00B5782B" w:rsidRDefault="00000000">
            <w:r>
              <w:rPr>
                <w:sz w:val="20"/>
                <w:szCs w:val="20"/>
              </w:rPr>
              <w:t>Будь-який</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4E45BD" w14:textId="77777777" w:rsidR="00B5782B" w:rsidRDefault="00000000">
            <w:r>
              <w:rPr>
                <w:sz w:val="20"/>
                <w:szCs w:val="20"/>
              </w:rPr>
              <w:t>Відмінне</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D6600A" w14:textId="77777777" w:rsidR="00B5782B" w:rsidRDefault="00000000">
            <w:r>
              <w:rPr>
                <w:sz w:val="20"/>
                <w:szCs w:val="20"/>
              </w:rPr>
              <w:t>O(L·k²·C²)</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2F4D8E" w14:textId="77777777" w:rsidR="00B5782B" w:rsidRDefault="00000000">
            <w:r>
              <w:rPr>
                <w:sz w:val="20"/>
                <w:szCs w:val="20"/>
              </w:rPr>
              <w:t>Сучасний стандарт</w:t>
            </w:r>
          </w:p>
        </w:tc>
      </w:tr>
    </w:tbl>
    <w:p w14:paraId="4A54DC93" w14:textId="77777777" w:rsidR="00B5782B" w:rsidRDefault="00000000">
      <w:pPr>
        <w:spacing w:before="60" w:after="160"/>
        <w:jc w:val="center"/>
      </w:pPr>
      <w:r>
        <w:rPr>
          <w:i/>
          <w:iCs/>
          <w:color w:val="555555"/>
          <w:sz w:val="24"/>
          <w:szCs w:val="24"/>
        </w:rPr>
        <w:t>Таблиця 2.1 — Порівняльна характеристика методів фільтрації шуму</w:t>
      </w:r>
    </w:p>
    <w:p w14:paraId="349ED94E" w14:textId="77777777" w:rsidR="00B5782B" w:rsidRDefault="00000000">
      <w:pPr>
        <w:pStyle w:val="Heading3"/>
      </w:pPr>
      <w:r>
        <w:t>2.2.3. Частотна фільтрація</w:t>
      </w:r>
    </w:p>
    <w:p w14:paraId="4D036060" w14:textId="77777777" w:rsidR="00B5782B" w:rsidRDefault="00000000">
      <w:pPr>
        <w:spacing w:line="360" w:lineRule="auto"/>
        <w:ind w:firstLine="720"/>
        <w:jc w:val="both"/>
      </w:pPr>
      <w:r>
        <w:t>Фільтрація у частотній області (за допомогою перетворення Фур’є або вейвлет-перетворення) дозволяє більш гнучко контролювати характеристики шуму. Вейвлет-деноізинг розкладає зображення за вейвлет-базисом (Haar, Daubechies тощо), порогує коефіцієнти для видалення шуму та відновлює зображення. Методи VisuShrink та SureShrink є класичними підходами до вибору порогу.</w:t>
      </w:r>
    </w:p>
    <w:p w14:paraId="159510F4" w14:textId="77777777" w:rsidR="00B5782B" w:rsidRDefault="00000000">
      <w:pPr>
        <w:pStyle w:val="Heading2"/>
      </w:pPr>
      <w:r>
        <w:t>2.3. Морфологічна обробка зображень</w:t>
      </w:r>
    </w:p>
    <w:p w14:paraId="12B81E76" w14:textId="77777777" w:rsidR="00B5782B" w:rsidRDefault="00000000">
      <w:pPr>
        <w:spacing w:line="360" w:lineRule="auto"/>
        <w:ind w:firstLine="720"/>
        <w:jc w:val="both"/>
      </w:pPr>
      <w:r>
        <w:t>Математична морфологія — розділ обробки зображень, що вивчає геометричну структуру об’єктів на основі теорії множин. Морфологічні операції особливо ефективні для обробки бінарних зображень, але активно застосовуються і для відтінків сірого. Вони є незамінним інструментом у пайплайнах, що поєднують класичну обробку з нейронними мережами.</w:t>
      </w:r>
    </w:p>
    <w:p w14:paraId="3C7542B9" w14:textId="77777777" w:rsidR="00B5782B" w:rsidRDefault="00000000">
      <w:pPr>
        <w:pStyle w:val="Heading3"/>
      </w:pPr>
      <w:r>
        <w:t>2.3.1. Базові морфологічні операції</w:t>
      </w:r>
    </w:p>
    <w:p w14:paraId="798D9356" w14:textId="77777777" w:rsidR="00B5782B" w:rsidRDefault="00000000">
      <w:pPr>
        <w:spacing w:line="360" w:lineRule="auto"/>
        <w:ind w:firstLine="720"/>
        <w:jc w:val="both"/>
      </w:pPr>
      <w:r>
        <w:rPr>
          <w:b/>
          <w:bCs/>
        </w:rPr>
        <w:t xml:space="preserve">Ерозія (Erosion): </w:t>
      </w:r>
      <w:r>
        <w:t>зменшує або “стирає” об’єкти на зображенні. Піксель залишається у вихідному зображенні лише якщо весь структурний елемент вписується в об’єкт. Застосування: видалення дрібних об’єктів та шуму, роз’єднання з’єднаних компонентів.</w:t>
      </w:r>
    </w:p>
    <w:p w14:paraId="475A4C2B" w14:textId="77777777" w:rsidR="00B5782B" w:rsidRDefault="00000000">
      <w:pPr>
        <w:spacing w:line="360" w:lineRule="auto"/>
        <w:ind w:firstLine="720"/>
        <w:jc w:val="both"/>
      </w:pPr>
      <w:r>
        <w:rPr>
          <w:b/>
          <w:bCs/>
        </w:rPr>
        <w:t xml:space="preserve">Дилатація (Dilation): </w:t>
      </w:r>
      <w:r>
        <w:t>розширює або “збільшує” об’єкти. Застосування: заповнення прогалин та дір, з’єднання близьких об’єктів.</w:t>
      </w:r>
    </w:p>
    <w:p w14:paraId="6E28E642" w14:textId="77777777" w:rsidR="00B5782B" w:rsidRDefault="00000000">
      <w:pPr>
        <w:spacing w:line="360" w:lineRule="auto"/>
        <w:ind w:firstLine="720"/>
        <w:jc w:val="both"/>
      </w:pPr>
      <w:r>
        <w:rPr>
          <w:b/>
          <w:bCs/>
        </w:rPr>
        <w:t xml:space="preserve">Відкриття (Opening = Erosion + Dilation): </w:t>
      </w:r>
      <w:r>
        <w:t>видаляє дрібні об’єкти (шум), зберігаючи форму та розмір великих об’єктів.</w:t>
      </w:r>
    </w:p>
    <w:p w14:paraId="32166D9C" w14:textId="77777777" w:rsidR="00B5782B" w:rsidRDefault="00000000">
      <w:pPr>
        <w:spacing w:line="360" w:lineRule="auto"/>
        <w:ind w:firstLine="720"/>
        <w:jc w:val="both"/>
      </w:pPr>
      <w:r>
        <w:rPr>
          <w:b/>
          <w:bCs/>
        </w:rPr>
        <w:lastRenderedPageBreak/>
        <w:t xml:space="preserve">Закриття (Closing = Dilation + Erosion): </w:t>
      </w:r>
      <w:r>
        <w:t>заповнює малі дірки та вузькі щілини між об’єктами.</w:t>
      </w:r>
    </w:p>
    <w:p w14:paraId="2177C86C" w14:textId="77777777" w:rsidR="00B5782B" w:rsidRDefault="00000000">
      <w:pPr>
        <w:spacing w:line="360" w:lineRule="auto"/>
        <w:ind w:firstLine="720"/>
        <w:jc w:val="both"/>
      </w:pPr>
      <w:r>
        <w:rPr>
          <w:b/>
          <w:bCs/>
        </w:rPr>
        <w:t xml:space="preserve">Морфологічний градієнт: </w:t>
      </w:r>
      <w:r>
        <w:t>різниця між дилатацією та ерозією. Виділяє контури об’єктів.</w:t>
      </w:r>
    </w:p>
    <w:p w14:paraId="0B50AD68" w14:textId="77777777" w:rsidR="00B5782B" w:rsidRDefault="00000000">
      <w:pPr>
        <w:spacing w:line="360" w:lineRule="auto"/>
        <w:ind w:firstLine="720"/>
        <w:jc w:val="both"/>
      </w:pPr>
      <w:r>
        <w:rPr>
          <w:b/>
          <w:bCs/>
        </w:rPr>
        <w:t xml:space="preserve">Top-Hat та Bottom-Hat перетворення: </w:t>
      </w:r>
      <w:r>
        <w:t>Top-Hat виділяє яскраві деталі менші за структурний елемент. Bottom-Hat виділяє темні деталі. Широко застосовуються для корекції нерівномірного фону.</w:t>
      </w:r>
    </w:p>
    <w:p w14:paraId="31191DEA" w14:textId="77777777" w:rsidR="00B5782B" w:rsidRDefault="00000000">
      <w:pPr>
        <w:pStyle w:val="Heading3"/>
      </w:pPr>
      <w:r>
        <w:t>2.3.2. Морфологія у пайплайнах глибокого навчання</w:t>
      </w:r>
    </w:p>
    <w:p w14:paraId="2B9D5727" w14:textId="77777777" w:rsidR="00B5782B" w:rsidRDefault="00000000">
      <w:pPr>
        <w:spacing w:line="360" w:lineRule="auto"/>
        <w:ind w:firstLine="720"/>
        <w:jc w:val="both"/>
      </w:pPr>
      <w:r>
        <w:t>Морфологічні операції знаходять широке застосування в пайплайнах на основі нейронних мереж:</w:t>
      </w:r>
    </w:p>
    <w:p w14:paraId="4E252F09" w14:textId="77777777" w:rsidR="00B5782B" w:rsidRDefault="00000000">
      <w:pPr>
        <w:pStyle w:val="ListParagraph"/>
        <w:numPr>
          <w:ilvl w:val="0"/>
          <w:numId w:val="3"/>
        </w:numPr>
        <w:jc w:val="both"/>
      </w:pPr>
      <w:r>
        <w:t>Post-processing для сегментаційних мереж: після отримання бінарної маски від U-Net або DeepLab застосовують морфологічне відкриття/закриття для видалення артефактів.</w:t>
      </w:r>
    </w:p>
    <w:p w14:paraId="038A4B22" w14:textId="77777777" w:rsidR="00B5782B" w:rsidRDefault="00000000">
      <w:pPr>
        <w:pStyle w:val="ListParagraph"/>
        <w:numPr>
          <w:ilvl w:val="0"/>
          <w:numId w:val="3"/>
        </w:numPr>
        <w:jc w:val="both"/>
      </w:pPr>
      <w:r>
        <w:t>Connected Component Analysis: після морфологічної обробки виконується аналіз зв’язних компонент для підрахунку та ідентифікації окремих об’єктів.</w:t>
      </w:r>
    </w:p>
    <w:p w14:paraId="6B71092D" w14:textId="77777777" w:rsidR="00B5782B" w:rsidRDefault="00000000">
      <w:pPr>
        <w:pStyle w:val="ListParagraph"/>
        <w:numPr>
          <w:ilvl w:val="0"/>
          <w:numId w:val="3"/>
        </w:numPr>
        <w:jc w:val="both"/>
      </w:pPr>
      <w:r>
        <w:t>Watershed-алгоритм: використовує морфологічні градієнти для сегментації зображень з дотичними об’єктами, особливо популярний у мікроскопії.</w:t>
      </w:r>
    </w:p>
    <w:p w14:paraId="6A79FB88" w14:textId="77777777" w:rsidR="00B5782B" w:rsidRDefault="00000000">
      <w:pPr>
        <w:pStyle w:val="ListParagraph"/>
        <w:numPr>
          <w:ilvl w:val="0"/>
          <w:numId w:val="3"/>
        </w:numPr>
        <w:jc w:val="both"/>
      </w:pPr>
      <w:r>
        <w:t>Deep Morphological Networks: диференційовані морфологічні операції, інтегровані в архітектуру нейронних мереж для навчання структурних елементів.</w:t>
      </w:r>
    </w:p>
    <w:p w14:paraId="64B377BB" w14:textId="77777777" w:rsidR="00B5782B" w:rsidRDefault="00000000">
      <w:pPr>
        <w:pStyle w:val="Heading2"/>
      </w:pPr>
      <w:r>
        <w:t>2.4. Обробка як попередній сигнал для нейронних мереж</w:t>
      </w:r>
    </w:p>
    <w:p w14:paraId="54052D47" w14:textId="77777777" w:rsidR="00B5782B" w:rsidRDefault="00000000">
      <w:pPr>
        <w:spacing w:line="360" w:lineRule="auto"/>
        <w:ind w:firstLine="720"/>
        <w:jc w:val="both"/>
      </w:pPr>
      <w:r>
        <w:t>Концепція попередньої обробки як “попереднього сигналу” (prior signal) для нейронних мереж передбачає використання класичних методів обробки зображень для виділення ознак, що полегшують задачу навчання.</w:t>
      </w:r>
    </w:p>
    <w:p w14:paraId="65A6EFA8" w14:textId="77777777" w:rsidR="00B5782B" w:rsidRDefault="00000000">
      <w:pPr>
        <w:pStyle w:val="Heading3"/>
      </w:pPr>
      <w:r>
        <w:t>2.4.1. Виявлення країв як попередній сигнал</w:t>
      </w:r>
    </w:p>
    <w:p w14:paraId="5044EB54" w14:textId="77777777" w:rsidR="00B5782B" w:rsidRDefault="00000000">
      <w:pPr>
        <w:spacing w:line="360" w:lineRule="auto"/>
        <w:ind w:firstLine="720"/>
        <w:jc w:val="both"/>
      </w:pPr>
      <w:r>
        <w:t xml:space="preserve">Детектори країв (Sobel, Canny, Laplacian of Gaussian) виявляють різкі зміни інтенсивності, що відповідають межам об’єктів. Оператор Canny включає чотири етапи: гауссівське розмиття, обчислення градієнта інтенсивності, придушення </w:t>
      </w:r>
      <w:r>
        <w:lastRenderedPageBreak/>
        <w:t>немаксимумів та гістерезисне порогування. Карти країв можуть використовуватися як додаткові канали вхідних даних для нейронних мереж.</w:t>
      </w:r>
    </w:p>
    <w:p w14:paraId="7F04D38C" w14:textId="77777777" w:rsidR="00B5782B" w:rsidRDefault="00000000">
      <w:pPr>
        <w:pStyle w:val="Heading3"/>
      </w:pPr>
      <w:r>
        <w:t>2.4.2. Перетворення колірного простору</w:t>
      </w:r>
    </w:p>
    <w:p w14:paraId="7734A07C" w14:textId="77777777" w:rsidR="00B5782B" w:rsidRDefault="00000000">
      <w:pPr>
        <w:spacing w:line="360" w:lineRule="auto"/>
        <w:ind w:firstLine="720"/>
        <w:jc w:val="both"/>
      </w:pPr>
      <w:r>
        <w:t>Правильний вибір колірного простору суттєво впливає на якість моделей:</w:t>
      </w:r>
    </w:p>
    <w:p w14:paraId="38FDB45A" w14:textId="77777777" w:rsidR="00B5782B" w:rsidRDefault="00000000">
      <w:pPr>
        <w:pStyle w:val="ListParagraph"/>
        <w:numPr>
          <w:ilvl w:val="0"/>
          <w:numId w:val="3"/>
        </w:numPr>
        <w:jc w:val="both"/>
      </w:pPr>
      <w:r>
        <w:t>HSV/HSL: відокремлює колір, насиченість та яскравість — корисно при детекції об’єктів за кольором в різних умовах освітлення.</w:t>
      </w:r>
    </w:p>
    <w:p w14:paraId="77FCAB8C" w14:textId="77777777" w:rsidR="00B5782B" w:rsidRDefault="00000000">
      <w:pPr>
        <w:pStyle w:val="ListParagraph"/>
        <w:numPr>
          <w:ilvl w:val="0"/>
          <w:numId w:val="3"/>
        </w:numPr>
        <w:jc w:val="both"/>
      </w:pPr>
      <w:r>
        <w:t>LAB (CIELAB): перцептивно рівномірний простір, де Евклідова відстань краще корелює з людським сприйняттям різниці кольорів.</w:t>
      </w:r>
    </w:p>
    <w:p w14:paraId="334E054F" w14:textId="77777777" w:rsidR="00B5782B" w:rsidRDefault="00000000">
      <w:pPr>
        <w:pStyle w:val="ListParagraph"/>
        <w:numPr>
          <w:ilvl w:val="0"/>
          <w:numId w:val="3"/>
        </w:numPr>
        <w:jc w:val="both"/>
      </w:pPr>
      <w:r>
        <w:t>YCbCr / YUV: відокремлює яскравість від кольорових компонент. Широко використовується у відеообробці.</w:t>
      </w:r>
    </w:p>
    <w:p w14:paraId="532E6D75" w14:textId="77777777" w:rsidR="00B5782B" w:rsidRDefault="00000000">
      <w:pPr>
        <w:pStyle w:val="ListParagraph"/>
        <w:numPr>
          <w:ilvl w:val="0"/>
          <w:numId w:val="3"/>
        </w:numPr>
        <w:jc w:val="both"/>
      </w:pPr>
      <w:r>
        <w:t>Grayscale: зменшує обчислювальне навантаження для задач, де колір не несе значущої інформації (рентгенівські знімки, текстові документи).</w:t>
      </w:r>
    </w:p>
    <w:p w14:paraId="3729FF77" w14:textId="77777777" w:rsidR="00B5782B" w:rsidRDefault="00000000">
      <w:pPr>
        <w:pStyle w:val="Heading2"/>
      </w:pPr>
      <w:r>
        <w:t>2.5. Аугментація даних</w:t>
      </w:r>
    </w:p>
    <w:p w14:paraId="613A4987" w14:textId="77777777" w:rsidR="00B5782B" w:rsidRDefault="00000000">
      <w:pPr>
        <w:spacing w:line="360" w:lineRule="auto"/>
        <w:ind w:firstLine="720"/>
        <w:jc w:val="both"/>
      </w:pPr>
      <w:r>
        <w:t>Аугментація даних — штучне збільшення обсягу та різноманіття навчальної вибірки шляхом застосування різноманітних перетворень до вихідних зображень. Є одним з найефективніших методів регуляризації в комп’ютерному зорі.</w:t>
      </w:r>
    </w:p>
    <w:p w14:paraId="14239CF5" w14:textId="77777777" w:rsidR="00B5782B" w:rsidRDefault="00000000">
      <w:pPr>
        <w:pStyle w:val="Heading3"/>
      </w:pPr>
      <w:r>
        <w:t>2.5.1. Геометричні перетворення</w:t>
      </w:r>
    </w:p>
    <w:p w14:paraId="35491F79" w14:textId="77777777" w:rsidR="00B5782B" w:rsidRDefault="00000000">
      <w:pPr>
        <w:pStyle w:val="ListParagraph"/>
        <w:numPr>
          <w:ilvl w:val="0"/>
          <w:numId w:val="3"/>
        </w:numPr>
        <w:jc w:val="both"/>
      </w:pPr>
      <w:r>
        <w:t>Горизонтальне/вертикальне відзеркалення (Flip): найпростіший та найефективніший тип аугментації для більшості задач.</w:t>
      </w:r>
    </w:p>
    <w:p w14:paraId="51492ED6" w14:textId="77777777" w:rsidR="00B5782B" w:rsidRDefault="00000000">
      <w:pPr>
        <w:pStyle w:val="ListParagraph"/>
        <w:numPr>
          <w:ilvl w:val="0"/>
          <w:numId w:val="3"/>
        </w:numPr>
        <w:jc w:val="both"/>
      </w:pPr>
      <w:r>
        <w:t>Поворот (Rotation): поворот на довільний кут у діапазоні ±30°.</w:t>
      </w:r>
    </w:p>
    <w:p w14:paraId="7F96A553" w14:textId="77777777" w:rsidR="00B5782B" w:rsidRDefault="00000000">
      <w:pPr>
        <w:pStyle w:val="ListParagraph"/>
        <w:numPr>
          <w:ilvl w:val="0"/>
          <w:numId w:val="3"/>
        </w:numPr>
        <w:jc w:val="both"/>
      </w:pPr>
      <w:r>
        <w:t>Афінні перетворення: комбінація повороту, масштабування та зсуву для більш реалістичної аугментації.</w:t>
      </w:r>
    </w:p>
    <w:p w14:paraId="51515C55" w14:textId="77777777" w:rsidR="00B5782B" w:rsidRDefault="00000000">
      <w:pPr>
        <w:pStyle w:val="ListParagraph"/>
        <w:numPr>
          <w:ilvl w:val="0"/>
          <w:numId w:val="3"/>
        </w:numPr>
        <w:jc w:val="both"/>
      </w:pPr>
      <w:r>
        <w:t>Elastic deformation: локальні пружні деформації, особливо ефективні для медичних зображень.</w:t>
      </w:r>
    </w:p>
    <w:p w14:paraId="39501A65" w14:textId="77777777" w:rsidR="00B5782B" w:rsidRDefault="00000000">
      <w:pPr>
        <w:pStyle w:val="Heading3"/>
      </w:pPr>
      <w:r>
        <w:t>2.5.2. Фотометричні перетворення</w:t>
      </w:r>
    </w:p>
    <w:p w14:paraId="511175A6" w14:textId="77777777" w:rsidR="00B5782B" w:rsidRDefault="00000000">
      <w:pPr>
        <w:pStyle w:val="ListParagraph"/>
        <w:numPr>
          <w:ilvl w:val="0"/>
          <w:numId w:val="3"/>
        </w:numPr>
        <w:jc w:val="both"/>
      </w:pPr>
      <w:r>
        <w:t>Зміна яскравості та контрасту: симулює різні умови освітлення.</w:t>
      </w:r>
    </w:p>
    <w:p w14:paraId="25DB3CCB" w14:textId="77777777" w:rsidR="00B5782B" w:rsidRDefault="00000000">
      <w:pPr>
        <w:pStyle w:val="ListParagraph"/>
        <w:numPr>
          <w:ilvl w:val="0"/>
          <w:numId w:val="3"/>
        </w:numPr>
        <w:jc w:val="both"/>
      </w:pPr>
      <w:r>
        <w:t>Додавання шуму (Gaussian noise, salt-and-pepper): підвищує стійкість до шуму.</w:t>
      </w:r>
    </w:p>
    <w:p w14:paraId="66B80944" w14:textId="77777777" w:rsidR="00B5782B" w:rsidRDefault="00000000">
      <w:pPr>
        <w:pStyle w:val="ListParagraph"/>
        <w:numPr>
          <w:ilvl w:val="0"/>
          <w:numId w:val="3"/>
        </w:numPr>
        <w:jc w:val="both"/>
      </w:pPr>
      <w:r>
        <w:lastRenderedPageBreak/>
        <w:t>Color Jitter: випадкова зміна насиченості, відтінку та яскравості.</w:t>
      </w:r>
    </w:p>
    <w:p w14:paraId="3D486785" w14:textId="77777777" w:rsidR="00B5782B" w:rsidRDefault="00000000">
      <w:pPr>
        <w:pStyle w:val="ListParagraph"/>
        <w:numPr>
          <w:ilvl w:val="0"/>
          <w:numId w:val="3"/>
        </w:numPr>
        <w:jc w:val="both"/>
      </w:pPr>
      <w:r>
        <w:t>Random Erasing / Cutout: видалення випадкових прямокутних областей для підвищення стійкості до часткового перекриття.</w:t>
      </w:r>
    </w:p>
    <w:p w14:paraId="1DB82FC9" w14:textId="77777777" w:rsidR="00B5782B" w:rsidRDefault="00000000">
      <w:pPr>
        <w:pStyle w:val="ListParagraph"/>
        <w:numPr>
          <w:ilvl w:val="0"/>
          <w:numId w:val="3"/>
        </w:numPr>
        <w:jc w:val="both"/>
      </w:pPr>
      <w:r>
        <w:t>Mixup та CutMix: змішування двох зображень і їх міток для покращення узагальнення.</w:t>
      </w:r>
    </w:p>
    <w:p w14:paraId="3E0DFD06" w14:textId="77777777" w:rsidR="00B5782B" w:rsidRDefault="00000000">
      <w:pPr>
        <w:pStyle w:val="ListParagraph"/>
        <w:numPr>
          <w:ilvl w:val="0"/>
          <w:numId w:val="3"/>
        </w:numPr>
        <w:jc w:val="both"/>
      </w:pPr>
      <w:r>
        <w:t>AutoAugment та RandAugment: автоматичний підбір оптимальних стратегій аугментації.</w:t>
      </w:r>
    </w:p>
    <w:p w14:paraId="39B0A233" w14:textId="77777777" w:rsidR="00B5782B" w:rsidRDefault="00000000">
      <w:r>
        <w:br w:type="page"/>
      </w:r>
    </w:p>
    <w:p w14:paraId="484B6242" w14:textId="77777777" w:rsidR="00B5782B" w:rsidRDefault="00000000">
      <w:pPr>
        <w:pStyle w:val="Heading1"/>
      </w:pPr>
      <w:r>
        <w:lastRenderedPageBreak/>
        <w:t>3. НАПРЯМОК 2: АНАЛІЗ ЗОБРАЖЕНЬ МЕТОДАМИ ГЛИБОКОГО НАВЧАННЯ</w:t>
      </w:r>
    </w:p>
    <w:p w14:paraId="0F054EC1" w14:textId="77777777" w:rsidR="00B5782B" w:rsidRDefault="00000000">
      <w:pPr>
        <w:spacing w:line="360" w:lineRule="auto"/>
        <w:ind w:firstLine="720"/>
        <w:jc w:val="both"/>
      </w:pPr>
      <w:r>
        <w:t>Глибоке навчання докорінно змінило підходи до аналізу зображень. На відміну від класичних методів, де ознаки визначаються вручну (hand-crafted features), глибокі нейронні мережі автоматично навчаються ієрархічним представленням ознак безпосередньо з даних. Архітектурним фундаментом сучасного комп’ютерного зору є згорткова нейронна мережа (CNN).</w:t>
      </w:r>
    </w:p>
    <w:p w14:paraId="59AAEE3F" w14:textId="77777777" w:rsidR="00B5782B" w:rsidRDefault="00000000">
      <w:pPr>
        <w:pStyle w:val="Heading2"/>
      </w:pPr>
      <w:r>
        <w:t>3.1. Класифікація зображень</w:t>
      </w:r>
    </w:p>
    <w:p w14:paraId="0D82C034" w14:textId="77777777" w:rsidR="00B5782B" w:rsidRDefault="00000000">
      <w:pPr>
        <w:spacing w:line="360" w:lineRule="auto"/>
        <w:ind w:firstLine="720"/>
        <w:jc w:val="both"/>
      </w:pPr>
      <w:r>
        <w:t>Задача класифікації зображень полягає у визначенні категорії об’єкта або сцени на зображенні. Це найбільш вивчена задача комп’ютерного зору, де глибоке навчання досягло найбільш вражаючих результатів.</w:t>
      </w:r>
    </w:p>
    <w:p w14:paraId="6C145225" w14:textId="77777777" w:rsidR="00B5782B" w:rsidRDefault="00000000">
      <w:pPr>
        <w:pStyle w:val="Heading3"/>
      </w:pPr>
      <w:r>
        <w:t>3.1.1. Еволюція CNN-архітектур для класифікації</w:t>
      </w:r>
    </w:p>
    <w:p w14:paraId="62A04BAD" w14:textId="77777777" w:rsidR="00B5782B" w:rsidRDefault="00000000">
      <w:pPr>
        <w:spacing w:line="360" w:lineRule="auto"/>
        <w:ind w:firstLine="720"/>
        <w:jc w:val="both"/>
      </w:pPr>
      <w:r>
        <w:rPr>
          <w:b/>
          <w:bCs/>
        </w:rPr>
        <w:t xml:space="preserve">LeNet-5 (1998): </w:t>
      </w:r>
      <w:r>
        <w:t>піонерська архітектура для розпізнавання рукописних цифр. Заклала основи сучасних CNN: чергування згорткових та пулінгових шарів.</w:t>
      </w:r>
    </w:p>
    <w:p w14:paraId="3A841DF7" w14:textId="77777777" w:rsidR="00B5782B" w:rsidRDefault="00000000">
      <w:pPr>
        <w:spacing w:line="360" w:lineRule="auto"/>
        <w:ind w:firstLine="720"/>
        <w:jc w:val="both"/>
      </w:pPr>
      <w:r>
        <w:rPr>
          <w:b/>
          <w:bCs/>
        </w:rPr>
        <w:t xml:space="preserve">AlexNet (2012): </w:t>
      </w:r>
      <w:r>
        <w:t>виграла ImageNet LSVRC-2012 з відривом у 10.9%. Ключові інновації: ReLU, Dropout, data augmentation, GPU-навчання.</w:t>
      </w:r>
    </w:p>
    <w:p w14:paraId="797E58B4" w14:textId="77777777" w:rsidR="00B5782B" w:rsidRDefault="00000000">
      <w:pPr>
        <w:spacing w:line="360" w:lineRule="auto"/>
        <w:ind w:firstLine="720"/>
        <w:jc w:val="both"/>
      </w:pPr>
      <w:r>
        <w:rPr>
          <w:b/>
          <w:bCs/>
        </w:rPr>
        <w:t xml:space="preserve">VGGNet (2014): </w:t>
      </w:r>
      <w:r>
        <w:t>показала, що глибина мережі є ключовим фактором точності. Використовує лише 3×3 фільтри по всій мережі.</w:t>
      </w:r>
    </w:p>
    <w:p w14:paraId="7F1DF8A2" w14:textId="77777777" w:rsidR="00B5782B" w:rsidRDefault="00000000">
      <w:pPr>
        <w:spacing w:line="360" w:lineRule="auto"/>
        <w:ind w:firstLine="720"/>
        <w:jc w:val="both"/>
      </w:pPr>
      <w:r>
        <w:rPr>
          <w:b/>
          <w:bCs/>
        </w:rPr>
        <w:t xml:space="preserve">ResNet (2015): </w:t>
      </w:r>
      <w:r>
        <w:t>вирішила проблему деградації при збільшенні глибини шляхом введення залишкових з’єднань. ResNet-152 досягла top-5 error 3.57% на ImageNet.</w:t>
      </w:r>
    </w:p>
    <w:p w14:paraId="3BD859CF" w14:textId="77777777" w:rsidR="00B5782B" w:rsidRDefault="00000000">
      <w:pPr>
        <w:spacing w:line="360" w:lineRule="auto"/>
        <w:ind w:firstLine="720"/>
        <w:jc w:val="both"/>
      </w:pPr>
      <w:r>
        <w:rPr>
          <w:b/>
          <w:bCs/>
        </w:rPr>
        <w:t xml:space="preserve">EfficientNet (2019): </w:t>
      </w:r>
      <w:r>
        <w:t>систематичне масштабування глибини, ширини та роздільної здатності. EfficientNet-B7 досягла 84.4% top-1 на ImageNet.</w:t>
      </w:r>
    </w:p>
    <w:p w14:paraId="75FA36E2" w14:textId="77777777" w:rsidR="00B5782B" w:rsidRDefault="00000000">
      <w:pPr>
        <w:spacing w:line="360" w:lineRule="auto"/>
        <w:ind w:firstLine="720"/>
        <w:jc w:val="both"/>
      </w:pPr>
      <w:r>
        <w:rPr>
          <w:b/>
          <w:bCs/>
        </w:rPr>
        <w:t xml:space="preserve">Vision Transformer (ViT, 2020): </w:t>
      </w:r>
      <w:r>
        <w:t>застосував механізм self-attention до патчів зображення. Конкурує та перевершує CNN на великих датасетах.</w:t>
      </w:r>
    </w:p>
    <w:p w14:paraId="1B187065" w14:textId="77777777" w:rsidR="00B5782B" w:rsidRDefault="00000000">
      <w:pPr>
        <w:spacing w:line="360" w:lineRule="auto"/>
        <w:ind w:firstLine="720"/>
        <w:jc w:val="both"/>
      </w:pPr>
      <w:r>
        <w:rPr>
          <w:b/>
          <w:bCs/>
        </w:rPr>
        <w:t xml:space="preserve">ConvNeXt (2022): </w:t>
      </w:r>
      <w:r>
        <w:t>модернізована CNN-архітектура, що запозичила кращі практики з ViT. Показує результати на рівні Swin Transformer.</w:t>
      </w:r>
    </w:p>
    <w:p w14:paraId="139C8293" w14:textId="77777777" w:rsidR="00B5782B" w:rsidRDefault="00000000">
      <w:pPr>
        <w:pStyle w:val="Heading2"/>
      </w:pPr>
      <w:r>
        <w:t>3.2. Сегментація зображень</w:t>
      </w:r>
    </w:p>
    <w:p w14:paraId="7649F77F" w14:textId="77777777" w:rsidR="00B5782B" w:rsidRDefault="00000000">
      <w:pPr>
        <w:spacing w:line="360" w:lineRule="auto"/>
        <w:ind w:firstLine="720"/>
        <w:jc w:val="both"/>
      </w:pPr>
      <w:r>
        <w:lastRenderedPageBreak/>
        <w:t>Сегментація зображень — задача розмітки кожного пікселя зображення відповідною семантичною міткою. Розрізняють: семантичну (кожен піксель класифікується за класом), інстанційну (розрізняються окремі екземпляри) та паноптичну (поєднання обох).</w:t>
      </w:r>
    </w:p>
    <w:p w14:paraId="0EA8C8E3" w14:textId="77777777" w:rsidR="00B5782B" w:rsidRDefault="00000000">
      <w:pPr>
        <w:pStyle w:val="Heading3"/>
      </w:pPr>
      <w:r>
        <w:t>3.2.1. Семантична сегментація</w:t>
      </w:r>
    </w:p>
    <w:p w14:paraId="7C2F68C7" w14:textId="77777777" w:rsidR="00B5782B" w:rsidRDefault="00000000">
      <w:pPr>
        <w:spacing w:line="360" w:lineRule="auto"/>
        <w:ind w:firstLine="720"/>
        <w:jc w:val="both"/>
      </w:pPr>
      <w:r>
        <w:rPr>
          <w:b/>
          <w:bCs/>
        </w:rPr>
        <w:t xml:space="preserve">FCN (2015): </w:t>
      </w:r>
      <w:r>
        <w:t>перша архітектура для end-to-end семантичної сегментації. Замінює fully-connected шари на згорткові, дозволяє обробляти зображення довільного розміру.</w:t>
      </w:r>
    </w:p>
    <w:p w14:paraId="41D3A2F6" w14:textId="77777777" w:rsidR="00B5782B" w:rsidRDefault="00000000">
      <w:pPr>
        <w:spacing w:line="360" w:lineRule="auto"/>
        <w:ind w:firstLine="720"/>
        <w:jc w:val="both"/>
      </w:pPr>
      <w:r>
        <w:rPr>
          <w:b/>
          <w:bCs/>
        </w:rPr>
        <w:t xml:space="preserve">U-Net (2015): </w:t>
      </w:r>
      <w:r>
        <w:t>симетрична архітектура encoder-decoder зі skip connections. Encoder вилучає контекстну інформацію, decoder відновлює просторове розрізнення. Стандарт для медичної сегментації.</w:t>
      </w:r>
    </w:p>
    <w:p w14:paraId="6F1F9D31" w14:textId="77777777" w:rsidR="00B5782B" w:rsidRDefault="00000000">
      <w:pPr>
        <w:spacing w:line="360" w:lineRule="auto"/>
        <w:ind w:firstLine="720"/>
        <w:jc w:val="both"/>
      </w:pPr>
      <w:r>
        <w:rPr>
          <w:b/>
          <w:bCs/>
        </w:rPr>
        <w:t xml:space="preserve">DeepLab v3+ (2018): </w:t>
      </w:r>
      <w:r>
        <w:t>використовує atrous (dilated) convolution та ASPP (Atrous Spatial Pyramid Pooling) для захоплення контексту у кількох масштабах.</w:t>
      </w:r>
    </w:p>
    <w:p w14:paraId="2ADE5B3C" w14:textId="77777777" w:rsidR="00B5782B" w:rsidRDefault="00000000">
      <w:pPr>
        <w:spacing w:line="360" w:lineRule="auto"/>
        <w:ind w:firstLine="720"/>
        <w:jc w:val="both"/>
      </w:pPr>
      <w:r>
        <w:rPr>
          <w:b/>
          <w:bCs/>
        </w:rPr>
        <w:t xml:space="preserve">SegFormer (2021): </w:t>
      </w:r>
      <w:r>
        <w:t>ефективна Transformer-based архітектура для семантичної сегментації. SOTA результати на Cityscapes (84.0% mIoU з MiT-B5).</w:t>
      </w:r>
    </w:p>
    <w:p w14:paraId="2F5EDF25" w14:textId="77777777" w:rsidR="00B5782B" w:rsidRDefault="00000000">
      <w:pPr>
        <w:spacing w:line="360" w:lineRule="auto"/>
        <w:ind w:firstLine="720"/>
        <w:jc w:val="both"/>
      </w:pPr>
      <w:r>
        <w:rPr>
          <w:b/>
          <w:bCs/>
        </w:rPr>
        <w:t xml:space="preserve">Segment Anything Model (SAM, 2023): </w:t>
      </w:r>
      <w:r>
        <w:t>фундаментальна модель від Meta AI для інтерактивної сегментації будь-яких об’єктів. Навчена на 11 мільярдах масок. SAM 2 (2024) розширює можливості на відеосегментацію.</w:t>
      </w:r>
    </w:p>
    <w:p w14:paraId="65A359D1" w14:textId="77777777" w:rsidR="00B5782B" w:rsidRDefault="00000000">
      <w:pPr>
        <w:pStyle w:val="Heading3"/>
      </w:pPr>
      <w:r>
        <w:t>3.2.2. Інстанційна та паноптична сегментація</w:t>
      </w:r>
    </w:p>
    <w:p w14:paraId="46B99CCA" w14:textId="77777777" w:rsidR="00B5782B" w:rsidRDefault="00000000">
      <w:pPr>
        <w:spacing w:line="360" w:lineRule="auto"/>
        <w:ind w:firstLine="720"/>
        <w:jc w:val="both"/>
      </w:pPr>
      <w:r>
        <w:rPr>
          <w:b/>
          <w:bCs/>
        </w:rPr>
        <w:t xml:space="preserve">Mask R-CNN (2017): </w:t>
      </w:r>
      <w:r>
        <w:t>розширення Faster R-CNN додатковою гілкою для генерації бінарних масок. RoI Align для точного вирівнювання ознак.</w:t>
      </w:r>
    </w:p>
    <w:p w14:paraId="59C0C081" w14:textId="77777777" w:rsidR="00B5782B" w:rsidRDefault="00000000">
      <w:pPr>
        <w:spacing w:line="360" w:lineRule="auto"/>
        <w:ind w:firstLine="720"/>
        <w:jc w:val="both"/>
      </w:pPr>
      <w:r>
        <w:rPr>
          <w:b/>
          <w:bCs/>
        </w:rPr>
        <w:t xml:space="preserve">Mask2Former (2022): </w:t>
      </w:r>
      <w:r>
        <w:t>уніфікована архітектура для всіх типів сегментації на основі masked attention transformer. SOTA в семантичній, інстанційній та паноптичній сегментації.</w:t>
      </w:r>
    </w:p>
    <w:p w14:paraId="52A60DDF" w14:textId="77777777" w:rsidR="00B5782B" w:rsidRDefault="00000000">
      <w:pPr>
        <w:pStyle w:val="Heading2"/>
      </w:pPr>
      <w:r>
        <w:t>3.3. Детекція об’єктів</w:t>
      </w:r>
    </w:p>
    <w:p w14:paraId="476F0B43" w14:textId="77777777" w:rsidR="00B5782B" w:rsidRDefault="00000000">
      <w:pPr>
        <w:spacing w:line="360" w:lineRule="auto"/>
        <w:ind w:firstLine="720"/>
        <w:jc w:val="both"/>
      </w:pPr>
      <w:r>
        <w:t>Детекція об’єктів вирішує задачу локалізації (bounding box) та класифікації всіх об’єктів інтересу на зображенні. Розрізняють двоетапні та одноетапні підходи.</w:t>
      </w:r>
    </w:p>
    <w:p w14:paraId="0A0FEEB9" w14:textId="77777777" w:rsidR="00B5782B" w:rsidRDefault="00000000">
      <w:pPr>
        <w:pStyle w:val="Heading3"/>
      </w:pPr>
      <w:r>
        <w:t>3.3.1. Двоетапні детектори</w:t>
      </w:r>
    </w:p>
    <w:p w14:paraId="2045D978" w14:textId="77777777" w:rsidR="00B5782B" w:rsidRDefault="00000000">
      <w:pPr>
        <w:spacing w:line="360" w:lineRule="auto"/>
        <w:ind w:firstLine="720"/>
        <w:jc w:val="both"/>
      </w:pPr>
      <w:r>
        <w:rPr>
          <w:b/>
          <w:bCs/>
        </w:rPr>
        <w:lastRenderedPageBreak/>
        <w:t xml:space="preserve">Faster R-CNN (2015): </w:t>
      </w:r>
      <w:r>
        <w:t>ввів Region Proposal Network (RPN) для генерації proposals безпосередньо з feature map. Кінець залежності від Selective Search. ~5 FPS.</w:t>
      </w:r>
    </w:p>
    <w:p w14:paraId="32B49527" w14:textId="77777777" w:rsidR="00B5782B" w:rsidRDefault="00000000">
      <w:pPr>
        <w:spacing w:line="360" w:lineRule="auto"/>
        <w:ind w:firstLine="720"/>
        <w:jc w:val="both"/>
      </w:pPr>
      <w:r>
        <w:rPr>
          <w:b/>
          <w:bCs/>
        </w:rPr>
        <w:t xml:space="preserve">Cascade R-CNN (2018): </w:t>
      </w:r>
      <w:r>
        <w:t>ланцюжок детекторів з прогресивно підвищеним IoU-порогом. Значно кращі результати при високих IoU-порогах.</w:t>
      </w:r>
    </w:p>
    <w:p w14:paraId="54CADAB9" w14:textId="77777777" w:rsidR="00B5782B" w:rsidRDefault="00000000">
      <w:pPr>
        <w:pStyle w:val="Heading3"/>
      </w:pPr>
      <w:r>
        <w:t>3.3.2. Одноетапні детектори</w:t>
      </w:r>
    </w:p>
    <w:p w14:paraId="0535D815" w14:textId="77777777" w:rsidR="00B5782B" w:rsidRDefault="00000000">
      <w:pPr>
        <w:spacing w:line="360" w:lineRule="auto"/>
        <w:ind w:firstLine="720"/>
        <w:jc w:val="both"/>
      </w:pPr>
      <w:r>
        <w:rPr>
          <w:b/>
          <w:bCs/>
        </w:rPr>
        <w:t xml:space="preserve">YOLO v1 (2016): </w:t>
      </w:r>
      <w:r>
        <w:t>“You Only Look Once” — єдина мережа передбачає bounding boxes та класи за один прохід. 45 FPS.</w:t>
      </w:r>
    </w:p>
    <w:p w14:paraId="7DAF4E2E" w14:textId="77777777" w:rsidR="00B5782B" w:rsidRDefault="00000000">
      <w:pPr>
        <w:spacing w:line="360" w:lineRule="auto"/>
        <w:ind w:firstLine="720"/>
        <w:jc w:val="both"/>
      </w:pPr>
      <w:r>
        <w:rPr>
          <w:b/>
          <w:bCs/>
        </w:rPr>
        <w:t xml:space="preserve">YOLOv8 (2023): </w:t>
      </w:r>
      <w:r>
        <w:t>від Ultralytics: anchor-free детектор, C2f module, decoupled head. mAP 53.9% на COCO val2017.</w:t>
      </w:r>
    </w:p>
    <w:p w14:paraId="49572F86" w14:textId="77777777" w:rsidR="00B5782B" w:rsidRDefault="00000000">
      <w:pPr>
        <w:spacing w:line="360" w:lineRule="auto"/>
        <w:ind w:firstLine="720"/>
        <w:jc w:val="both"/>
      </w:pPr>
      <w:r>
        <w:rPr>
          <w:b/>
          <w:bCs/>
        </w:rPr>
        <w:t xml:space="preserve">RT-DETR (2023): </w:t>
      </w:r>
      <w:r>
        <w:t>гібрид CNN-Transformer без NMS. 53.1% AP на COCO при 108 FPS на T4 GPU.</w:t>
      </w:r>
    </w:p>
    <w:p w14:paraId="30C7086A" w14:textId="77777777" w:rsidR="00B5782B" w:rsidRDefault="00000000">
      <w:pPr>
        <w:spacing w:line="360" w:lineRule="auto"/>
        <w:ind w:firstLine="720"/>
        <w:jc w:val="both"/>
      </w:pPr>
      <w:r>
        <w:rPr>
          <w:b/>
          <w:bCs/>
        </w:rPr>
        <w:t xml:space="preserve">Grounding DINO (2023): </w:t>
      </w:r>
      <w:r>
        <w:t>розширює детекцію на довільні текстові запити (open-vocabulary detection). SOTA 56.7% mAP.</w:t>
      </w:r>
    </w:p>
    <w:p w14:paraId="5E9A9117" w14:textId="77777777" w:rsidR="00B5782B" w:rsidRDefault="00B5782B"/>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0"/>
        <w:gridCol w:w="1390"/>
        <w:gridCol w:w="1093"/>
        <w:gridCol w:w="1257"/>
        <w:gridCol w:w="1090"/>
      </w:tblGrid>
      <w:tr w:rsidR="00B5782B" w14:paraId="3B23E74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BCFD3D" w14:textId="77777777" w:rsidR="00B5782B" w:rsidRDefault="00000000">
            <w:pPr>
              <w:jc w:val="center"/>
            </w:pPr>
            <w:r>
              <w:rPr>
                <w:b/>
                <w:bCs/>
                <w:color w:val="FFFFFF"/>
                <w:sz w:val="20"/>
                <w:szCs w:val="20"/>
              </w:rPr>
              <w:t>Модель</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4BFDDA" w14:textId="77777777" w:rsidR="00B5782B" w:rsidRDefault="00000000">
            <w:pPr>
              <w:jc w:val="center"/>
            </w:pPr>
            <w:r>
              <w:rPr>
                <w:b/>
                <w:bCs/>
                <w:color w:val="FFFFFF"/>
                <w:sz w:val="20"/>
                <w:szCs w:val="20"/>
              </w:rPr>
              <w:t>mAP (COCO)</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56753A" w14:textId="77777777" w:rsidR="00B5782B" w:rsidRDefault="00000000">
            <w:pPr>
              <w:jc w:val="center"/>
            </w:pPr>
            <w:r>
              <w:rPr>
                <w:b/>
                <w:bCs/>
                <w:color w:val="FFFFFF"/>
                <w:sz w:val="20"/>
                <w:szCs w:val="20"/>
              </w:rPr>
              <w:t>FPS (GPU)</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DC1499" w14:textId="77777777" w:rsidR="00B5782B" w:rsidRDefault="00000000">
            <w:pPr>
              <w:jc w:val="center"/>
            </w:pPr>
            <w:r>
              <w:rPr>
                <w:b/>
                <w:bCs/>
                <w:color w:val="FFFFFF"/>
                <w:sz w:val="20"/>
                <w:szCs w:val="20"/>
              </w:rPr>
              <w:t>Параметри</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0F2C51" w14:textId="77777777" w:rsidR="00B5782B" w:rsidRDefault="00000000">
            <w:pPr>
              <w:jc w:val="center"/>
            </w:pPr>
            <w:r>
              <w:rPr>
                <w:b/>
                <w:bCs/>
                <w:color w:val="FFFFFF"/>
                <w:sz w:val="20"/>
                <w:szCs w:val="20"/>
              </w:rPr>
              <w:t>Рік</w:t>
            </w:r>
          </w:p>
        </w:tc>
      </w:tr>
      <w:tr w:rsidR="00B5782B" w14:paraId="7D09CB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6B6C9669" w14:textId="77777777" w:rsidR="00B5782B" w:rsidRDefault="00000000">
            <w:r>
              <w:rPr>
                <w:sz w:val="20"/>
                <w:szCs w:val="20"/>
              </w:rPr>
              <w:t>Faster R-CNN (ResNet-50)</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3FD33181" w14:textId="77777777" w:rsidR="00B5782B" w:rsidRDefault="00000000">
            <w:r>
              <w:rPr>
                <w:sz w:val="20"/>
                <w:szCs w:val="20"/>
              </w:rPr>
              <w:t>37.9%</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241F0957" w14:textId="77777777" w:rsidR="00B5782B" w:rsidRDefault="00000000">
            <w:r>
              <w:rPr>
                <w:sz w:val="20"/>
                <w:szCs w:val="20"/>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55B62286" w14:textId="77777777" w:rsidR="00B5782B" w:rsidRDefault="00000000">
            <w:r>
              <w:rPr>
                <w:sz w:val="20"/>
                <w:szCs w:val="20"/>
              </w:rPr>
              <w:t>41.8M</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4757594D" w14:textId="77777777" w:rsidR="00B5782B" w:rsidRDefault="00000000">
            <w:r>
              <w:rPr>
                <w:sz w:val="20"/>
                <w:szCs w:val="20"/>
              </w:rPr>
              <w:t>2015</w:t>
            </w:r>
          </w:p>
        </w:tc>
      </w:tr>
      <w:tr w:rsidR="00B5782B" w14:paraId="6A9EA1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BE55CE" w14:textId="77777777" w:rsidR="00B5782B" w:rsidRDefault="00000000">
            <w:r>
              <w:rPr>
                <w:sz w:val="20"/>
                <w:szCs w:val="20"/>
              </w:rPr>
              <w:t>SSD300 (VGG-16)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EEBBB1" w14:textId="77777777" w:rsidR="00B5782B" w:rsidRDefault="00000000">
            <w:r>
              <w:rPr>
                <w:sz w:val="20"/>
                <w:szCs w:val="20"/>
              </w:rPr>
              <w:t>25.1%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A358E2" w14:textId="77777777" w:rsidR="00B5782B" w:rsidRDefault="00000000">
            <w:r>
              <w:rPr>
                <w:sz w:val="20"/>
                <w:szCs w:val="20"/>
              </w:rPr>
              <w:t>46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9598F0" w14:textId="77777777" w:rsidR="00B5782B" w:rsidRDefault="00000000">
            <w:r>
              <w:rPr>
                <w:sz w:val="20"/>
                <w:szCs w:val="20"/>
              </w:rPr>
              <w:t>26.3M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1909ED" w14:textId="77777777" w:rsidR="00B5782B" w:rsidRDefault="00000000">
            <w:r>
              <w:rPr>
                <w:sz w:val="20"/>
                <w:szCs w:val="20"/>
              </w:rPr>
              <w:t>2016</w:t>
            </w:r>
          </w:p>
        </w:tc>
      </w:tr>
      <w:tr w:rsidR="00B5782B" w14:paraId="34032F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62ACC50E" w14:textId="77777777" w:rsidR="00B5782B" w:rsidRDefault="00000000">
            <w:r>
              <w:rPr>
                <w:sz w:val="20"/>
                <w:szCs w:val="20"/>
              </w:rPr>
              <w:t>YOLOv5x</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910A32C" w14:textId="77777777" w:rsidR="00B5782B" w:rsidRDefault="00000000">
            <w:r>
              <w:rPr>
                <w:sz w:val="20"/>
                <w:szCs w:val="20"/>
              </w:rPr>
              <w:t>50.7%</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2E5096D8" w14:textId="77777777" w:rsidR="00B5782B" w:rsidRDefault="00000000">
            <w:r>
              <w:rPr>
                <w:sz w:val="20"/>
                <w:szCs w:val="20"/>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64B7975C" w14:textId="77777777" w:rsidR="00B5782B" w:rsidRDefault="00000000">
            <w:r>
              <w:rPr>
                <w:sz w:val="20"/>
                <w:szCs w:val="20"/>
              </w:rPr>
              <w:t>86.7M</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2369BC8" w14:textId="77777777" w:rsidR="00B5782B" w:rsidRDefault="00000000">
            <w:r>
              <w:rPr>
                <w:sz w:val="20"/>
                <w:szCs w:val="20"/>
              </w:rPr>
              <w:t>2020</w:t>
            </w:r>
          </w:p>
        </w:tc>
      </w:tr>
      <w:tr w:rsidR="00B5782B" w14:paraId="60DE63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311F66" w14:textId="77777777" w:rsidR="00B5782B" w:rsidRDefault="00000000">
            <w:r>
              <w:rPr>
                <w:sz w:val="20"/>
                <w:szCs w:val="20"/>
              </w:rPr>
              <w:t>YOLOv8x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8E7ACC" w14:textId="77777777" w:rsidR="00B5782B" w:rsidRDefault="00000000">
            <w:r>
              <w:rPr>
                <w:sz w:val="20"/>
                <w:szCs w:val="20"/>
              </w:rPr>
              <w:t>53.9%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09CFEF" w14:textId="77777777" w:rsidR="00B5782B" w:rsidRDefault="00000000">
            <w:r>
              <w:rPr>
                <w:sz w:val="20"/>
                <w:szCs w:val="20"/>
              </w:rPr>
              <w:t>13.6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7AC5FC" w14:textId="77777777" w:rsidR="00B5782B" w:rsidRDefault="00000000">
            <w:r>
              <w:rPr>
                <w:sz w:val="20"/>
                <w:szCs w:val="20"/>
              </w:rPr>
              <w:t>68.2M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0A3D4C" w14:textId="77777777" w:rsidR="00B5782B" w:rsidRDefault="00000000">
            <w:r>
              <w:rPr>
                <w:sz w:val="20"/>
                <w:szCs w:val="20"/>
              </w:rPr>
              <w:t>2023</w:t>
            </w:r>
          </w:p>
        </w:tc>
      </w:tr>
      <w:tr w:rsidR="00B5782B" w14:paraId="59C5F4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4EAB5FD8" w14:textId="77777777" w:rsidR="00B5782B" w:rsidRDefault="00000000">
            <w:r>
              <w:rPr>
                <w:sz w:val="20"/>
                <w:szCs w:val="20"/>
              </w:rPr>
              <w:t>RT-DETR-X</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F88D3E3" w14:textId="77777777" w:rsidR="00B5782B" w:rsidRDefault="00000000">
            <w:r>
              <w:rPr>
                <w:sz w:val="20"/>
                <w:szCs w:val="20"/>
              </w:rPr>
              <w:t>54.8%</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5F356CF3" w14:textId="77777777" w:rsidR="00B5782B" w:rsidRDefault="00000000">
            <w:r>
              <w:rPr>
                <w:sz w:val="20"/>
                <w:szCs w:val="20"/>
              </w:rPr>
              <w:t>72.8</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FA19D0A" w14:textId="77777777" w:rsidR="00B5782B" w:rsidRDefault="00000000">
            <w:r>
              <w:rPr>
                <w:sz w:val="20"/>
                <w:szCs w:val="20"/>
              </w:rPr>
              <w:t>67.4M</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6125EA7" w14:textId="77777777" w:rsidR="00B5782B" w:rsidRDefault="00000000">
            <w:r>
              <w:rPr>
                <w:sz w:val="20"/>
                <w:szCs w:val="20"/>
              </w:rPr>
              <w:t>2023</w:t>
            </w:r>
          </w:p>
        </w:tc>
      </w:tr>
      <w:tr w:rsidR="00B5782B" w14:paraId="7F3625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371A75" w14:textId="77777777" w:rsidR="00B5782B" w:rsidRDefault="00000000">
            <w:r>
              <w:rPr>
                <w:sz w:val="20"/>
                <w:szCs w:val="20"/>
              </w:rPr>
              <w:t>YOLOv10-X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FEB59F" w14:textId="77777777" w:rsidR="00B5782B" w:rsidRDefault="00000000">
            <w:r>
              <w:rPr>
                <w:sz w:val="20"/>
                <w:szCs w:val="20"/>
              </w:rPr>
              <w:t>54.4%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8A7AAB" w14:textId="77777777" w:rsidR="00B5782B" w:rsidRDefault="00000000">
            <w:r>
              <w:rPr>
                <w:sz w:val="20"/>
                <w:szCs w:val="20"/>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90A6CD" w14:textId="77777777" w:rsidR="00B5782B" w:rsidRDefault="00000000">
            <w:r>
              <w:rPr>
                <w:sz w:val="20"/>
                <w:szCs w:val="20"/>
              </w:rPr>
              <w:t>29.5M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5BAE2F" w14:textId="77777777" w:rsidR="00B5782B" w:rsidRDefault="00000000">
            <w:r>
              <w:rPr>
                <w:sz w:val="20"/>
                <w:szCs w:val="20"/>
              </w:rPr>
              <w:t>2024</w:t>
            </w:r>
          </w:p>
        </w:tc>
      </w:tr>
      <w:tr w:rsidR="00B5782B" w14:paraId="5ABB5E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5B4002D5" w14:textId="77777777" w:rsidR="00B5782B" w:rsidRDefault="00000000">
            <w:r>
              <w:rPr>
                <w:sz w:val="20"/>
                <w:szCs w:val="20"/>
              </w:rPr>
              <w:t>Grounding DINO-B</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41B98583" w14:textId="77777777" w:rsidR="00B5782B" w:rsidRDefault="00000000">
            <w:r>
              <w:rPr>
                <w:sz w:val="20"/>
                <w:szCs w:val="20"/>
              </w:rPr>
              <w:t>56.7%</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543CE28" w14:textId="77777777" w:rsidR="00B5782B"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54886A9" w14:textId="77777777" w:rsidR="00B5782B" w:rsidRDefault="00000000">
            <w:r>
              <w:rPr>
                <w:sz w:val="20"/>
                <w:szCs w:val="20"/>
              </w:rPr>
              <w:t>172M</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A62C8BB" w14:textId="77777777" w:rsidR="00B5782B" w:rsidRDefault="00000000">
            <w:r>
              <w:rPr>
                <w:sz w:val="20"/>
                <w:szCs w:val="20"/>
              </w:rPr>
              <w:t>2023</w:t>
            </w:r>
          </w:p>
        </w:tc>
      </w:tr>
    </w:tbl>
    <w:p w14:paraId="6121CFFD" w14:textId="77777777" w:rsidR="00B5782B" w:rsidRDefault="00000000">
      <w:pPr>
        <w:spacing w:before="60" w:after="160"/>
        <w:jc w:val="center"/>
      </w:pPr>
      <w:r>
        <w:rPr>
          <w:i/>
          <w:iCs/>
          <w:color w:val="555555"/>
          <w:sz w:val="24"/>
          <w:szCs w:val="24"/>
        </w:rPr>
        <w:t>Таблиця 3.1 — Порівняння детекторів об’єктів на датасеті COCO</w:t>
      </w:r>
    </w:p>
    <w:p w14:paraId="693501B0" w14:textId="77777777" w:rsidR="00B5782B" w:rsidRDefault="00000000">
      <w:pPr>
        <w:pStyle w:val="Heading2"/>
      </w:pPr>
      <w:r>
        <w:t>3.4. Детекція пішоходів як практичний приклад</w:t>
      </w:r>
    </w:p>
    <w:p w14:paraId="318EA28B" w14:textId="77777777" w:rsidR="00B5782B" w:rsidRDefault="00000000">
      <w:pPr>
        <w:spacing w:line="360" w:lineRule="auto"/>
        <w:ind w:firstLine="720"/>
        <w:jc w:val="both"/>
      </w:pPr>
      <w:r>
        <w:t>Детекція пішоходів є однією з найважливіших задач комп’ютерного зору з прямим практичним застосуванням у системах автономного водіння, інтелектуального відеоспостереження та роботиці. Задача є складнішою за загальну детекцію через варіативність поз та одягу, оклюзії, широкий діапазон масштабів та складні умови освітлення.</w:t>
      </w:r>
    </w:p>
    <w:p w14:paraId="47FE6DA9" w14:textId="77777777" w:rsidR="00B5782B" w:rsidRDefault="00000000">
      <w:pPr>
        <w:pStyle w:val="Heading3"/>
      </w:pPr>
      <w:r>
        <w:t>3.4.1. Специфіка задачі</w:t>
      </w:r>
    </w:p>
    <w:p w14:paraId="06C1CAF5" w14:textId="77777777" w:rsidR="00B5782B" w:rsidRDefault="00000000">
      <w:pPr>
        <w:pStyle w:val="ListParagraph"/>
        <w:numPr>
          <w:ilvl w:val="0"/>
          <w:numId w:val="3"/>
        </w:numPr>
        <w:jc w:val="both"/>
      </w:pPr>
      <w:r>
        <w:lastRenderedPageBreak/>
        <w:t>Вертикальна орієнтація: пішоходи мають специфічне аспектне відношення ~1:2.</w:t>
      </w:r>
    </w:p>
    <w:p w14:paraId="5393D552" w14:textId="77777777" w:rsidR="00B5782B" w:rsidRDefault="00000000">
      <w:pPr>
        <w:pStyle w:val="ListParagraph"/>
        <w:numPr>
          <w:ilvl w:val="0"/>
          <w:numId w:val="3"/>
        </w:numPr>
        <w:jc w:val="both"/>
      </w:pPr>
      <w:r>
        <w:t>Оклюзії: часткові перекриття при видимості лише 30–40% тіла.</w:t>
      </w:r>
    </w:p>
    <w:p w14:paraId="696B8D18" w14:textId="77777777" w:rsidR="00B5782B" w:rsidRDefault="00000000">
      <w:pPr>
        <w:pStyle w:val="ListParagraph"/>
        <w:numPr>
          <w:ilvl w:val="0"/>
          <w:numId w:val="3"/>
        </w:numPr>
        <w:jc w:val="both"/>
      </w:pPr>
      <w:r>
        <w:t>Дрібні об’єкти: пішоходи на великій відстані займають лише кілька десятків пікселів.</w:t>
      </w:r>
    </w:p>
    <w:p w14:paraId="5E10B78B" w14:textId="77777777" w:rsidR="00B5782B" w:rsidRDefault="00000000">
      <w:pPr>
        <w:pStyle w:val="ListParagraph"/>
        <w:numPr>
          <w:ilvl w:val="0"/>
          <w:numId w:val="3"/>
        </w:numPr>
        <w:jc w:val="both"/>
      </w:pPr>
      <w:r>
        <w:t>Реальний час: в системах ADAS вимоги до латентності — менше 30 мс на кадр.</w:t>
      </w:r>
    </w:p>
    <w:p w14:paraId="425E49EE" w14:textId="77777777" w:rsidR="00B5782B" w:rsidRDefault="00000000">
      <w:pPr>
        <w:pStyle w:val="Heading3"/>
      </w:pPr>
      <w:r>
        <w:t>3.4.2. Пайплайн системи детекції пішоходів</w:t>
      </w:r>
    </w:p>
    <w:p w14:paraId="364701A8" w14:textId="77777777" w:rsidR="00B5782B" w:rsidRDefault="00000000">
      <w:pPr>
        <w:pStyle w:val="ListParagraph"/>
        <w:numPr>
          <w:ilvl w:val="0"/>
          <w:numId w:val="2"/>
        </w:numPr>
        <w:jc w:val="both"/>
      </w:pPr>
      <w:r>
        <w:t>Захоплення зображення / відеопотоку з камери.</w:t>
      </w:r>
    </w:p>
    <w:p w14:paraId="5D176DD6" w14:textId="77777777" w:rsidR="00B5782B" w:rsidRDefault="00000000">
      <w:pPr>
        <w:pStyle w:val="ListParagraph"/>
        <w:numPr>
          <w:ilvl w:val="0"/>
          <w:numId w:val="2"/>
        </w:numPr>
        <w:jc w:val="both"/>
      </w:pPr>
      <w:r>
        <w:t>Попередня обробка: нормалізація, масштабування (640×640 для YOLO), BGR→RGB.</w:t>
      </w:r>
    </w:p>
    <w:p w14:paraId="66DD827B" w14:textId="77777777" w:rsidR="00B5782B" w:rsidRDefault="00000000">
      <w:pPr>
        <w:pStyle w:val="ListParagraph"/>
        <w:numPr>
          <w:ilvl w:val="0"/>
          <w:numId w:val="2"/>
        </w:numPr>
        <w:jc w:val="both"/>
      </w:pPr>
      <w:r>
        <w:t>Детекція: пропуск через нейронну мережу, отримання bounding boxes та confidence scores.</w:t>
      </w:r>
    </w:p>
    <w:p w14:paraId="5AE39D6C" w14:textId="77777777" w:rsidR="00B5782B" w:rsidRDefault="00000000">
      <w:pPr>
        <w:pStyle w:val="ListParagraph"/>
        <w:numPr>
          <w:ilvl w:val="0"/>
          <w:numId w:val="2"/>
        </w:numPr>
        <w:jc w:val="both"/>
      </w:pPr>
      <w:r>
        <w:t>Non-Maximum Suppression (NMS): видалення дублюючих детекцій.</w:t>
      </w:r>
    </w:p>
    <w:p w14:paraId="691B11EC" w14:textId="77777777" w:rsidR="00B5782B" w:rsidRDefault="00000000">
      <w:pPr>
        <w:pStyle w:val="ListParagraph"/>
        <w:numPr>
          <w:ilvl w:val="0"/>
          <w:numId w:val="2"/>
        </w:numPr>
        <w:jc w:val="both"/>
      </w:pPr>
      <w:r>
        <w:t>Tracking: DeepSORT, ByteTrack для присвоєння ID та відстеження між кадрами.</w:t>
      </w:r>
    </w:p>
    <w:p w14:paraId="4E8B74D5" w14:textId="77777777" w:rsidR="00B5782B" w:rsidRDefault="00000000">
      <w:pPr>
        <w:pStyle w:val="ListParagraph"/>
        <w:numPr>
          <w:ilvl w:val="0"/>
          <w:numId w:val="2"/>
        </w:numPr>
        <w:jc w:val="both"/>
      </w:pPr>
      <w:r>
        <w:t>Post-processing: корекція bounding boxes, оцінка відстані, попередження про небезпеку.</w:t>
      </w:r>
    </w:p>
    <w:p w14:paraId="570DF102" w14:textId="77777777" w:rsidR="00B5782B" w:rsidRDefault="00B5782B"/>
    <w:p w14:paraId="4CE3CD91" w14:textId="77777777" w:rsidR="00B5782B" w:rsidRDefault="00000000">
      <w:pPr>
        <w:spacing w:line="360" w:lineRule="auto"/>
        <w:ind w:firstLine="720"/>
        <w:jc w:val="both"/>
      </w:pPr>
      <w:r>
        <w:rPr>
          <w:b/>
          <w:bCs/>
        </w:rPr>
        <w:t xml:space="preserve">YOLOv8 + ByteTrack: </w:t>
      </w:r>
      <w:r>
        <w:t>поточний стандарт для детекції та відстеження пішоходів у реальному часі. ByteTrack (MOTA 80.3% на MOT17) використовує всі detections для стійкого відстеження.</w:t>
      </w:r>
    </w:p>
    <w:p w14:paraId="5A520678" w14:textId="77777777" w:rsidR="00B5782B" w:rsidRDefault="00000000">
      <w:pPr>
        <w:spacing w:line="360" w:lineRule="auto"/>
        <w:ind w:firstLine="720"/>
        <w:jc w:val="both"/>
      </w:pPr>
      <w:r>
        <w:rPr>
          <w:b/>
          <w:bCs/>
        </w:rPr>
        <w:t xml:space="preserve">SAHI (Slicing Aided Hyper Inference): </w:t>
      </w:r>
      <w:r>
        <w:t>нарізає зображення на перекриваючі tiles для детекції дрібних пішоходів на великих відстанях (+5–15% mAP для дрібних об’єктів).</w:t>
      </w:r>
    </w:p>
    <w:p w14:paraId="17CF1EC9" w14:textId="77777777" w:rsidR="00B5782B" w:rsidRDefault="00000000">
      <w:r>
        <w:br w:type="page"/>
      </w:r>
    </w:p>
    <w:p w14:paraId="7FDCBBCA" w14:textId="77777777" w:rsidR="00B5782B" w:rsidRDefault="00000000">
      <w:pPr>
        <w:pStyle w:val="Heading1"/>
      </w:pPr>
      <w:r>
        <w:lastRenderedPageBreak/>
        <w:t>4. СУЧАСНІ ДАТАСЕТИ ТА БЕНЧМАРКИ</w:t>
      </w:r>
    </w:p>
    <w:p w14:paraId="521D2C1E" w14:textId="77777777" w:rsidR="00B5782B" w:rsidRDefault="00000000">
      <w:pPr>
        <w:spacing w:line="360" w:lineRule="auto"/>
        <w:ind w:firstLine="720"/>
        <w:jc w:val="both"/>
      </w:pPr>
      <w:r>
        <w:t>Якість та різноманіття датасетів є критичним фактором розвитку методів обробки зображень. Нижче представлено огляд найбільш значущих датасетів.</w:t>
      </w:r>
    </w:p>
    <w:p w14:paraId="44325EEE" w14:textId="77777777" w:rsidR="00B5782B" w:rsidRDefault="00000000">
      <w:pPr>
        <w:pStyle w:val="Heading2"/>
      </w:pPr>
      <w:r>
        <w:t>4.1. Датасети для класифікації</w:t>
      </w:r>
    </w:p>
    <w:p w14:paraId="5B7096BE" w14:textId="77777777" w:rsidR="00B5782B" w:rsidRDefault="00000000">
      <w:pPr>
        <w:spacing w:line="360" w:lineRule="auto"/>
        <w:ind w:firstLine="720"/>
        <w:jc w:val="both"/>
      </w:pPr>
      <w:r>
        <w:rPr>
          <w:b/>
          <w:bCs/>
        </w:rPr>
        <w:t xml:space="preserve">ImageNet (ILSVRC): </w:t>
      </w:r>
      <w:r>
        <w:t>найвпливовіший датасет: 14 мільйонів зображень, 21841 клас. Top-5 error знизився з 28% (2010) до 2.25% (2017).</w:t>
      </w:r>
    </w:p>
    <w:p w14:paraId="0953DF67" w14:textId="77777777" w:rsidR="00B5782B" w:rsidRDefault="00000000">
      <w:pPr>
        <w:spacing w:line="360" w:lineRule="auto"/>
        <w:ind w:firstLine="720"/>
        <w:jc w:val="both"/>
      </w:pPr>
      <w:r>
        <w:rPr>
          <w:b/>
          <w:bCs/>
        </w:rPr>
        <w:t xml:space="preserve">CIFAR-10 / CIFAR-100: </w:t>
      </w:r>
      <w:r>
        <w:t>60000 зображень 32×32 пікселів, 10 та 100 класів. Стандартний бенчмарк для прототипування архітектур.</w:t>
      </w:r>
    </w:p>
    <w:p w14:paraId="71AE26DD" w14:textId="77777777" w:rsidR="00B5782B" w:rsidRDefault="00000000">
      <w:pPr>
        <w:spacing w:line="360" w:lineRule="auto"/>
        <w:ind w:firstLine="720"/>
        <w:jc w:val="both"/>
      </w:pPr>
      <w:r>
        <w:rPr>
          <w:b/>
          <w:bCs/>
        </w:rPr>
        <w:t xml:space="preserve">Fashion-MNIST: </w:t>
      </w:r>
      <w:r>
        <w:t>70000 зображень одягу. Більш складний замінник MNIST.</w:t>
      </w:r>
    </w:p>
    <w:p w14:paraId="4115F22F" w14:textId="77777777" w:rsidR="00B5782B" w:rsidRDefault="00000000">
      <w:pPr>
        <w:pStyle w:val="Heading2"/>
      </w:pPr>
      <w:r>
        <w:t>4.2. Датасети для детекції об’єктів</w:t>
      </w:r>
    </w:p>
    <w:p w14:paraId="01F8BF55" w14:textId="77777777" w:rsidR="00B5782B" w:rsidRDefault="00000000">
      <w:pPr>
        <w:spacing w:line="360" w:lineRule="auto"/>
        <w:ind w:firstLine="720"/>
        <w:jc w:val="both"/>
      </w:pPr>
      <w:r>
        <w:rPr>
          <w:b/>
          <w:bCs/>
        </w:rPr>
        <w:t xml:space="preserve">COCO (Common Objects in Context): </w:t>
      </w:r>
      <w:r>
        <w:t>стандарт детекції: 330K зображень, 80 категорій, 1.5M анотацій. Метрика mAP@[0.5:0.95].</w:t>
      </w:r>
    </w:p>
    <w:p w14:paraId="3ED0D394" w14:textId="77777777" w:rsidR="00B5782B" w:rsidRDefault="00000000">
      <w:pPr>
        <w:spacing w:line="360" w:lineRule="auto"/>
        <w:ind w:firstLine="720"/>
        <w:jc w:val="both"/>
      </w:pPr>
      <w:r>
        <w:rPr>
          <w:b/>
          <w:bCs/>
        </w:rPr>
        <w:t xml:space="preserve">Open Images V7 (Google): </w:t>
      </w:r>
      <w:r>
        <w:t>найбільший датасет детекції: 9M зображень, 600 класів, 16M bounding boxes.</w:t>
      </w:r>
    </w:p>
    <w:p w14:paraId="6C51BB58" w14:textId="77777777" w:rsidR="00B5782B" w:rsidRDefault="00000000">
      <w:pPr>
        <w:spacing w:line="360" w:lineRule="auto"/>
        <w:ind w:firstLine="720"/>
        <w:jc w:val="both"/>
      </w:pPr>
      <w:r>
        <w:rPr>
          <w:b/>
          <w:bCs/>
        </w:rPr>
        <w:t xml:space="preserve">PASCAL VOC: </w:t>
      </w:r>
      <w:r>
        <w:t>20 класів, 11000+ зображень. Метрика: mAP@0.5.</w:t>
      </w:r>
    </w:p>
    <w:p w14:paraId="168D0300" w14:textId="77777777" w:rsidR="00B5782B" w:rsidRDefault="00000000">
      <w:pPr>
        <w:pStyle w:val="Heading2"/>
      </w:pPr>
      <w:r>
        <w:t>4.3. Датасети для сегментації</w:t>
      </w:r>
    </w:p>
    <w:p w14:paraId="3AB8DD5C" w14:textId="77777777" w:rsidR="00B5782B" w:rsidRDefault="00000000">
      <w:pPr>
        <w:spacing w:line="360" w:lineRule="auto"/>
        <w:ind w:firstLine="720"/>
        <w:jc w:val="both"/>
      </w:pPr>
      <w:r>
        <w:rPr>
          <w:b/>
          <w:bCs/>
        </w:rPr>
        <w:t xml:space="preserve">Cityscapes: </w:t>
      </w:r>
      <w:r>
        <w:t>50000 зображень вуличних сцен з 30 класами. Золотий стандарт для автономного водіння.</w:t>
      </w:r>
    </w:p>
    <w:p w14:paraId="6110DB66" w14:textId="77777777" w:rsidR="00B5782B" w:rsidRDefault="00000000">
      <w:pPr>
        <w:spacing w:line="360" w:lineRule="auto"/>
        <w:ind w:firstLine="720"/>
        <w:jc w:val="both"/>
      </w:pPr>
      <w:r>
        <w:rPr>
          <w:b/>
          <w:bCs/>
        </w:rPr>
        <w:t xml:space="preserve">ADE20K: </w:t>
      </w:r>
      <w:r>
        <w:t>20000+ зображень з 150 категоріями. Широко використовується для оцінки сегментаторів.</w:t>
      </w:r>
    </w:p>
    <w:p w14:paraId="5EBDD51C" w14:textId="77777777" w:rsidR="00B5782B" w:rsidRDefault="00000000">
      <w:pPr>
        <w:spacing w:line="360" w:lineRule="auto"/>
        <w:ind w:firstLine="720"/>
        <w:jc w:val="both"/>
      </w:pPr>
      <w:r>
        <w:rPr>
          <w:b/>
          <w:bCs/>
        </w:rPr>
        <w:t xml:space="preserve">SA-1B (SAM): </w:t>
      </w:r>
      <w:r>
        <w:t>11 мільярдів масок на 1 мільярді зображень. Найбільший датасет сегментації.</w:t>
      </w:r>
    </w:p>
    <w:p w14:paraId="33A57315" w14:textId="77777777" w:rsidR="00B5782B" w:rsidRDefault="00000000">
      <w:pPr>
        <w:pStyle w:val="Heading2"/>
      </w:pPr>
      <w:r>
        <w:t>4.4. Датасети для детекції пішоходів</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500"/>
        <w:gridCol w:w="1500"/>
        <w:gridCol w:w="2300"/>
      </w:tblGrid>
      <w:tr w:rsidR="00B5782B" w14:paraId="1E458A75"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3CB349" w14:textId="77777777" w:rsidR="00B5782B" w:rsidRDefault="00000000">
            <w:pPr>
              <w:jc w:val="center"/>
            </w:pPr>
            <w:r>
              <w:rPr>
                <w:b/>
                <w:bCs/>
                <w:color w:val="FFFFFF"/>
                <w:sz w:val="20"/>
                <w:szCs w:val="20"/>
              </w:rPr>
              <w:t>Датасет</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B6DC5F" w14:textId="77777777" w:rsidR="00B5782B" w:rsidRDefault="00000000">
            <w:pPr>
              <w:jc w:val="center"/>
            </w:pPr>
            <w:r>
              <w:rPr>
                <w:b/>
                <w:bCs/>
                <w:color w:val="FFFFFF"/>
                <w:sz w:val="20"/>
                <w:szCs w:val="20"/>
              </w:rPr>
              <w:t>Зображень</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31153C" w14:textId="77777777" w:rsidR="00B5782B" w:rsidRDefault="00000000">
            <w:pPr>
              <w:jc w:val="center"/>
            </w:pPr>
            <w:r>
              <w:rPr>
                <w:b/>
                <w:bCs/>
                <w:color w:val="FFFFFF"/>
                <w:sz w:val="20"/>
                <w:szCs w:val="20"/>
              </w:rPr>
              <w:t>Анотацій</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0867C7" w14:textId="77777777" w:rsidR="00B5782B" w:rsidRDefault="00000000">
            <w:pPr>
              <w:jc w:val="center"/>
            </w:pPr>
            <w:r>
              <w:rPr>
                <w:b/>
                <w:bCs/>
                <w:color w:val="FFFFFF"/>
                <w:sz w:val="20"/>
                <w:szCs w:val="20"/>
              </w:rPr>
              <w:t>Умови</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8213FC" w14:textId="77777777" w:rsidR="00B5782B" w:rsidRDefault="00000000">
            <w:pPr>
              <w:jc w:val="center"/>
            </w:pPr>
            <w:r>
              <w:rPr>
                <w:b/>
                <w:bCs/>
                <w:color w:val="FFFFFF"/>
                <w:sz w:val="20"/>
                <w:szCs w:val="20"/>
              </w:rPr>
              <w:t>Застосування</w:t>
            </w:r>
          </w:p>
        </w:tc>
      </w:tr>
      <w:tr w:rsidR="00B5782B" w14:paraId="3FC5D2E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6CDD7129" w14:textId="77777777" w:rsidR="00B5782B" w:rsidRDefault="00000000">
            <w:r>
              <w:rPr>
                <w:sz w:val="20"/>
                <w:szCs w:val="20"/>
              </w:rPr>
              <w:t>CityPersons</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64B16C0" w14:textId="77777777" w:rsidR="00B5782B" w:rsidRDefault="00000000">
            <w:r>
              <w:rPr>
                <w:sz w:val="20"/>
                <w:szCs w:val="20"/>
              </w:rPr>
              <w:t>5000</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9B48A1C" w14:textId="77777777" w:rsidR="00B5782B" w:rsidRDefault="00000000">
            <w:r>
              <w:rPr>
                <w:sz w:val="20"/>
                <w:szCs w:val="20"/>
              </w:rPr>
              <w:t>35K bboxes</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6E231D26" w14:textId="77777777" w:rsidR="00B5782B" w:rsidRDefault="00000000">
            <w:r>
              <w:rPr>
                <w:sz w:val="20"/>
                <w:szCs w:val="20"/>
              </w:rPr>
              <w:t>Міські сцени</w:t>
            </w:r>
          </w:p>
        </w:tc>
        <w:tc>
          <w:tcPr>
            <w:tcW w:w="2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542237DC" w14:textId="77777777" w:rsidR="00B5782B" w:rsidRDefault="00000000">
            <w:r>
              <w:rPr>
                <w:sz w:val="20"/>
                <w:szCs w:val="20"/>
              </w:rPr>
              <w:t>Детекція пішоходів</w:t>
            </w:r>
          </w:p>
        </w:tc>
      </w:tr>
      <w:tr w:rsidR="00B5782B" w14:paraId="4E7703F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38DBE9" w14:textId="77777777" w:rsidR="00B5782B" w:rsidRDefault="00000000">
            <w:r>
              <w:rPr>
                <w:sz w:val="20"/>
                <w:szCs w:val="20"/>
              </w:rPr>
              <w:t>Caltech Pedestrian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593403" w14:textId="77777777" w:rsidR="00B5782B" w:rsidRDefault="00000000">
            <w:r>
              <w:rPr>
                <w:sz w:val="20"/>
                <w:szCs w:val="20"/>
              </w:rPr>
              <w:t>250K кадрів</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2D440A" w14:textId="77777777" w:rsidR="00B5782B" w:rsidRDefault="00000000">
            <w:r>
              <w:rPr>
                <w:sz w:val="20"/>
                <w:szCs w:val="20"/>
              </w:rPr>
              <w:t>350K анотацій</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97EB28" w14:textId="77777777" w:rsidR="00B5782B" w:rsidRDefault="00000000">
            <w:r>
              <w:rPr>
                <w:sz w:val="20"/>
                <w:szCs w:val="20"/>
              </w:rPr>
              <w:t>Їзда в авто</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2527DD" w14:textId="77777777" w:rsidR="00B5782B" w:rsidRDefault="00000000">
            <w:r>
              <w:rPr>
                <w:sz w:val="20"/>
                <w:szCs w:val="20"/>
              </w:rPr>
              <w:t>ADAS</w:t>
            </w:r>
          </w:p>
        </w:tc>
      </w:tr>
      <w:tr w:rsidR="00B5782B" w14:paraId="5FE7361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46DF8A19" w14:textId="77777777" w:rsidR="00B5782B" w:rsidRDefault="00000000">
            <w:r>
              <w:rPr>
                <w:sz w:val="20"/>
                <w:szCs w:val="20"/>
              </w:rPr>
              <w:lastRenderedPageBreak/>
              <w:t>KITTI</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8C1AE7D" w14:textId="77777777" w:rsidR="00B5782B" w:rsidRDefault="00000000">
            <w:r>
              <w:rPr>
                <w:sz w:val="20"/>
                <w:szCs w:val="20"/>
              </w:rPr>
              <w:t>15K стерео-кадрів</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94F96E1" w14:textId="77777777" w:rsidR="00B5782B" w:rsidRDefault="00000000">
            <w:r>
              <w:rPr>
                <w:sz w:val="20"/>
                <w:szCs w:val="20"/>
              </w:rPr>
              <w:t>80K об’єктів</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4D5BE252" w14:textId="77777777" w:rsidR="00B5782B" w:rsidRDefault="00000000">
            <w:r>
              <w:rPr>
                <w:sz w:val="20"/>
                <w:szCs w:val="20"/>
              </w:rPr>
              <w:t>Міський трафік</w:t>
            </w:r>
          </w:p>
        </w:tc>
        <w:tc>
          <w:tcPr>
            <w:tcW w:w="2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5906408D" w14:textId="77777777" w:rsidR="00B5782B" w:rsidRDefault="00000000">
            <w:r>
              <w:rPr>
                <w:sz w:val="20"/>
                <w:szCs w:val="20"/>
              </w:rPr>
              <w:t>Авт. водіння</w:t>
            </w:r>
          </w:p>
        </w:tc>
      </w:tr>
      <w:tr w:rsidR="00B5782B" w14:paraId="1D5E227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13EF05" w14:textId="77777777" w:rsidR="00B5782B" w:rsidRDefault="00000000">
            <w:r>
              <w:rPr>
                <w:sz w:val="20"/>
                <w:szCs w:val="20"/>
              </w:rPr>
              <w:t>CrowdHuman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C56FA7" w14:textId="77777777" w:rsidR="00B5782B" w:rsidRDefault="00000000">
            <w:r>
              <w:rPr>
                <w:sz w:val="20"/>
                <w:szCs w:val="20"/>
              </w:rPr>
              <w:t>24370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593587" w14:textId="77777777" w:rsidR="00B5782B" w:rsidRDefault="00000000">
            <w:r>
              <w:rPr>
                <w:sz w:val="20"/>
                <w:szCs w:val="20"/>
              </w:rPr>
              <w:t>470K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677069" w14:textId="77777777" w:rsidR="00B5782B" w:rsidRDefault="00000000">
            <w:r>
              <w:rPr>
                <w:sz w:val="20"/>
                <w:szCs w:val="20"/>
              </w:rPr>
              <w:t>Натовп</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502312" w14:textId="77777777" w:rsidR="00B5782B" w:rsidRDefault="00000000">
            <w:r>
              <w:rPr>
                <w:sz w:val="20"/>
                <w:szCs w:val="20"/>
              </w:rPr>
              <w:t>Оклюдовані пішоходи</w:t>
            </w:r>
          </w:p>
        </w:tc>
      </w:tr>
      <w:tr w:rsidR="00B5782B" w14:paraId="56376FC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3F5DCAB0" w14:textId="77777777" w:rsidR="00B5782B" w:rsidRDefault="00000000">
            <w:r>
              <w:rPr>
                <w:sz w:val="20"/>
                <w:szCs w:val="20"/>
              </w:rPr>
              <w:t>FLIR ADAS</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C35896C" w14:textId="77777777" w:rsidR="00B5782B" w:rsidRDefault="00000000">
            <w:r>
              <w:rPr>
                <w:sz w:val="20"/>
                <w:szCs w:val="20"/>
              </w:rPr>
              <w:t>26K</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CE5B2A5" w14:textId="77777777" w:rsidR="00B5782B" w:rsidRDefault="00000000">
            <w:r>
              <w:rPr>
                <w:sz w:val="20"/>
                <w:szCs w:val="20"/>
              </w:rPr>
              <w:t>520K</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3036FE9" w14:textId="77777777" w:rsidR="00B5782B" w:rsidRDefault="00000000">
            <w:r>
              <w:rPr>
                <w:sz w:val="20"/>
                <w:szCs w:val="20"/>
              </w:rPr>
              <w:t>RGB + Thermal</w:t>
            </w:r>
          </w:p>
        </w:tc>
        <w:tc>
          <w:tcPr>
            <w:tcW w:w="2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5E8FCD0" w14:textId="77777777" w:rsidR="00B5782B" w:rsidRDefault="00000000">
            <w:r>
              <w:rPr>
                <w:sz w:val="20"/>
                <w:szCs w:val="20"/>
              </w:rPr>
              <w:t>Нічний режим</w:t>
            </w:r>
          </w:p>
        </w:tc>
      </w:tr>
    </w:tbl>
    <w:p w14:paraId="27C74829" w14:textId="77777777" w:rsidR="00B5782B" w:rsidRDefault="00000000">
      <w:pPr>
        <w:spacing w:before="60" w:after="160"/>
        <w:jc w:val="center"/>
      </w:pPr>
      <w:r>
        <w:rPr>
          <w:i/>
          <w:iCs/>
          <w:color w:val="555555"/>
          <w:sz w:val="24"/>
          <w:szCs w:val="24"/>
        </w:rPr>
        <w:t>Таблиця 4.1 — Датасети для детекції пішоходів</w:t>
      </w:r>
    </w:p>
    <w:p w14:paraId="232808D7" w14:textId="77777777" w:rsidR="00B5782B" w:rsidRDefault="00000000">
      <w:pPr>
        <w:pStyle w:val="Heading2"/>
      </w:pPr>
      <w:r>
        <w:t>4.5. Метрики оцінки</w:t>
      </w:r>
    </w:p>
    <w:p w14:paraId="51E7DF92" w14:textId="77777777" w:rsidR="00B5782B" w:rsidRDefault="00000000">
      <w:pPr>
        <w:spacing w:line="360" w:lineRule="auto"/>
        <w:ind w:firstLine="720"/>
        <w:jc w:val="both"/>
      </w:pPr>
      <w:r>
        <w:rPr>
          <w:b/>
          <w:bCs/>
        </w:rPr>
        <w:t xml:space="preserve">mAP (mean Average Precision): </w:t>
      </w:r>
      <w:r>
        <w:t>середня точність по всіх класах. mAP@0.5 — стандарт PASCAL VOC; mAP@[0.5:0.95] — стандарт COCO.</w:t>
      </w:r>
    </w:p>
    <w:p w14:paraId="4778B81C" w14:textId="77777777" w:rsidR="00B5782B" w:rsidRDefault="00000000">
      <w:pPr>
        <w:spacing w:line="360" w:lineRule="auto"/>
        <w:ind w:firstLine="720"/>
        <w:jc w:val="both"/>
      </w:pPr>
      <w:r>
        <w:rPr>
          <w:b/>
          <w:bCs/>
        </w:rPr>
        <w:t xml:space="preserve">IoU (Intersection over Union): </w:t>
      </w:r>
      <w:r>
        <w:t>відношення площі перетину до площі об’єднання двох bounding boxes.</w:t>
      </w:r>
    </w:p>
    <w:p w14:paraId="7D3BDC5D" w14:textId="77777777" w:rsidR="00B5782B" w:rsidRDefault="00000000">
      <w:pPr>
        <w:spacing w:line="360" w:lineRule="auto"/>
        <w:ind w:firstLine="720"/>
        <w:jc w:val="both"/>
      </w:pPr>
      <w:r>
        <w:rPr>
          <w:b/>
          <w:bCs/>
        </w:rPr>
        <w:t xml:space="preserve">mIoU (mean IoU): </w:t>
      </w:r>
      <w:r>
        <w:t>середнє IoU по всіх класах. Стандартна метрика для сегментації.</w:t>
      </w:r>
    </w:p>
    <w:p w14:paraId="7C81E5F3" w14:textId="77777777" w:rsidR="00B5782B" w:rsidRDefault="00000000">
      <w:pPr>
        <w:spacing w:line="360" w:lineRule="auto"/>
        <w:ind w:firstLine="720"/>
        <w:jc w:val="both"/>
      </w:pPr>
      <w:r>
        <w:rPr>
          <w:b/>
          <w:bCs/>
        </w:rPr>
        <w:t xml:space="preserve">Dice Coefficient: </w:t>
      </w:r>
      <w:r>
        <w:t>2×|A∩B|/(|A|+|B|). Широко використовується в медичній сегментації.</w:t>
      </w:r>
    </w:p>
    <w:p w14:paraId="1E5F9962" w14:textId="77777777" w:rsidR="00B5782B" w:rsidRDefault="00000000">
      <w:r>
        <w:br w:type="page"/>
      </w:r>
    </w:p>
    <w:p w14:paraId="548C130D" w14:textId="77777777" w:rsidR="00B5782B" w:rsidRDefault="00000000">
      <w:pPr>
        <w:pStyle w:val="Heading1"/>
      </w:pPr>
      <w:r>
        <w:lastRenderedPageBreak/>
        <w:t>5. ПОРІВНЯЛЬНИЙ АНАЛІЗ АРХІТЕКТУР ТА МЕТОДІВ</w:t>
      </w:r>
    </w:p>
    <w:p w14:paraId="1CC3BA62" w14:textId="77777777" w:rsidR="00B5782B" w:rsidRDefault="00000000">
      <w:pPr>
        <w:pStyle w:val="Heading2"/>
      </w:pPr>
      <w:r>
        <w:t>5.1. Порівняння методів сегментації</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1485"/>
        <w:gridCol w:w="1685"/>
        <w:gridCol w:w="793"/>
        <w:gridCol w:w="1257"/>
        <w:gridCol w:w="698"/>
      </w:tblGrid>
      <w:tr w:rsidR="00B5782B" w14:paraId="20FCB018"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D20138" w14:textId="77777777" w:rsidR="00B5782B" w:rsidRDefault="00000000">
            <w:pPr>
              <w:jc w:val="center"/>
            </w:pPr>
            <w:r>
              <w:rPr>
                <w:b/>
                <w:bCs/>
                <w:color w:val="FFFFFF"/>
                <w:sz w:val="20"/>
                <w:szCs w:val="20"/>
              </w:rPr>
              <w:t>Модель</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857CFC" w14:textId="77777777" w:rsidR="00B5782B" w:rsidRDefault="00000000">
            <w:pPr>
              <w:jc w:val="center"/>
            </w:pPr>
            <w:r>
              <w:rPr>
                <w:b/>
                <w:bCs/>
                <w:color w:val="FFFFFF"/>
                <w:sz w:val="20"/>
                <w:szCs w:val="20"/>
              </w:rPr>
              <w:t>Backbone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18BFDE" w14:textId="77777777" w:rsidR="00B5782B" w:rsidRDefault="00000000">
            <w:pPr>
              <w:jc w:val="center"/>
            </w:pPr>
            <w:r>
              <w:rPr>
                <w:b/>
                <w:bCs/>
                <w:color w:val="FFFFFF"/>
                <w:sz w:val="20"/>
                <w:szCs w:val="20"/>
              </w:rPr>
              <w:t>mIoU (Cityscapes)</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8565D6" w14:textId="77777777" w:rsidR="00B5782B" w:rsidRDefault="00000000">
            <w:pPr>
              <w:jc w:val="center"/>
            </w:pPr>
            <w:r>
              <w:rPr>
                <w:b/>
                <w:bCs/>
                <w:color w:val="FFFFFF"/>
                <w:sz w:val="20"/>
                <w:szCs w:val="20"/>
              </w:rPr>
              <w:t>FPS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A0B9CE" w14:textId="77777777" w:rsidR="00B5782B" w:rsidRDefault="00000000">
            <w:pPr>
              <w:jc w:val="center"/>
            </w:pPr>
            <w:r>
              <w:rPr>
                <w:b/>
                <w:bCs/>
                <w:color w:val="FFFFFF"/>
                <w:sz w:val="20"/>
                <w:szCs w:val="20"/>
              </w:rPr>
              <w:t>Параметри</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04DF70" w14:textId="77777777" w:rsidR="00B5782B" w:rsidRDefault="00000000">
            <w:pPr>
              <w:jc w:val="center"/>
            </w:pPr>
            <w:r>
              <w:rPr>
                <w:b/>
                <w:bCs/>
                <w:color w:val="FFFFFF"/>
                <w:sz w:val="20"/>
                <w:szCs w:val="20"/>
              </w:rPr>
              <w:t>Рік</w:t>
            </w:r>
          </w:p>
        </w:tc>
      </w:tr>
      <w:tr w:rsidR="00B5782B" w14:paraId="3FE3888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8FC4B7C" w14:textId="77777777" w:rsidR="00B5782B" w:rsidRDefault="00000000">
            <w:r>
              <w:rPr>
                <w:sz w:val="20"/>
                <w:szCs w:val="20"/>
              </w:rPr>
              <w:t>FCN-8s</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21E88175" w14:textId="77777777" w:rsidR="00B5782B" w:rsidRDefault="00000000">
            <w:r>
              <w:rPr>
                <w:sz w:val="20"/>
                <w:szCs w:val="20"/>
              </w:rPr>
              <w:t>VGG-16</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6FBB1BD3" w14:textId="77777777" w:rsidR="00B5782B" w:rsidRDefault="00000000">
            <w:r>
              <w:rPr>
                <w:sz w:val="20"/>
                <w:szCs w:val="20"/>
              </w:rPr>
              <w:t>65.3%</w:t>
            </w:r>
          </w:p>
        </w:tc>
        <w:tc>
          <w:tcPr>
            <w:tcW w:w="8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82761F0" w14:textId="77777777" w:rsidR="00B5782B"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9E530CC" w14:textId="77777777" w:rsidR="00B5782B" w:rsidRDefault="00000000">
            <w:r>
              <w:rPr>
                <w:sz w:val="20"/>
                <w:szCs w:val="20"/>
              </w:rPr>
              <w:t>134M</w:t>
            </w:r>
          </w:p>
        </w:tc>
        <w:tc>
          <w:tcPr>
            <w:tcW w:w="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88DB849" w14:textId="77777777" w:rsidR="00B5782B" w:rsidRDefault="00000000">
            <w:r>
              <w:rPr>
                <w:sz w:val="20"/>
                <w:szCs w:val="20"/>
              </w:rPr>
              <w:t>2015</w:t>
            </w:r>
          </w:p>
        </w:tc>
      </w:tr>
      <w:tr w:rsidR="00B5782B" w14:paraId="1896D87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F8C1B7" w14:textId="77777777" w:rsidR="00B5782B" w:rsidRDefault="00000000">
            <w:r>
              <w:rPr>
                <w:sz w:val="20"/>
                <w:szCs w:val="20"/>
              </w:rPr>
              <w:t>SegNet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2C3ED4" w14:textId="77777777" w:rsidR="00B5782B" w:rsidRDefault="00000000">
            <w:r>
              <w:rPr>
                <w:sz w:val="20"/>
                <w:szCs w:val="20"/>
              </w:rPr>
              <w:t>VGG-16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733172" w14:textId="77777777" w:rsidR="00B5782B" w:rsidRDefault="00000000">
            <w:r>
              <w:rPr>
                <w:sz w:val="20"/>
                <w:szCs w:val="20"/>
              </w:rPr>
              <w:t>69.6%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3CA182" w14:textId="77777777" w:rsidR="00B5782B" w:rsidRDefault="00000000">
            <w:r>
              <w:rPr>
                <w:sz w:val="20"/>
                <w:szCs w:val="20"/>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0CA974" w14:textId="77777777" w:rsidR="00B5782B" w:rsidRDefault="00000000">
            <w:r>
              <w:rPr>
                <w:sz w:val="20"/>
                <w:szCs w:val="20"/>
              </w:rPr>
              <w:t>29.5M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CDADF2" w14:textId="77777777" w:rsidR="00B5782B" w:rsidRDefault="00000000">
            <w:r>
              <w:rPr>
                <w:sz w:val="20"/>
                <w:szCs w:val="20"/>
              </w:rPr>
              <w:t>2016</w:t>
            </w:r>
          </w:p>
        </w:tc>
      </w:tr>
      <w:tr w:rsidR="00B5782B" w14:paraId="416EA6C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6DFBD008" w14:textId="77777777" w:rsidR="00B5782B" w:rsidRDefault="00000000">
            <w:r>
              <w:rPr>
                <w:sz w:val="20"/>
                <w:szCs w:val="20"/>
              </w:rPr>
              <w:t>DeepLab v3+</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068AB94" w14:textId="77777777" w:rsidR="00B5782B" w:rsidRDefault="00000000">
            <w:r>
              <w:rPr>
                <w:sz w:val="20"/>
                <w:szCs w:val="20"/>
              </w:rPr>
              <w:t>Xception-65</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A8B4386" w14:textId="77777777" w:rsidR="00B5782B" w:rsidRDefault="00000000">
            <w:r>
              <w:rPr>
                <w:sz w:val="20"/>
                <w:szCs w:val="20"/>
              </w:rPr>
              <w:t>82.1%</w:t>
            </w:r>
          </w:p>
        </w:tc>
        <w:tc>
          <w:tcPr>
            <w:tcW w:w="8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4BAA6823" w14:textId="77777777" w:rsidR="00B5782B" w:rsidRDefault="00000000">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6369D550" w14:textId="77777777" w:rsidR="00B5782B" w:rsidRDefault="00000000">
            <w:r>
              <w:rPr>
                <w:sz w:val="20"/>
                <w:szCs w:val="20"/>
              </w:rPr>
              <w:t>41.3M</w:t>
            </w:r>
          </w:p>
        </w:tc>
        <w:tc>
          <w:tcPr>
            <w:tcW w:w="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6E294CA7" w14:textId="77777777" w:rsidR="00B5782B" w:rsidRDefault="00000000">
            <w:r>
              <w:rPr>
                <w:sz w:val="20"/>
                <w:szCs w:val="20"/>
              </w:rPr>
              <w:t>2018</w:t>
            </w:r>
          </w:p>
        </w:tc>
      </w:tr>
      <w:tr w:rsidR="00B5782B" w14:paraId="3D0A3AD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009008" w14:textId="77777777" w:rsidR="00B5782B" w:rsidRDefault="00000000">
            <w:r>
              <w:rPr>
                <w:sz w:val="20"/>
                <w:szCs w:val="20"/>
              </w:rPr>
              <w:t>SegFormer-B5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A27327" w14:textId="77777777" w:rsidR="00B5782B" w:rsidRDefault="00000000">
            <w:r>
              <w:rPr>
                <w:sz w:val="20"/>
                <w:szCs w:val="20"/>
              </w:rPr>
              <w:t>MiT-B5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285664" w14:textId="77777777" w:rsidR="00B5782B" w:rsidRDefault="00000000">
            <w:r>
              <w:rPr>
                <w:sz w:val="20"/>
                <w:szCs w:val="20"/>
              </w:rPr>
              <w:t>84.0%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870F26" w14:textId="77777777" w:rsidR="00B5782B" w:rsidRDefault="00000000">
            <w:r>
              <w:rPr>
                <w:sz w:val="20"/>
                <w:szCs w:val="20"/>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5CEFF5" w14:textId="77777777" w:rsidR="00B5782B" w:rsidRDefault="00000000">
            <w:r>
              <w:rPr>
                <w:sz w:val="20"/>
                <w:szCs w:val="20"/>
              </w:rPr>
              <w:t>84.7M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6E6AF7" w14:textId="77777777" w:rsidR="00B5782B" w:rsidRDefault="00000000">
            <w:r>
              <w:rPr>
                <w:sz w:val="20"/>
                <w:szCs w:val="20"/>
              </w:rPr>
              <w:t>2021</w:t>
            </w:r>
          </w:p>
        </w:tc>
      </w:tr>
      <w:tr w:rsidR="00B5782B" w14:paraId="52E9334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4C80B515" w14:textId="77777777" w:rsidR="00B5782B" w:rsidRDefault="00000000">
            <w:r>
              <w:rPr>
                <w:sz w:val="20"/>
                <w:szCs w:val="20"/>
              </w:rPr>
              <w:t>Mask2Former</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0AFB216" w14:textId="77777777" w:rsidR="00B5782B" w:rsidRDefault="00000000">
            <w:r>
              <w:rPr>
                <w:sz w:val="20"/>
                <w:szCs w:val="20"/>
              </w:rPr>
              <w:t>Swin-L</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6F4FA618" w14:textId="77777777" w:rsidR="00B5782B" w:rsidRDefault="00000000">
            <w:r>
              <w:rPr>
                <w:sz w:val="20"/>
                <w:szCs w:val="20"/>
              </w:rPr>
              <w:t>83.3%</w:t>
            </w:r>
          </w:p>
        </w:tc>
        <w:tc>
          <w:tcPr>
            <w:tcW w:w="8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5DA3D816" w14:textId="77777777" w:rsidR="00B5782B" w:rsidRDefault="00000000">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1A5A2A0" w14:textId="77777777" w:rsidR="00B5782B" w:rsidRDefault="00000000">
            <w:r>
              <w:rPr>
                <w:sz w:val="20"/>
                <w:szCs w:val="20"/>
              </w:rPr>
              <w:t>216M</w:t>
            </w:r>
          </w:p>
        </w:tc>
        <w:tc>
          <w:tcPr>
            <w:tcW w:w="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A5CBDC5" w14:textId="77777777" w:rsidR="00B5782B" w:rsidRDefault="00000000">
            <w:r>
              <w:rPr>
                <w:sz w:val="20"/>
                <w:szCs w:val="20"/>
              </w:rPr>
              <w:t>2022</w:t>
            </w:r>
          </w:p>
        </w:tc>
      </w:tr>
    </w:tbl>
    <w:p w14:paraId="5760858D" w14:textId="77777777" w:rsidR="00B5782B" w:rsidRDefault="00000000">
      <w:pPr>
        <w:spacing w:before="60" w:after="160"/>
        <w:jc w:val="center"/>
      </w:pPr>
      <w:r>
        <w:rPr>
          <w:i/>
          <w:iCs/>
          <w:color w:val="555555"/>
          <w:sz w:val="24"/>
          <w:szCs w:val="24"/>
        </w:rPr>
        <w:t>Таблиця 5.1 — Порівняння методів семантичної сегментації на Cityscapes val</w:t>
      </w:r>
    </w:p>
    <w:p w14:paraId="2CF067DD" w14:textId="77777777" w:rsidR="00B5782B" w:rsidRDefault="00000000">
      <w:pPr>
        <w:pStyle w:val="Heading2"/>
      </w:pPr>
      <w:r>
        <w:t>5.2. Вплив препроцесингу на точність детекції</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1294"/>
        <w:gridCol w:w="1277"/>
        <w:gridCol w:w="2858"/>
      </w:tblGrid>
      <w:tr w:rsidR="00B5782B" w14:paraId="1EC1161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CD4382" w14:textId="77777777" w:rsidR="00B5782B" w:rsidRDefault="00000000">
            <w:pPr>
              <w:jc w:val="center"/>
            </w:pPr>
            <w:r>
              <w:rPr>
                <w:b/>
                <w:bCs/>
                <w:color w:val="FFFFFF"/>
                <w:sz w:val="20"/>
                <w:szCs w:val="20"/>
              </w:rPr>
              <w:t>Метод препроцесингу</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A38ADF" w14:textId="77777777" w:rsidR="00B5782B" w:rsidRDefault="00000000">
            <w:pPr>
              <w:jc w:val="center"/>
            </w:pPr>
            <w:r>
              <w:rPr>
                <w:b/>
                <w:bCs/>
                <w:color w:val="FFFFFF"/>
                <w:sz w:val="20"/>
                <w:szCs w:val="20"/>
              </w:rPr>
              <w:t>Вплив на mAP</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137324" w14:textId="77777777" w:rsidR="00B5782B" w:rsidRDefault="00000000">
            <w:pPr>
              <w:jc w:val="center"/>
            </w:pPr>
            <w:r>
              <w:rPr>
                <w:b/>
                <w:bCs/>
                <w:color w:val="FFFFFF"/>
                <w:sz w:val="20"/>
                <w:szCs w:val="20"/>
              </w:rPr>
              <w:t>Складність</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34F5A9" w14:textId="77777777" w:rsidR="00B5782B" w:rsidRDefault="00000000">
            <w:pPr>
              <w:jc w:val="center"/>
            </w:pPr>
            <w:r>
              <w:rPr>
                <w:b/>
                <w:bCs/>
                <w:color w:val="FFFFFF"/>
                <w:sz w:val="20"/>
                <w:szCs w:val="20"/>
              </w:rPr>
              <w:t>Рекомендований сценарій</w:t>
            </w:r>
          </w:p>
        </w:tc>
      </w:tr>
      <w:tr w:rsidR="00B5782B" w14:paraId="3A9614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079EF1C" w14:textId="77777777" w:rsidR="00B5782B" w:rsidRDefault="00000000">
            <w:r>
              <w:rPr>
                <w:sz w:val="20"/>
                <w:szCs w:val="20"/>
              </w:rPr>
              <w:t>Нормалізація ImageNet</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0D6F531" w14:textId="77777777" w:rsidR="00B5782B" w:rsidRDefault="00000000">
            <w:r>
              <w:rPr>
                <w:sz w:val="20"/>
                <w:szCs w:val="20"/>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2189218F" w14:textId="77777777" w:rsidR="00B5782B" w:rsidRDefault="00000000">
            <w:r>
              <w:rPr>
                <w:sz w:val="20"/>
                <w:szCs w:val="20"/>
              </w:rPr>
              <w:t>Мінімальна</w:t>
            </w:r>
          </w:p>
        </w:tc>
        <w:tc>
          <w:tcPr>
            <w:tcW w:w="2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24D92CBD" w14:textId="77777777" w:rsidR="00B5782B" w:rsidRDefault="00000000">
            <w:r>
              <w:rPr>
                <w:sz w:val="20"/>
                <w:szCs w:val="20"/>
              </w:rPr>
              <w:t>Завжди при transfer learning</w:t>
            </w:r>
          </w:p>
        </w:tc>
      </w:tr>
      <w:tr w:rsidR="00B5782B" w14:paraId="2CDBEE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9FEA93" w14:textId="77777777" w:rsidR="00B5782B" w:rsidRDefault="00000000">
            <w:r>
              <w:rPr>
                <w:sz w:val="20"/>
                <w:szCs w:val="20"/>
              </w:rPr>
              <w:t>Bilateral filtering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F6D275" w14:textId="77777777" w:rsidR="00B5782B" w:rsidRDefault="00000000">
            <w:r>
              <w:rPr>
                <w:sz w:val="20"/>
                <w:szCs w:val="20"/>
              </w:rPr>
              <w:t>+0.5−1.5%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F4B02A" w14:textId="77777777" w:rsidR="00B5782B" w:rsidRDefault="00000000">
            <w:r>
              <w:rPr>
                <w:sz w:val="20"/>
                <w:szCs w:val="20"/>
              </w:rPr>
              <w:t>Середня</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17170B" w14:textId="77777777" w:rsidR="00B5782B" w:rsidRDefault="00000000">
            <w:r>
              <w:rPr>
                <w:sz w:val="20"/>
                <w:szCs w:val="20"/>
              </w:rPr>
              <w:t>Зашумлені зображення</w:t>
            </w:r>
          </w:p>
        </w:tc>
      </w:tr>
      <w:tr w:rsidR="00B5782B" w14:paraId="3D50EB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C5553AA" w14:textId="77777777" w:rsidR="00B5782B" w:rsidRDefault="00000000">
            <w:r>
              <w:rPr>
                <w:sz w:val="20"/>
                <w:szCs w:val="20"/>
              </w:rPr>
              <w:t>CLAHE</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4077525C" w14:textId="77777777" w:rsidR="00B5782B" w:rsidRDefault="00000000">
            <w:r>
              <w:rPr>
                <w:sz w:val="20"/>
                <w:szCs w:val="20"/>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3C9F76B4" w14:textId="77777777" w:rsidR="00B5782B" w:rsidRDefault="00000000">
            <w:r>
              <w:rPr>
                <w:sz w:val="20"/>
                <w:szCs w:val="20"/>
              </w:rPr>
              <w:t>Мінімальна</w:t>
            </w:r>
          </w:p>
        </w:tc>
        <w:tc>
          <w:tcPr>
            <w:tcW w:w="2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4C99A4B7" w14:textId="77777777" w:rsidR="00B5782B" w:rsidRDefault="00000000">
            <w:r>
              <w:rPr>
                <w:sz w:val="20"/>
                <w:szCs w:val="20"/>
              </w:rPr>
              <w:t>Нерівномірне освітлення</w:t>
            </w:r>
          </w:p>
        </w:tc>
      </w:tr>
      <w:tr w:rsidR="00B5782B" w14:paraId="53F2ED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6F2F75" w14:textId="77777777" w:rsidR="00B5782B" w:rsidRDefault="00000000">
            <w:r>
              <w:rPr>
                <w:sz w:val="20"/>
                <w:szCs w:val="20"/>
              </w:rPr>
              <w:t>Морфологічне відкриття</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7C77E5" w14:textId="77777777" w:rsidR="00B5782B" w:rsidRDefault="00000000">
            <w:r>
              <w:rPr>
                <w:sz w:val="20"/>
                <w:szCs w:val="20"/>
              </w:rPr>
              <w:t>+0.5−1%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103E3E" w14:textId="77777777" w:rsidR="00B5782B" w:rsidRDefault="00000000">
            <w:r>
              <w:rPr>
                <w:sz w:val="20"/>
                <w:szCs w:val="20"/>
              </w:rPr>
              <w:t>Мінімальна</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30B740" w14:textId="77777777" w:rsidR="00B5782B" w:rsidRDefault="00000000">
            <w:r>
              <w:rPr>
                <w:sz w:val="20"/>
                <w:szCs w:val="20"/>
              </w:rPr>
              <w:t>Зашумлені бінарні маски</w:t>
            </w:r>
          </w:p>
        </w:tc>
      </w:tr>
      <w:tr w:rsidR="00B5782B" w14:paraId="4FA798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2985FDF6" w14:textId="77777777" w:rsidR="00B5782B" w:rsidRDefault="00000000">
            <w:r>
              <w:rPr>
                <w:sz w:val="20"/>
                <w:szCs w:val="20"/>
              </w:rPr>
              <w:t>Стандартна аугментація</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46C8430" w14:textId="77777777" w:rsidR="00B5782B" w:rsidRDefault="00000000">
            <w:r>
              <w:rPr>
                <w:sz w:val="20"/>
                <w:szCs w:val="20"/>
              </w:rPr>
              <w:t>+3−8%</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2217D34C" w14:textId="77777777" w:rsidR="00B5782B" w:rsidRDefault="00000000">
            <w:r>
              <w:rPr>
                <w:sz w:val="20"/>
                <w:szCs w:val="20"/>
              </w:rPr>
              <w:t>Мінімальна</w:t>
            </w:r>
          </w:p>
        </w:tc>
        <w:tc>
          <w:tcPr>
            <w:tcW w:w="2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711C462" w14:textId="77777777" w:rsidR="00B5782B" w:rsidRDefault="00000000">
            <w:r>
              <w:rPr>
                <w:sz w:val="20"/>
                <w:szCs w:val="20"/>
              </w:rPr>
              <w:t>Завжди</w:t>
            </w:r>
          </w:p>
        </w:tc>
      </w:tr>
      <w:tr w:rsidR="00B5782B" w14:paraId="733D85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9DC8F6" w14:textId="77777777" w:rsidR="00B5782B" w:rsidRDefault="00000000">
            <w:r>
              <w:rPr>
                <w:sz w:val="20"/>
                <w:szCs w:val="20"/>
              </w:rPr>
              <w:t>AutoAugment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337311" w14:textId="77777777" w:rsidR="00B5782B" w:rsidRDefault="00000000">
            <w:r>
              <w:rPr>
                <w:sz w:val="20"/>
                <w:szCs w:val="20"/>
              </w:rPr>
              <w:t>+5−12%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D203A8" w14:textId="77777777" w:rsidR="00B5782B" w:rsidRDefault="00000000">
            <w:r>
              <w:rPr>
                <w:sz w:val="20"/>
                <w:szCs w:val="20"/>
              </w:rPr>
              <w:t>Висока</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E30B82" w14:textId="77777777" w:rsidR="00B5782B" w:rsidRDefault="00000000">
            <w:r>
              <w:rPr>
                <w:sz w:val="20"/>
                <w:szCs w:val="20"/>
              </w:rPr>
              <w:t>Великі датасети</w:t>
            </w:r>
          </w:p>
        </w:tc>
      </w:tr>
      <w:tr w:rsidR="00B5782B" w14:paraId="2C3264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A324CD4" w14:textId="77777777" w:rsidR="00B5782B" w:rsidRDefault="00000000">
            <w:r>
              <w:rPr>
                <w:sz w:val="20"/>
                <w:szCs w:val="20"/>
              </w:rPr>
              <w:t>SAHI (тайлінг)</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6BA273A" w14:textId="77777777" w:rsidR="00B5782B" w:rsidRDefault="00000000">
            <w:r>
              <w:rPr>
                <w:sz w:val="20"/>
                <w:szCs w:val="20"/>
              </w:rPr>
              <w:t>+5−15% (дрібні)</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E7F971C" w14:textId="77777777" w:rsidR="00B5782B" w:rsidRDefault="00000000">
            <w:r>
              <w:rPr>
                <w:sz w:val="20"/>
                <w:szCs w:val="20"/>
              </w:rPr>
              <w:t>Середня</w:t>
            </w:r>
          </w:p>
        </w:tc>
        <w:tc>
          <w:tcPr>
            <w:tcW w:w="2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FD51277" w14:textId="77777777" w:rsidR="00B5782B" w:rsidRDefault="00000000">
            <w:r>
              <w:rPr>
                <w:sz w:val="20"/>
                <w:szCs w:val="20"/>
              </w:rPr>
              <w:t>Дрібні об’єкти</w:t>
            </w:r>
          </w:p>
        </w:tc>
      </w:tr>
    </w:tbl>
    <w:p w14:paraId="2452EDC3" w14:textId="77777777" w:rsidR="00B5782B" w:rsidRDefault="00000000">
      <w:pPr>
        <w:spacing w:before="60" w:after="160"/>
        <w:jc w:val="center"/>
      </w:pPr>
      <w:r>
        <w:rPr>
          <w:i/>
          <w:iCs/>
          <w:color w:val="555555"/>
          <w:sz w:val="24"/>
          <w:szCs w:val="24"/>
        </w:rPr>
        <w:t>Таблиця 5.2 — Вплив методів препроцесингу на якість моделей</w:t>
      </w:r>
    </w:p>
    <w:p w14:paraId="1C781607" w14:textId="77777777" w:rsidR="00B5782B" w:rsidRDefault="00000000">
      <w:pPr>
        <w:pStyle w:val="Heading2"/>
      </w:pPr>
      <w:r>
        <w:t>5.3. Рекомендовані архітектури для різних задач</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1700"/>
        <w:gridCol w:w="1500"/>
      </w:tblGrid>
      <w:tr w:rsidR="00B5782B" w14:paraId="1B82A52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F1C942" w14:textId="77777777" w:rsidR="00B5782B" w:rsidRDefault="00000000">
            <w:pPr>
              <w:jc w:val="center"/>
            </w:pPr>
            <w:r>
              <w:rPr>
                <w:b/>
                <w:bCs/>
                <w:color w:val="FFFFFF"/>
                <w:sz w:val="20"/>
                <w:szCs w:val="20"/>
              </w:rPr>
              <w:t>Задача</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C2C416" w14:textId="77777777" w:rsidR="00B5782B" w:rsidRDefault="00000000">
            <w:pPr>
              <w:jc w:val="center"/>
            </w:pPr>
            <w:r>
              <w:rPr>
                <w:b/>
                <w:bCs/>
                <w:color w:val="FFFFFF"/>
                <w:sz w:val="20"/>
                <w:szCs w:val="20"/>
              </w:rPr>
              <w:t>Рекомендована архітектура</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E97B66" w14:textId="77777777" w:rsidR="00B5782B" w:rsidRDefault="00000000">
            <w:pPr>
              <w:jc w:val="center"/>
            </w:pPr>
            <w:r>
              <w:rPr>
                <w:b/>
                <w:bCs/>
                <w:color w:val="FFFFFF"/>
                <w:sz w:val="20"/>
                <w:szCs w:val="20"/>
              </w:rPr>
              <w:t>Альтернатива</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2FD81D" w14:textId="77777777" w:rsidR="00B5782B" w:rsidRDefault="00000000">
            <w:pPr>
              <w:jc w:val="center"/>
            </w:pPr>
            <w:r>
              <w:rPr>
                <w:b/>
                <w:bCs/>
                <w:color w:val="FFFFFF"/>
                <w:sz w:val="20"/>
                <w:szCs w:val="20"/>
              </w:rPr>
              <w:t>Пріоритет</w:t>
            </w:r>
          </w:p>
        </w:tc>
      </w:tr>
      <w:tr w:rsidR="00B5782B" w14:paraId="1A024E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E05BF99" w14:textId="77777777" w:rsidR="00B5782B" w:rsidRDefault="00000000">
            <w:r>
              <w:rPr>
                <w:sz w:val="20"/>
                <w:szCs w:val="20"/>
              </w:rPr>
              <w:t>Класифікація (загальна)</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3D943DE7" w14:textId="77777777" w:rsidR="00B5782B" w:rsidRDefault="00000000">
            <w:r>
              <w:rPr>
                <w:sz w:val="20"/>
                <w:szCs w:val="20"/>
              </w:rPr>
              <w:t>EfficientNetV2 / ConvNeXt</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B17A15A" w14:textId="77777777" w:rsidR="00B5782B" w:rsidRDefault="00000000">
            <w:r>
              <w:rPr>
                <w:sz w:val="20"/>
                <w:szCs w:val="20"/>
              </w:rPr>
              <w:t>ResNet-50</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5496031D" w14:textId="77777777" w:rsidR="00B5782B" w:rsidRDefault="00000000">
            <w:r>
              <w:rPr>
                <w:sz w:val="20"/>
                <w:szCs w:val="20"/>
              </w:rPr>
              <w:t>Точність</w:t>
            </w:r>
          </w:p>
        </w:tc>
      </w:tr>
      <w:tr w:rsidR="00B5782B" w14:paraId="19C628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8930C0" w14:textId="77777777" w:rsidR="00B5782B" w:rsidRDefault="00000000">
            <w:r>
              <w:rPr>
                <w:sz w:val="20"/>
                <w:szCs w:val="20"/>
              </w:rPr>
              <w:t>Класифікація (мобільна)</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2029D0" w14:textId="77777777" w:rsidR="00B5782B" w:rsidRDefault="00000000">
            <w:r>
              <w:rPr>
                <w:sz w:val="20"/>
                <w:szCs w:val="20"/>
              </w:rPr>
              <w:t>MobileNetV3 / EfficientNet-B0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F0F843" w14:textId="77777777" w:rsidR="00B5782B" w:rsidRDefault="00000000">
            <w:r>
              <w:rPr>
                <w:sz w:val="20"/>
                <w:szCs w:val="20"/>
              </w:rPr>
              <w:t>ShuffleNetV2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710B2A" w14:textId="77777777" w:rsidR="00B5782B" w:rsidRDefault="00000000">
            <w:r>
              <w:rPr>
                <w:sz w:val="20"/>
                <w:szCs w:val="20"/>
              </w:rPr>
              <w:t>Швидкість</w:t>
            </w:r>
          </w:p>
        </w:tc>
      </w:tr>
      <w:tr w:rsidR="00B5782B" w14:paraId="16436A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62101CFE" w14:textId="77777777" w:rsidR="00B5782B" w:rsidRDefault="00000000">
            <w:r>
              <w:rPr>
                <w:sz w:val="20"/>
                <w:szCs w:val="20"/>
              </w:rPr>
              <w:t>Сегментація (медична)</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F352AF2" w14:textId="77777777" w:rsidR="00B5782B" w:rsidRDefault="00000000">
            <w:r>
              <w:rPr>
                <w:sz w:val="20"/>
                <w:szCs w:val="20"/>
              </w:rPr>
              <w:t>U-Net / nnU-Net</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55BD4441" w14:textId="77777777" w:rsidR="00B5782B" w:rsidRDefault="00000000">
            <w:r>
              <w:rPr>
                <w:sz w:val="20"/>
                <w:szCs w:val="20"/>
              </w:rPr>
              <w:t>TransUNet</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58F0503F" w14:textId="77777777" w:rsidR="00B5782B" w:rsidRDefault="00000000">
            <w:r>
              <w:rPr>
                <w:sz w:val="20"/>
                <w:szCs w:val="20"/>
              </w:rPr>
              <w:t>Точність + малі дані</w:t>
            </w:r>
          </w:p>
        </w:tc>
      </w:tr>
      <w:tr w:rsidR="00B5782B" w14:paraId="010CB0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5AE7F5" w14:textId="77777777" w:rsidR="00B5782B" w:rsidRDefault="00000000">
            <w:r>
              <w:rPr>
                <w:sz w:val="20"/>
                <w:szCs w:val="20"/>
              </w:rPr>
              <w:t>Сегментація (міська)</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8161D8" w14:textId="77777777" w:rsidR="00B5782B" w:rsidRDefault="00000000">
            <w:r>
              <w:rPr>
                <w:sz w:val="20"/>
                <w:szCs w:val="20"/>
              </w:rPr>
              <w:t>SegFormer / DeepLabv3+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936C05" w14:textId="77777777" w:rsidR="00B5782B" w:rsidRDefault="00000000">
            <w:r>
              <w:rPr>
                <w:sz w:val="20"/>
                <w:szCs w:val="20"/>
              </w:rPr>
              <w:t>HRNet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A3B969" w14:textId="77777777" w:rsidR="00B5782B" w:rsidRDefault="00000000">
            <w:r>
              <w:rPr>
                <w:sz w:val="20"/>
                <w:szCs w:val="20"/>
              </w:rPr>
              <w:t>Точність</w:t>
            </w:r>
          </w:p>
        </w:tc>
      </w:tr>
      <w:tr w:rsidR="00B5782B" w14:paraId="441B9A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5EDA6500" w14:textId="77777777" w:rsidR="00B5782B" w:rsidRDefault="00000000">
            <w:r>
              <w:rPr>
                <w:sz w:val="20"/>
                <w:szCs w:val="20"/>
              </w:rPr>
              <w:t>Детекція (точність)</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B6196EF" w14:textId="77777777" w:rsidR="00B5782B" w:rsidRDefault="00000000">
            <w:r>
              <w:rPr>
                <w:sz w:val="20"/>
                <w:szCs w:val="20"/>
              </w:rPr>
              <w:t>DINO / Co-DETR</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69E84FEC" w14:textId="77777777" w:rsidR="00B5782B" w:rsidRDefault="00000000">
            <w:r>
              <w:rPr>
                <w:sz w:val="20"/>
                <w:szCs w:val="20"/>
              </w:rPr>
              <w:t>Cascade R-CNN</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04F0FBE" w14:textId="77777777" w:rsidR="00B5782B" w:rsidRDefault="00000000">
            <w:r>
              <w:rPr>
                <w:sz w:val="20"/>
                <w:szCs w:val="20"/>
              </w:rPr>
              <w:t>Точність</w:t>
            </w:r>
          </w:p>
        </w:tc>
      </w:tr>
      <w:tr w:rsidR="00B5782B" w14:paraId="5CB58D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136B0F" w14:textId="77777777" w:rsidR="00B5782B" w:rsidRDefault="00000000">
            <w:r>
              <w:rPr>
                <w:sz w:val="20"/>
                <w:szCs w:val="20"/>
              </w:rPr>
              <w:t>Детекція (реальний час)</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FF0D0A" w14:textId="77777777" w:rsidR="00B5782B" w:rsidRDefault="00000000">
            <w:r>
              <w:rPr>
                <w:sz w:val="20"/>
                <w:szCs w:val="20"/>
              </w:rPr>
              <w:t>YOLOv8 / RT-DETR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A43CBB" w14:textId="77777777" w:rsidR="00B5782B" w:rsidRDefault="00000000">
            <w:r>
              <w:rPr>
                <w:sz w:val="20"/>
                <w:szCs w:val="20"/>
              </w:rPr>
              <w:t>YOLOv10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BAB4C3" w14:textId="77777777" w:rsidR="00B5782B" w:rsidRDefault="00000000">
            <w:r>
              <w:rPr>
                <w:sz w:val="20"/>
                <w:szCs w:val="20"/>
              </w:rPr>
              <w:t>Швидкість</w:t>
            </w:r>
          </w:p>
        </w:tc>
      </w:tr>
      <w:tr w:rsidR="00B5782B" w14:paraId="2B3DD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3BF51C29" w14:textId="77777777" w:rsidR="00B5782B" w:rsidRDefault="00000000">
            <w:r>
              <w:rPr>
                <w:sz w:val="20"/>
                <w:szCs w:val="20"/>
              </w:rPr>
              <w:t>Детекція пішоходів</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45462890" w14:textId="77777777" w:rsidR="00B5782B" w:rsidRDefault="00000000">
            <w:r>
              <w:rPr>
                <w:sz w:val="20"/>
                <w:szCs w:val="20"/>
              </w:rPr>
              <w:t>YOLOv8 + ByteTrack</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2F8EE3B8" w14:textId="77777777" w:rsidR="00B5782B" w:rsidRDefault="00000000">
            <w:r>
              <w:rPr>
                <w:sz w:val="20"/>
                <w:szCs w:val="20"/>
              </w:rPr>
              <w:t>CSP / PedHunter</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17C2E7A8" w14:textId="77777777" w:rsidR="00B5782B" w:rsidRDefault="00000000">
            <w:r>
              <w:rPr>
                <w:sz w:val="20"/>
                <w:szCs w:val="20"/>
              </w:rPr>
              <w:t>Швидкість + точність</w:t>
            </w:r>
          </w:p>
        </w:tc>
      </w:tr>
    </w:tbl>
    <w:p w14:paraId="1AE600C4" w14:textId="201D2C22" w:rsidR="00B5782B" w:rsidRDefault="00000000" w:rsidP="00AB103B">
      <w:pPr>
        <w:spacing w:before="60" w:after="160"/>
        <w:jc w:val="center"/>
      </w:pPr>
      <w:r>
        <w:rPr>
          <w:i/>
          <w:iCs/>
          <w:color w:val="555555"/>
          <w:sz w:val="24"/>
          <w:szCs w:val="24"/>
        </w:rPr>
        <w:t>Таблиця 5.3 — Рекомендовані архітектури для різних задач</w:t>
      </w:r>
      <w:r>
        <w:br w:type="page"/>
      </w:r>
    </w:p>
    <w:p w14:paraId="04B83034" w14:textId="77777777" w:rsidR="00B5782B" w:rsidRDefault="00000000">
      <w:pPr>
        <w:pStyle w:val="Heading1"/>
      </w:pPr>
      <w:r>
        <w:lastRenderedPageBreak/>
        <w:t>6. ТЕНДЕНЦІЇ ТА ПЕРСПЕКТИВИ РОЗВИТКУ</w:t>
      </w:r>
    </w:p>
    <w:p w14:paraId="291DFBEE" w14:textId="77777777" w:rsidR="00B5782B" w:rsidRDefault="00000000">
      <w:pPr>
        <w:pStyle w:val="Heading2"/>
      </w:pPr>
      <w:r>
        <w:t>6.1. Foundation Models та Zero-Shot підходи</w:t>
      </w:r>
    </w:p>
    <w:p w14:paraId="7E56A669" w14:textId="77777777" w:rsidR="00B5782B" w:rsidRDefault="00000000">
      <w:pPr>
        <w:spacing w:line="360" w:lineRule="auto"/>
        <w:ind w:firstLine="720"/>
        <w:jc w:val="both"/>
      </w:pPr>
      <w:r>
        <w:t>Фундаментальні моделі (Foundation Models) — великі моделі, попередньо навчені на масштабних даних — формують новий парадигмальний зсув в комп’ютерному зорі. SAM, CLIP, Florence демонструють, що попереднє навчання на мільярдах зображень дозволяє досягти strong zero-shot та few-shot результатів.</w:t>
      </w:r>
    </w:p>
    <w:p w14:paraId="5D3AF8E3" w14:textId="77777777" w:rsidR="00B5782B" w:rsidRDefault="00000000">
      <w:pPr>
        <w:spacing w:line="360" w:lineRule="auto"/>
        <w:ind w:firstLine="720"/>
        <w:jc w:val="both"/>
      </w:pPr>
      <w:r>
        <w:t>CLIP (Contrastive Language-Image Pre-training від OpenAI) навчається на 400M парах зображення-текст. Може класифікувати зображення за довільними текстовими описами без жодного спеціального навчання, відкриваючи можливості для open-vocabulary детекції та сегментації.</w:t>
      </w:r>
    </w:p>
    <w:p w14:paraId="3A6B084A" w14:textId="77777777" w:rsidR="00B5782B" w:rsidRDefault="00000000">
      <w:pPr>
        <w:pStyle w:val="Heading2"/>
      </w:pPr>
      <w:r>
        <w:t>6.2. Vision Transformers та гібридні архітектури</w:t>
      </w:r>
    </w:p>
    <w:p w14:paraId="3729C0F8" w14:textId="77777777" w:rsidR="00B5782B" w:rsidRDefault="00000000">
      <w:pPr>
        <w:spacing w:line="360" w:lineRule="auto"/>
        <w:ind w:firstLine="720"/>
        <w:jc w:val="both"/>
      </w:pPr>
      <w:r>
        <w:t>Vision Transformers демонструють перевагу над CNN на великих датасетах завдяки механізму global self-attention. Гібридні архітектури (ConvNeXt, Swin Transformer, MaxViT) поєднують переваги CNN (локальна індукція, ефективність) та Transformers (глобальний контекст, масштабованість).</w:t>
      </w:r>
    </w:p>
    <w:p w14:paraId="57DCCBE0" w14:textId="77777777" w:rsidR="00B5782B" w:rsidRDefault="00000000">
      <w:pPr>
        <w:pStyle w:val="Heading2"/>
      </w:pPr>
      <w:r>
        <w:t>6.3. Ефективні архітектури та Edge AI</w:t>
      </w:r>
    </w:p>
    <w:p w14:paraId="4C862BC9" w14:textId="77777777" w:rsidR="00B5782B" w:rsidRDefault="00000000">
      <w:pPr>
        <w:spacing w:line="360" w:lineRule="auto"/>
        <w:ind w:firstLine="720"/>
        <w:jc w:val="both"/>
      </w:pPr>
      <w:r>
        <w:t>Зростаючий попит на розгортання моделей на мобільних та вбудованих пристроях стимулює розвиток надефективних архітектур:</w:t>
      </w:r>
    </w:p>
    <w:p w14:paraId="524AAEF0" w14:textId="77777777" w:rsidR="00B5782B" w:rsidRDefault="00000000">
      <w:pPr>
        <w:pStyle w:val="ListParagraph"/>
        <w:numPr>
          <w:ilvl w:val="0"/>
          <w:numId w:val="3"/>
        </w:numPr>
        <w:jc w:val="both"/>
      </w:pPr>
      <w:r>
        <w:t>Neural Architecture Search (NAS): автоматичний пошук оптимальних архітектур.</w:t>
      </w:r>
    </w:p>
    <w:p w14:paraId="1625FCC4" w14:textId="77777777" w:rsidR="00B5782B" w:rsidRDefault="00000000">
      <w:pPr>
        <w:pStyle w:val="ListParagraph"/>
        <w:numPr>
          <w:ilvl w:val="0"/>
          <w:numId w:val="3"/>
        </w:numPr>
        <w:jc w:val="both"/>
      </w:pPr>
      <w:r>
        <w:t>Knowledge Distillation: навчання малих student-мереж на виходах великих teacher-мереж.</w:t>
      </w:r>
    </w:p>
    <w:p w14:paraId="4A5E9AEF" w14:textId="77777777" w:rsidR="00B5782B" w:rsidRDefault="00000000">
      <w:pPr>
        <w:pStyle w:val="ListParagraph"/>
        <w:numPr>
          <w:ilvl w:val="0"/>
          <w:numId w:val="3"/>
        </w:numPr>
        <w:jc w:val="both"/>
      </w:pPr>
      <w:r>
        <w:t>Quantization: зниження точності ваг (INT8, INT4) для прискорення інференсу.</w:t>
      </w:r>
    </w:p>
    <w:p w14:paraId="2A6A915A" w14:textId="0A3D3D53" w:rsidR="00AB103B" w:rsidRDefault="00000000">
      <w:pPr>
        <w:pStyle w:val="ListParagraph"/>
        <w:numPr>
          <w:ilvl w:val="0"/>
          <w:numId w:val="3"/>
        </w:numPr>
        <w:jc w:val="both"/>
      </w:pPr>
      <w:r>
        <w:t>Pruning: видалення малозначущих нейронів для зменшення розміру моделі.</w:t>
      </w:r>
    </w:p>
    <w:p w14:paraId="6A6658FD" w14:textId="77777777" w:rsidR="00AB103B" w:rsidRDefault="00AB103B">
      <w:r>
        <w:br w:type="page"/>
      </w:r>
    </w:p>
    <w:p w14:paraId="5556EAF5" w14:textId="77777777" w:rsidR="00B5782B" w:rsidRDefault="00000000">
      <w:pPr>
        <w:pStyle w:val="Heading2"/>
      </w:pPr>
      <w:r>
        <w:lastRenderedPageBreak/>
        <w:t>6.4. Synthetic Data та AIGC</w:t>
      </w:r>
    </w:p>
    <w:p w14:paraId="02809ADD" w14:textId="77777777" w:rsidR="00B5782B" w:rsidRDefault="00000000">
      <w:pPr>
        <w:spacing w:line="360" w:lineRule="auto"/>
        <w:ind w:firstLine="720"/>
        <w:jc w:val="both"/>
      </w:pPr>
      <w:r>
        <w:t>Генеративні моделі (Stable Diffusion, DALL-E) відкривають нові можливості для синтезу тренувальних даних. NVIDIA Omniverse та CARLA забезпечують синтетичне середовище для навчання систем автономного водіння. Domain randomization та domain adaptation техніки дозволяють ефективно переносити знання від синтетичних до реальних даних.</w:t>
      </w:r>
    </w:p>
    <w:p w14:paraId="1AC1CC4E" w14:textId="77777777" w:rsidR="00B5782B" w:rsidRDefault="00000000">
      <w:pPr>
        <w:pStyle w:val="Heading2"/>
      </w:pPr>
      <w:r>
        <w:t>6.5. Interpretability та Explainable AI</w:t>
      </w:r>
    </w:p>
    <w:p w14:paraId="17C792C6" w14:textId="77777777" w:rsidR="00B5782B" w:rsidRDefault="00000000">
      <w:pPr>
        <w:spacing w:line="360" w:lineRule="auto"/>
        <w:ind w:firstLine="720"/>
        <w:jc w:val="both"/>
      </w:pPr>
      <w:r>
        <w:t>Методи Explainable AI (XAI) набувають особливої актуальності в критичних застосуваннях:</w:t>
      </w:r>
    </w:p>
    <w:p w14:paraId="5E567684" w14:textId="77777777" w:rsidR="00B5782B" w:rsidRDefault="00000000">
      <w:pPr>
        <w:pStyle w:val="ListParagraph"/>
        <w:numPr>
          <w:ilvl w:val="0"/>
          <w:numId w:val="3"/>
        </w:numPr>
        <w:jc w:val="both"/>
      </w:pPr>
      <w:r>
        <w:t>Grad-CAM: візуалізація регіонів зображення, на які спирається модель.</w:t>
      </w:r>
    </w:p>
    <w:p w14:paraId="360D95D2" w14:textId="77777777" w:rsidR="00B5782B" w:rsidRDefault="00000000">
      <w:pPr>
        <w:pStyle w:val="ListParagraph"/>
        <w:numPr>
          <w:ilvl w:val="0"/>
          <w:numId w:val="3"/>
        </w:numPr>
        <w:jc w:val="both"/>
      </w:pPr>
      <w:r>
        <w:t>SHAP: кількісна оцінка внеску кожного вхідного пікселя.</w:t>
      </w:r>
    </w:p>
    <w:p w14:paraId="42397A65" w14:textId="77777777" w:rsidR="00B5782B" w:rsidRDefault="00000000">
      <w:pPr>
        <w:pStyle w:val="ListParagraph"/>
        <w:numPr>
          <w:ilvl w:val="0"/>
          <w:numId w:val="3"/>
        </w:numPr>
        <w:jc w:val="both"/>
      </w:pPr>
      <w:r>
        <w:t>Attention maps: візуалізація механізму уваги у Transformers.</w:t>
      </w:r>
    </w:p>
    <w:p w14:paraId="32195E1E" w14:textId="77777777" w:rsidR="00B5782B" w:rsidRDefault="00000000">
      <w:r>
        <w:br w:type="page"/>
      </w:r>
    </w:p>
    <w:p w14:paraId="123C6E2E" w14:textId="77777777" w:rsidR="00B5782B" w:rsidRDefault="00000000">
      <w:pPr>
        <w:pStyle w:val="Heading1"/>
      </w:pPr>
      <w:r>
        <w:lastRenderedPageBreak/>
        <w:t>7. ВИСНОВКИ</w:t>
      </w:r>
    </w:p>
    <w:p w14:paraId="335BA6EA" w14:textId="77777777" w:rsidR="00B5782B" w:rsidRDefault="00000000">
      <w:pPr>
        <w:spacing w:line="360" w:lineRule="auto"/>
        <w:ind w:firstLine="720"/>
        <w:jc w:val="both"/>
      </w:pPr>
      <w:r>
        <w:t>В результаті проведеного дослідження систематизовано та проаналізовано сучасний стан методів обробки зображень для систем глибокого навчання за двома ключовими напрямками.</w:t>
      </w:r>
    </w:p>
    <w:p w14:paraId="5E1F2E6E" w14:textId="77777777" w:rsidR="00B5782B" w:rsidRDefault="00000000">
      <w:pPr>
        <w:spacing w:line="360" w:lineRule="auto"/>
        <w:ind w:firstLine="720"/>
        <w:jc w:val="both"/>
      </w:pPr>
      <w:r>
        <w:t>В рамках першого напрямку (попередня обробка зображень) встановлено:</w:t>
      </w:r>
    </w:p>
    <w:p w14:paraId="6D45207A" w14:textId="77777777" w:rsidR="00B5782B" w:rsidRDefault="00000000">
      <w:pPr>
        <w:pStyle w:val="ListParagraph"/>
        <w:numPr>
          <w:ilvl w:val="0"/>
          <w:numId w:val="2"/>
        </w:numPr>
        <w:jc w:val="both"/>
      </w:pPr>
      <w:r>
        <w:t>Якість попередньої обробки безпосередньо впливає на ефективність навчання нейронних мереж. Нормалізація на основі статистик цільового датасету або ImageNet є обов’язковою при використанні трансферного навчання.</w:t>
      </w:r>
    </w:p>
    <w:p w14:paraId="0FFBE574" w14:textId="77777777" w:rsidR="00B5782B" w:rsidRDefault="00000000">
      <w:pPr>
        <w:pStyle w:val="ListParagraph"/>
        <w:numPr>
          <w:ilvl w:val="0"/>
          <w:numId w:val="2"/>
        </w:numPr>
        <w:jc w:val="both"/>
      </w:pPr>
      <w:r>
        <w:t>Серед методів фільтрації шуму білатеральний фільтр та DnCNN демонструють найкращий баланс між якістю деноізингу та збереженням країв.</w:t>
      </w:r>
    </w:p>
    <w:p w14:paraId="4D9E53CE" w14:textId="77777777" w:rsidR="00B5782B" w:rsidRDefault="00000000">
      <w:pPr>
        <w:pStyle w:val="ListParagraph"/>
        <w:numPr>
          <w:ilvl w:val="0"/>
          <w:numId w:val="2"/>
        </w:numPr>
        <w:jc w:val="both"/>
      </w:pPr>
      <w:r>
        <w:t>Морфологічні операції є незамінним інструментом post-processing для сегментаційних мереж та потребують мінімальних обчислювальних ресурсів.</w:t>
      </w:r>
    </w:p>
    <w:p w14:paraId="4E01D64F" w14:textId="77777777" w:rsidR="00B5782B" w:rsidRDefault="00000000">
      <w:pPr>
        <w:pStyle w:val="ListParagraph"/>
        <w:numPr>
          <w:ilvl w:val="0"/>
          <w:numId w:val="2"/>
        </w:numPr>
        <w:jc w:val="both"/>
      </w:pPr>
      <w:r>
        <w:t>Аугментація даних дозволяє підвищити точність на 5–15% при обмеженій кількості навчальних даних. AutoAugment та RandAugment автоматизують підбір оптимальних стратегій.</w:t>
      </w:r>
    </w:p>
    <w:p w14:paraId="378771B0" w14:textId="77777777" w:rsidR="00B5782B" w:rsidRDefault="00B5782B"/>
    <w:p w14:paraId="6221305F" w14:textId="77777777" w:rsidR="00B5782B" w:rsidRDefault="00000000">
      <w:pPr>
        <w:spacing w:line="360" w:lineRule="auto"/>
        <w:ind w:firstLine="720"/>
        <w:jc w:val="both"/>
      </w:pPr>
      <w:r>
        <w:t>В рамках другого напрямку (аналіз зображень методами глибокого навчання) встановлено:</w:t>
      </w:r>
    </w:p>
    <w:p w14:paraId="2E4998A2" w14:textId="77777777" w:rsidR="00B5782B" w:rsidRDefault="00000000">
      <w:pPr>
        <w:pStyle w:val="ListParagraph"/>
        <w:numPr>
          <w:ilvl w:val="0"/>
          <w:numId w:val="2"/>
        </w:numPr>
        <w:jc w:val="both"/>
      </w:pPr>
      <w:r>
        <w:t>YOLOv8 та RT-DETR є поточними лідерами у задачі детекції об’єктів в реальному часі. DINO та Grounding DINO демонструють SOTA точність без обмеження на набір класів.</w:t>
      </w:r>
    </w:p>
    <w:p w14:paraId="58715CCF" w14:textId="77777777" w:rsidR="00B5782B" w:rsidRDefault="00000000">
      <w:pPr>
        <w:pStyle w:val="ListParagraph"/>
        <w:numPr>
          <w:ilvl w:val="0"/>
          <w:numId w:val="2"/>
        </w:numPr>
        <w:jc w:val="both"/>
      </w:pPr>
      <w:r>
        <w:t>Для задач семантичної сегментації SegFormer та DeepLabv3+ є оптимальними архітектурами, тоді як U-Net залишається стандартом для медичних застосувань.</w:t>
      </w:r>
    </w:p>
    <w:p w14:paraId="100268DD" w14:textId="77777777" w:rsidR="00B5782B" w:rsidRDefault="00000000">
      <w:pPr>
        <w:pStyle w:val="ListParagraph"/>
        <w:numPr>
          <w:ilvl w:val="0"/>
          <w:numId w:val="2"/>
        </w:numPr>
        <w:jc w:val="both"/>
      </w:pPr>
      <w:r>
        <w:t>Детекція пішоходів вимагає врахування специфіки задачі: обробка оклюзій, мультимасштабна детекція та інтеграція з трекінгом (ByteTrack) є ключовими компонентами виробничих систем.</w:t>
      </w:r>
    </w:p>
    <w:p w14:paraId="477D9CD5" w14:textId="77777777" w:rsidR="00B5782B" w:rsidRDefault="00000000">
      <w:pPr>
        <w:pStyle w:val="ListParagraph"/>
        <w:numPr>
          <w:ilvl w:val="0"/>
          <w:numId w:val="2"/>
        </w:numPr>
        <w:jc w:val="both"/>
      </w:pPr>
      <w:r>
        <w:lastRenderedPageBreak/>
        <w:t>Фундаментальні моделі (SAM, CLIP) формують новий парадигмальний зсув, забезпечуючи zero-shot та few-shot здатності без масштабних розмічених датасетів.</w:t>
      </w:r>
    </w:p>
    <w:p w14:paraId="38F67A36" w14:textId="77777777" w:rsidR="00B5782B" w:rsidRDefault="00B5782B"/>
    <w:p w14:paraId="62BB337F" w14:textId="77777777" w:rsidR="00B5782B" w:rsidRDefault="00000000">
      <w:pPr>
        <w:spacing w:line="360" w:lineRule="auto"/>
        <w:ind w:firstLine="720"/>
        <w:jc w:val="both"/>
      </w:pPr>
      <w:r>
        <w:t>Перспективи розвитку галузі пов’язані з подальшим розвитком мультимодальних систем, ефективних архітектур для Edge AI, методів Explainable AI та застосування генеративних моделей для синтезу тренувальних даних.</w:t>
      </w:r>
    </w:p>
    <w:p w14:paraId="42B36CB9" w14:textId="77777777" w:rsidR="00B5782B" w:rsidRDefault="00000000">
      <w:r>
        <w:br w:type="page"/>
      </w:r>
    </w:p>
    <w:p w14:paraId="785ECA06" w14:textId="77777777" w:rsidR="00B5782B" w:rsidRDefault="00000000">
      <w:pPr>
        <w:pStyle w:val="Heading1"/>
      </w:pPr>
      <w:r>
        <w:lastRenderedPageBreak/>
        <w:t>СПИСОК ВИКОРИСТАНИХ ДЖЕРЕЛ</w:t>
      </w:r>
    </w:p>
    <w:p w14:paraId="677939B2" w14:textId="77777777" w:rsidR="00B5782B" w:rsidRDefault="00000000">
      <w:pPr>
        <w:spacing w:line="360" w:lineRule="auto"/>
        <w:ind w:firstLine="720"/>
        <w:jc w:val="both"/>
      </w:pPr>
      <w:r>
        <w:t>1. LeCun Y., Bottou L., Bengio Y., Haffner P. Gradient-based learning applied to document recognition // Proceedings of the IEEE. — 1998. — Vol. 86, No. 11. — P. 2278–2324.</w:t>
      </w:r>
    </w:p>
    <w:p w14:paraId="30A742B3" w14:textId="77777777" w:rsidR="00B5782B" w:rsidRDefault="00000000">
      <w:pPr>
        <w:spacing w:line="360" w:lineRule="auto"/>
        <w:ind w:firstLine="720"/>
        <w:jc w:val="both"/>
      </w:pPr>
      <w:r>
        <w:t>2. Krizhevsky A., Sutskever I., Hinton G. ImageNet classification with deep convolutional neural networks // Advances in NIPS. — 2012. — Vol. 25.</w:t>
      </w:r>
    </w:p>
    <w:p w14:paraId="1BB6891F" w14:textId="77777777" w:rsidR="00B5782B" w:rsidRDefault="00000000">
      <w:pPr>
        <w:spacing w:line="360" w:lineRule="auto"/>
        <w:ind w:firstLine="720"/>
        <w:jc w:val="both"/>
      </w:pPr>
      <w:r>
        <w:t>3. Simonyan K., Zisserman A. Very deep convolutional networks for large-scale image recognition // arXiv:1409.1556. — 2014.</w:t>
      </w:r>
    </w:p>
    <w:p w14:paraId="44B737AA" w14:textId="77777777" w:rsidR="00B5782B" w:rsidRDefault="00000000">
      <w:pPr>
        <w:spacing w:line="360" w:lineRule="auto"/>
        <w:ind w:firstLine="720"/>
        <w:jc w:val="both"/>
      </w:pPr>
      <w:r>
        <w:t>4. He K., Zhang X., Ren S., Sun J. Deep residual learning for image recognition // CVPR 2016. — P. 770–778.</w:t>
      </w:r>
    </w:p>
    <w:p w14:paraId="43DF4096" w14:textId="77777777" w:rsidR="00B5782B" w:rsidRDefault="00000000">
      <w:pPr>
        <w:spacing w:line="360" w:lineRule="auto"/>
        <w:ind w:firstLine="720"/>
        <w:jc w:val="both"/>
      </w:pPr>
      <w:r>
        <w:t>5. Ronneberger O., Fischer P., Brox T. U-Net: Convolutional networks for biomedical image segmentation // MICCAI 2015. — P. 234–241.</w:t>
      </w:r>
    </w:p>
    <w:p w14:paraId="66BD8D70" w14:textId="77777777" w:rsidR="00B5782B" w:rsidRDefault="00000000">
      <w:pPr>
        <w:spacing w:line="360" w:lineRule="auto"/>
        <w:ind w:firstLine="720"/>
        <w:jc w:val="both"/>
      </w:pPr>
      <w:r>
        <w:t>6. Redmon J., Farhadi A. YOLOv3: An incremental improvement // arXiv:1804.02767. — 2018.</w:t>
      </w:r>
    </w:p>
    <w:p w14:paraId="10E7DE74" w14:textId="77777777" w:rsidR="00B5782B" w:rsidRDefault="00000000">
      <w:pPr>
        <w:spacing w:line="360" w:lineRule="auto"/>
        <w:ind w:firstLine="720"/>
        <w:jc w:val="both"/>
      </w:pPr>
      <w:r>
        <w:t>7. Jocher G. et al. Ultralytics YOLOv8. — 2023. — URL: https://github.com/ultralytics/ultralytics</w:t>
      </w:r>
    </w:p>
    <w:p w14:paraId="2A4DB6AC" w14:textId="77777777" w:rsidR="00B5782B" w:rsidRDefault="00000000">
      <w:pPr>
        <w:spacing w:line="360" w:lineRule="auto"/>
        <w:ind w:firstLine="720"/>
        <w:jc w:val="both"/>
      </w:pPr>
      <w:r>
        <w:t>8. Ren S., He K., Girshick R., Sun J. Faster R-CNN: Towards real-time object detection with RPN // NIPS 2015.</w:t>
      </w:r>
    </w:p>
    <w:p w14:paraId="0265B69C" w14:textId="77777777" w:rsidR="00B5782B" w:rsidRDefault="00000000">
      <w:pPr>
        <w:spacing w:line="360" w:lineRule="auto"/>
        <w:ind w:firstLine="720"/>
        <w:jc w:val="both"/>
      </w:pPr>
      <w:r>
        <w:t>9. Chen L.-C. et al. Encoder-Decoder with Atrous Separable Convolution for Semantic Segmentation (DeepLab v3+) // ECCV 2018.</w:t>
      </w:r>
    </w:p>
    <w:p w14:paraId="131B3526" w14:textId="77777777" w:rsidR="00B5782B" w:rsidRDefault="00000000">
      <w:pPr>
        <w:spacing w:line="360" w:lineRule="auto"/>
        <w:ind w:firstLine="720"/>
        <w:jc w:val="both"/>
      </w:pPr>
      <w:r>
        <w:t>10. Vaswani A. et al. Attention is all you need // NIPS 2017. — Vol. 30.</w:t>
      </w:r>
    </w:p>
    <w:p w14:paraId="15D2A84F" w14:textId="77777777" w:rsidR="00B5782B" w:rsidRDefault="00000000">
      <w:pPr>
        <w:spacing w:line="360" w:lineRule="auto"/>
        <w:ind w:firstLine="720"/>
        <w:jc w:val="both"/>
      </w:pPr>
      <w:r>
        <w:t>11. Dosovitskiy A. et al. An image is worth 16×16 words: Transformers for image recognition at scale // ICLR 2021.</w:t>
      </w:r>
    </w:p>
    <w:p w14:paraId="4D8F9D57" w14:textId="77777777" w:rsidR="00B5782B" w:rsidRDefault="00000000">
      <w:pPr>
        <w:spacing w:line="360" w:lineRule="auto"/>
        <w:ind w:firstLine="720"/>
        <w:jc w:val="both"/>
      </w:pPr>
      <w:r>
        <w:t>12. Xie E. et al. SegFormer: Simple and efficient design for semantic segmentation with transformers // NeurIPS 2021.</w:t>
      </w:r>
    </w:p>
    <w:p w14:paraId="1993E6C1" w14:textId="77777777" w:rsidR="00B5782B" w:rsidRDefault="00000000">
      <w:pPr>
        <w:spacing w:line="360" w:lineRule="auto"/>
        <w:ind w:firstLine="720"/>
        <w:jc w:val="both"/>
      </w:pPr>
      <w:r>
        <w:t>13. Kirillov A. et al. Segment Anything // ICCV 2023.</w:t>
      </w:r>
    </w:p>
    <w:p w14:paraId="5A082CEA" w14:textId="77777777" w:rsidR="00B5782B" w:rsidRDefault="00000000">
      <w:pPr>
        <w:spacing w:line="360" w:lineRule="auto"/>
        <w:ind w:firstLine="720"/>
        <w:jc w:val="both"/>
      </w:pPr>
      <w:r>
        <w:t>14. Zhang Y. et al. ByteTrack: Multi-object tracking by associating every detection box // ECCV 2022.</w:t>
      </w:r>
    </w:p>
    <w:p w14:paraId="06AFECB2" w14:textId="77777777" w:rsidR="00B5782B" w:rsidRDefault="00000000">
      <w:pPr>
        <w:spacing w:line="360" w:lineRule="auto"/>
        <w:ind w:firstLine="720"/>
        <w:jc w:val="both"/>
      </w:pPr>
      <w:r>
        <w:t>15. Liu Z. et al. Swin Transformer: Hierarchical vision transformer using shifted windows // ICCV 2021.</w:t>
      </w:r>
    </w:p>
    <w:p w14:paraId="26181A6B" w14:textId="77777777" w:rsidR="00B5782B" w:rsidRDefault="00000000">
      <w:pPr>
        <w:spacing w:line="360" w:lineRule="auto"/>
        <w:ind w:firstLine="720"/>
        <w:jc w:val="both"/>
      </w:pPr>
      <w:r>
        <w:lastRenderedPageBreak/>
        <w:t>16. Tan M., Le Q. EfficientNet: Rethinking model scaling for convolutional neural networks // ICML 2019.</w:t>
      </w:r>
    </w:p>
    <w:p w14:paraId="05BA45BA" w14:textId="77777777" w:rsidR="00B5782B" w:rsidRDefault="00000000">
      <w:pPr>
        <w:spacing w:line="360" w:lineRule="auto"/>
        <w:ind w:firstLine="720"/>
        <w:jc w:val="both"/>
      </w:pPr>
      <w:r>
        <w:t>17. Radford A. et al. Learning transferable visual models from natural language supervision (CLIP) // ICML 2021.</w:t>
      </w:r>
    </w:p>
    <w:p w14:paraId="5611B5A7" w14:textId="77777777" w:rsidR="00B5782B" w:rsidRDefault="00000000">
      <w:pPr>
        <w:spacing w:line="360" w:lineRule="auto"/>
        <w:ind w:firstLine="720"/>
        <w:jc w:val="both"/>
      </w:pPr>
      <w:r>
        <w:t>18. Cheng B., Schwing A., Kirillov A. Per-pixel classification is not all you need for semantic segmentation // NeurIPS 2021.</w:t>
      </w:r>
    </w:p>
    <w:p w14:paraId="0072B3A5" w14:textId="77777777" w:rsidR="00B5782B" w:rsidRDefault="00000000">
      <w:pPr>
        <w:spacing w:line="360" w:lineRule="auto"/>
        <w:ind w:firstLine="720"/>
        <w:jc w:val="both"/>
      </w:pPr>
      <w:r>
        <w:t>19. Wang C.-Y. et al. YOLOv10: Real-time end-to-end object detection // arXiv:2405.14458. — 2024.</w:t>
      </w:r>
    </w:p>
    <w:p w14:paraId="4B626A9A" w14:textId="77777777" w:rsidR="00B5782B" w:rsidRDefault="00000000">
      <w:pPr>
        <w:spacing w:line="360" w:lineRule="auto"/>
        <w:ind w:firstLine="720"/>
        <w:jc w:val="both"/>
      </w:pPr>
      <w:r>
        <w:t>20. Zhao H. et al. RT-DETR: DETRs beat YOLOs on real-time object detection // CVPR 2024.</w:t>
      </w:r>
    </w:p>
    <w:p w14:paraId="19A06F7D" w14:textId="77777777" w:rsidR="00B5782B" w:rsidRDefault="00000000">
      <w:pPr>
        <w:spacing w:line="360" w:lineRule="auto"/>
        <w:ind w:firstLine="720"/>
        <w:jc w:val="both"/>
      </w:pPr>
      <w:r>
        <w:t>21. Liu Z. et al. Grounding DINO: Open-set object detection // arXiv:2303.05499. — 2023.</w:t>
      </w:r>
    </w:p>
    <w:p w14:paraId="3AE1CFAC" w14:textId="77777777" w:rsidR="00B5782B" w:rsidRDefault="00000000">
      <w:pPr>
        <w:spacing w:line="360" w:lineRule="auto"/>
        <w:ind w:firstLine="720"/>
        <w:jc w:val="both"/>
      </w:pPr>
      <w:r>
        <w:t>22. Liu Z. et al. ConvNeXt V2: Co-designing and scaling ConvNets with MAE // CVPR 2023.</w:t>
      </w:r>
    </w:p>
    <w:p w14:paraId="03E8DB58" w14:textId="77777777" w:rsidR="00B5782B" w:rsidRDefault="00000000">
      <w:pPr>
        <w:spacing w:line="360" w:lineRule="auto"/>
        <w:ind w:firstLine="720"/>
        <w:jc w:val="both"/>
      </w:pPr>
      <w:r>
        <w:t>23. Ravi N. et al. SAM 2: Segment Anything in Images and Videos // arXiv:2408.00714. — 2024.</w:t>
      </w:r>
    </w:p>
    <w:p w14:paraId="17337AFD" w14:textId="77777777" w:rsidR="00B5782B" w:rsidRDefault="00000000">
      <w:pPr>
        <w:spacing w:line="360" w:lineRule="auto"/>
        <w:ind w:firstLine="720"/>
        <w:jc w:val="both"/>
      </w:pPr>
      <w:r>
        <w:t>24. Tomasi C., Manduchi R. Bilateral filtering for gray and color images // ICCV 1998.</w:t>
      </w:r>
    </w:p>
    <w:p w14:paraId="2D020258" w14:textId="77777777" w:rsidR="00B5782B" w:rsidRDefault="00000000">
      <w:pPr>
        <w:spacing w:line="360" w:lineRule="auto"/>
        <w:ind w:firstLine="720"/>
        <w:jc w:val="both"/>
      </w:pPr>
      <w:r>
        <w:t>25. Zhang K. et al. Beyond a Gaussian denoiser: Residual learning of deep CNN for image denoising (DnCNN) // IEEE TIP. — 2017. — Vol. 26, No. 7.</w:t>
      </w:r>
    </w:p>
    <w:sectPr w:rsidR="00B5782B">
      <w:headerReference w:type="default" r:id="rId7"/>
      <w:pgSz w:w="11906" w:h="16838"/>
      <w:pgMar w:top="851" w:right="851" w:bottom="851" w:left="1418" w:header="56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B1A07" w14:textId="77777777" w:rsidR="00BF7D85" w:rsidRDefault="00BF7D85">
      <w:r>
        <w:separator/>
      </w:r>
    </w:p>
  </w:endnote>
  <w:endnote w:type="continuationSeparator" w:id="0">
    <w:p w14:paraId="3EE2B45C" w14:textId="77777777" w:rsidR="00BF7D85" w:rsidRDefault="00BF7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F70F1" w14:textId="77777777" w:rsidR="00BF7D85" w:rsidRDefault="00BF7D85">
      <w:r>
        <w:separator/>
      </w:r>
    </w:p>
  </w:footnote>
  <w:footnote w:type="continuationSeparator" w:id="0">
    <w:p w14:paraId="522C5192" w14:textId="77777777" w:rsidR="00BF7D85" w:rsidRDefault="00BF7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D144C" w14:textId="77777777" w:rsidR="00B5782B" w:rsidRDefault="00B578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AC5494"/>
    <w:multiLevelType w:val="hybridMultilevel"/>
    <w:tmpl w:val="EAA69194"/>
    <w:lvl w:ilvl="0" w:tplc="59069BAC">
      <w:start w:val="1"/>
      <w:numFmt w:val="bullet"/>
      <w:lvlText w:val="–"/>
      <w:lvlJc w:val="left"/>
      <w:pPr>
        <w:spacing w:line="360" w:lineRule="auto"/>
        <w:ind w:left="720" w:hanging="360"/>
      </w:pPr>
    </w:lvl>
    <w:lvl w:ilvl="1" w:tplc="7AE0737E">
      <w:numFmt w:val="decimal"/>
      <w:lvlText w:val=""/>
      <w:lvlJc w:val="left"/>
    </w:lvl>
    <w:lvl w:ilvl="2" w:tplc="36326D88">
      <w:numFmt w:val="decimal"/>
      <w:lvlText w:val=""/>
      <w:lvlJc w:val="left"/>
    </w:lvl>
    <w:lvl w:ilvl="3" w:tplc="9438ACC6">
      <w:numFmt w:val="decimal"/>
      <w:lvlText w:val=""/>
      <w:lvlJc w:val="left"/>
    </w:lvl>
    <w:lvl w:ilvl="4" w:tplc="CEFE854A">
      <w:numFmt w:val="decimal"/>
      <w:lvlText w:val=""/>
      <w:lvlJc w:val="left"/>
    </w:lvl>
    <w:lvl w:ilvl="5" w:tplc="048261F6">
      <w:numFmt w:val="decimal"/>
      <w:lvlText w:val=""/>
      <w:lvlJc w:val="left"/>
    </w:lvl>
    <w:lvl w:ilvl="6" w:tplc="9E20B79A">
      <w:numFmt w:val="decimal"/>
      <w:lvlText w:val=""/>
      <w:lvlJc w:val="left"/>
    </w:lvl>
    <w:lvl w:ilvl="7" w:tplc="25E413C4">
      <w:numFmt w:val="decimal"/>
      <w:lvlText w:val=""/>
      <w:lvlJc w:val="left"/>
    </w:lvl>
    <w:lvl w:ilvl="8" w:tplc="94C49A82">
      <w:numFmt w:val="decimal"/>
      <w:lvlText w:val=""/>
      <w:lvlJc w:val="left"/>
    </w:lvl>
  </w:abstractNum>
  <w:abstractNum w:abstractNumId="1" w15:restartNumberingAfterBreak="0">
    <w:nsid w:val="62DF569B"/>
    <w:multiLevelType w:val="hybridMultilevel"/>
    <w:tmpl w:val="6946288C"/>
    <w:lvl w:ilvl="0" w:tplc="ED685AF2">
      <w:start w:val="1"/>
      <w:numFmt w:val="decimal"/>
      <w:lvlText w:val="%1."/>
      <w:lvlJc w:val="left"/>
      <w:pPr>
        <w:spacing w:line="360" w:lineRule="auto"/>
        <w:ind w:left="720" w:hanging="360"/>
      </w:pPr>
    </w:lvl>
    <w:lvl w:ilvl="1" w:tplc="63AAD66C">
      <w:numFmt w:val="decimal"/>
      <w:lvlText w:val=""/>
      <w:lvlJc w:val="left"/>
    </w:lvl>
    <w:lvl w:ilvl="2" w:tplc="8564DD60">
      <w:numFmt w:val="decimal"/>
      <w:lvlText w:val=""/>
      <w:lvlJc w:val="left"/>
    </w:lvl>
    <w:lvl w:ilvl="3" w:tplc="4B44FAF8">
      <w:numFmt w:val="decimal"/>
      <w:lvlText w:val=""/>
      <w:lvlJc w:val="left"/>
    </w:lvl>
    <w:lvl w:ilvl="4" w:tplc="98767BE4">
      <w:numFmt w:val="decimal"/>
      <w:lvlText w:val=""/>
      <w:lvlJc w:val="left"/>
    </w:lvl>
    <w:lvl w:ilvl="5" w:tplc="4F2CC210">
      <w:numFmt w:val="decimal"/>
      <w:lvlText w:val=""/>
      <w:lvlJc w:val="left"/>
    </w:lvl>
    <w:lvl w:ilvl="6" w:tplc="7D04A70E">
      <w:numFmt w:val="decimal"/>
      <w:lvlText w:val=""/>
      <w:lvlJc w:val="left"/>
    </w:lvl>
    <w:lvl w:ilvl="7" w:tplc="4A1EB0DA">
      <w:numFmt w:val="decimal"/>
      <w:lvlText w:val=""/>
      <w:lvlJc w:val="left"/>
    </w:lvl>
    <w:lvl w:ilvl="8" w:tplc="1DE06926">
      <w:numFmt w:val="decimal"/>
      <w:lvlText w:val=""/>
      <w:lvlJc w:val="left"/>
    </w:lvl>
  </w:abstractNum>
  <w:abstractNum w:abstractNumId="2" w15:restartNumberingAfterBreak="0">
    <w:nsid w:val="6F486FB6"/>
    <w:multiLevelType w:val="hybridMultilevel"/>
    <w:tmpl w:val="B3868BA4"/>
    <w:lvl w:ilvl="0" w:tplc="AEE88424">
      <w:start w:val="1"/>
      <w:numFmt w:val="bullet"/>
      <w:lvlText w:val="●"/>
      <w:lvlJc w:val="left"/>
      <w:pPr>
        <w:ind w:left="720" w:hanging="360"/>
      </w:pPr>
    </w:lvl>
    <w:lvl w:ilvl="1" w:tplc="EB9C603C">
      <w:start w:val="1"/>
      <w:numFmt w:val="bullet"/>
      <w:lvlText w:val="○"/>
      <w:lvlJc w:val="left"/>
      <w:pPr>
        <w:ind w:left="1440" w:hanging="360"/>
      </w:pPr>
    </w:lvl>
    <w:lvl w:ilvl="2" w:tplc="5484D066">
      <w:start w:val="1"/>
      <w:numFmt w:val="bullet"/>
      <w:lvlText w:val="■"/>
      <w:lvlJc w:val="left"/>
      <w:pPr>
        <w:ind w:left="2160" w:hanging="360"/>
      </w:pPr>
    </w:lvl>
    <w:lvl w:ilvl="3" w:tplc="8D36B65E">
      <w:start w:val="1"/>
      <w:numFmt w:val="bullet"/>
      <w:lvlText w:val="●"/>
      <w:lvlJc w:val="left"/>
      <w:pPr>
        <w:ind w:left="2880" w:hanging="360"/>
      </w:pPr>
    </w:lvl>
    <w:lvl w:ilvl="4" w:tplc="ABF43F10">
      <w:start w:val="1"/>
      <w:numFmt w:val="bullet"/>
      <w:lvlText w:val="○"/>
      <w:lvlJc w:val="left"/>
      <w:pPr>
        <w:ind w:left="3600" w:hanging="360"/>
      </w:pPr>
    </w:lvl>
    <w:lvl w:ilvl="5" w:tplc="CA50F412">
      <w:start w:val="1"/>
      <w:numFmt w:val="bullet"/>
      <w:lvlText w:val="■"/>
      <w:lvlJc w:val="left"/>
      <w:pPr>
        <w:ind w:left="4320" w:hanging="360"/>
      </w:pPr>
    </w:lvl>
    <w:lvl w:ilvl="6" w:tplc="0AFE2240">
      <w:start w:val="1"/>
      <w:numFmt w:val="bullet"/>
      <w:lvlText w:val="●"/>
      <w:lvlJc w:val="left"/>
      <w:pPr>
        <w:ind w:left="5040" w:hanging="360"/>
      </w:pPr>
    </w:lvl>
    <w:lvl w:ilvl="7" w:tplc="3D846F3C">
      <w:start w:val="1"/>
      <w:numFmt w:val="bullet"/>
      <w:lvlText w:val="●"/>
      <w:lvlJc w:val="left"/>
      <w:pPr>
        <w:ind w:left="5760" w:hanging="360"/>
      </w:pPr>
    </w:lvl>
    <w:lvl w:ilvl="8" w:tplc="D0F4B4CE">
      <w:start w:val="1"/>
      <w:numFmt w:val="bullet"/>
      <w:lvlText w:val="●"/>
      <w:lvlJc w:val="left"/>
      <w:pPr>
        <w:ind w:left="6480" w:hanging="360"/>
      </w:pPr>
    </w:lvl>
  </w:abstractNum>
  <w:num w:numId="1" w16cid:durableId="885137815">
    <w:abstractNumId w:val="2"/>
    <w:lvlOverride w:ilvl="0">
      <w:startOverride w:val="1"/>
    </w:lvlOverride>
  </w:num>
  <w:num w:numId="2" w16cid:durableId="1181891752">
    <w:abstractNumId w:val="1"/>
    <w:lvlOverride w:ilvl="0">
      <w:startOverride w:val="1"/>
    </w:lvlOverride>
  </w:num>
  <w:num w:numId="3" w16cid:durableId="1623921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82B"/>
    <w:rsid w:val="00093202"/>
    <w:rsid w:val="001746B2"/>
    <w:rsid w:val="002C2209"/>
    <w:rsid w:val="00513619"/>
    <w:rsid w:val="007C7A21"/>
    <w:rsid w:val="009D4E30"/>
    <w:rsid w:val="00AB103B"/>
    <w:rsid w:val="00B5782B"/>
    <w:rsid w:val="00BF7D85"/>
    <w:rsid w:val="00C136C3"/>
    <w:rsid w:val="00F126DE"/>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4FBC8B61"/>
  <w15:docId w15:val="{D48DFAE0-CDD9-D244-ABD1-2D68CA7CC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360"/>
      <w:outlineLvl w:val="0"/>
    </w:pPr>
    <w:rPr>
      <w:b/>
      <w:bCs/>
      <w:color w:val="000000"/>
      <w:sz w:val="40"/>
      <w:szCs w:val="40"/>
    </w:rPr>
  </w:style>
  <w:style w:type="paragraph" w:styleId="Heading2">
    <w:name w:val="heading 2"/>
    <w:uiPriority w:val="9"/>
    <w:unhideWhenUsed/>
    <w:qFormat/>
    <w:pPr>
      <w:spacing w:before="360" w:after="120"/>
      <w:outlineLvl w:val="1"/>
    </w:pPr>
    <w:rPr>
      <w:b/>
      <w:bCs/>
      <w:color w:val="000000"/>
      <w:sz w:val="32"/>
      <w:szCs w:val="32"/>
    </w:rPr>
  </w:style>
  <w:style w:type="paragraph" w:styleId="Heading3">
    <w:name w:val="heading 3"/>
    <w:uiPriority w:val="9"/>
    <w:unhideWhenUsed/>
    <w:qFormat/>
    <w:pPr>
      <w:spacing w:before="24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4863</Words>
  <Characters>27721</Characters>
  <Application>Microsoft Office Word</Application>
  <DocSecurity>0</DocSecurity>
  <Lines>231</Lines>
  <Paragraphs>65</Paragraphs>
  <ScaleCrop>false</ScaleCrop>
  <Company/>
  <LinksUpToDate>false</LinksUpToDate>
  <CharactersWithSpaces>32519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Maksym Khodakov</cp:lastModifiedBy>
  <cp:revision>22</cp:revision>
  <dcterms:created xsi:type="dcterms:W3CDTF">2026-03-16T21:11:00Z</dcterms:created>
  <dcterms:modified xsi:type="dcterms:W3CDTF">2026-03-16T21:17:00Z</dcterms:modified>
</cp:coreProperties>
</file>