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8ABFA" w14:textId="77777777" w:rsidR="00F507CD" w:rsidRDefault="00000000">
      <w:pPr>
        <w:spacing w:after="160" w:line="276" w:lineRule="auto"/>
        <w:jc w:val="center"/>
      </w:pPr>
      <w:r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7B7A6F35" w14:textId="77777777" w:rsidR="00F507CD" w:rsidRDefault="00000000">
      <w:pPr>
        <w:spacing w:after="160" w:line="276" w:lineRule="auto"/>
        <w:jc w:val="center"/>
      </w:pPr>
      <w:r>
        <w:rPr>
          <w:b/>
          <w:bCs/>
          <w:color w:val="000000"/>
          <w:sz w:val="28"/>
          <w:szCs w:val="28"/>
        </w:rPr>
        <w:t>ІМЕНІ ТАРАСА ШЕВЧЕНКА</w:t>
      </w:r>
    </w:p>
    <w:p w14:paraId="230938D8" w14:textId="77777777" w:rsidR="00F507CD" w:rsidRDefault="00000000">
      <w:pPr>
        <w:spacing w:after="160" w:line="276" w:lineRule="auto"/>
        <w:jc w:val="center"/>
      </w:pPr>
      <w:r>
        <w:rPr>
          <w:color w:val="000000"/>
          <w:sz w:val="28"/>
          <w:szCs w:val="28"/>
        </w:rPr>
        <w:t>Факультет комп’ютерних наук та кібернетики</w:t>
      </w:r>
    </w:p>
    <w:p w14:paraId="33D68239" w14:textId="77777777" w:rsidR="00F507CD" w:rsidRDefault="00F507CD">
      <w:pPr>
        <w:spacing w:line="276" w:lineRule="auto"/>
      </w:pPr>
    </w:p>
    <w:p w14:paraId="474E90AF" w14:textId="77777777" w:rsidR="00F507CD" w:rsidRDefault="00F507CD">
      <w:pPr>
        <w:spacing w:line="276" w:lineRule="auto"/>
      </w:pPr>
    </w:p>
    <w:p w14:paraId="2C116A75" w14:textId="77777777" w:rsidR="00F507CD" w:rsidRDefault="00F507CD">
      <w:pPr>
        <w:spacing w:line="276" w:lineRule="auto"/>
      </w:pPr>
    </w:p>
    <w:p w14:paraId="332DDF06" w14:textId="77777777" w:rsidR="00F507CD" w:rsidRDefault="00F507CD">
      <w:pPr>
        <w:spacing w:line="276" w:lineRule="auto"/>
      </w:pPr>
    </w:p>
    <w:p w14:paraId="01D1BED4" w14:textId="77777777" w:rsidR="00F507CD" w:rsidRDefault="00F507CD">
      <w:pPr>
        <w:spacing w:line="276" w:lineRule="auto"/>
      </w:pPr>
    </w:p>
    <w:p w14:paraId="66926FBA" w14:textId="77777777" w:rsidR="00F507CD" w:rsidRDefault="00F507CD">
      <w:pPr>
        <w:spacing w:line="276" w:lineRule="auto"/>
      </w:pPr>
    </w:p>
    <w:p w14:paraId="1AD532ED" w14:textId="77777777" w:rsidR="00F507CD" w:rsidRDefault="00000000">
      <w:pPr>
        <w:spacing w:after="160" w:line="276" w:lineRule="auto"/>
        <w:jc w:val="center"/>
      </w:pPr>
      <w:r>
        <w:rPr>
          <w:b/>
          <w:bCs/>
          <w:color w:val="000000"/>
          <w:sz w:val="28"/>
          <w:szCs w:val="28"/>
        </w:rPr>
        <w:t>Звіт</w:t>
      </w:r>
    </w:p>
    <w:p w14:paraId="000F7E5A" w14:textId="77777777" w:rsidR="00F507CD" w:rsidRDefault="00000000">
      <w:pPr>
        <w:spacing w:after="160" w:line="276" w:lineRule="auto"/>
        <w:jc w:val="center"/>
      </w:pPr>
      <w:r>
        <w:rPr>
          <w:color w:val="000000"/>
          <w:sz w:val="28"/>
          <w:szCs w:val="28"/>
        </w:rPr>
        <w:t>до семінару 4</w:t>
      </w:r>
    </w:p>
    <w:p w14:paraId="6D6EE469" w14:textId="77777777" w:rsidR="00F507CD" w:rsidRDefault="00000000">
      <w:pPr>
        <w:spacing w:after="160" w:line="276" w:lineRule="auto"/>
        <w:jc w:val="center"/>
      </w:pPr>
      <w:r>
        <w:rPr>
          <w:color w:val="000000"/>
          <w:sz w:val="28"/>
          <w:szCs w:val="28"/>
        </w:rPr>
        <w:t>з дисципліни</w:t>
      </w:r>
    </w:p>
    <w:p w14:paraId="523D864F" w14:textId="77777777" w:rsidR="00F507CD" w:rsidRDefault="00000000">
      <w:pPr>
        <w:spacing w:after="160" w:line="276" w:lineRule="auto"/>
        <w:jc w:val="center"/>
      </w:pPr>
      <w:r>
        <w:rPr>
          <w:color w:val="000000"/>
          <w:sz w:val="28"/>
          <w:szCs w:val="28"/>
        </w:rPr>
        <w:t>«Імовірнісне машинне навчання»</w:t>
      </w:r>
    </w:p>
    <w:p w14:paraId="1D56570C" w14:textId="77777777" w:rsidR="00F507CD" w:rsidRDefault="00F507CD">
      <w:pPr>
        <w:spacing w:line="276" w:lineRule="auto"/>
      </w:pPr>
    </w:p>
    <w:p w14:paraId="145632BD" w14:textId="77777777" w:rsidR="00F507CD" w:rsidRDefault="00F507CD">
      <w:pPr>
        <w:spacing w:line="276" w:lineRule="auto"/>
      </w:pPr>
    </w:p>
    <w:p w14:paraId="49E54C29" w14:textId="77777777" w:rsidR="00F507CD" w:rsidRDefault="00F507CD">
      <w:pPr>
        <w:spacing w:line="276" w:lineRule="auto"/>
      </w:pPr>
    </w:p>
    <w:p w14:paraId="7CA79004" w14:textId="77777777" w:rsidR="00F507CD" w:rsidRDefault="00F507CD">
      <w:pPr>
        <w:spacing w:line="276" w:lineRule="auto"/>
      </w:pPr>
    </w:p>
    <w:p w14:paraId="434CE276" w14:textId="77777777" w:rsidR="00F507CD" w:rsidRDefault="00F507CD">
      <w:pPr>
        <w:spacing w:line="276" w:lineRule="auto"/>
      </w:pPr>
    </w:p>
    <w:p w14:paraId="7798B031" w14:textId="77777777" w:rsidR="00F507CD" w:rsidRDefault="00F507CD">
      <w:pPr>
        <w:spacing w:line="276" w:lineRule="auto"/>
      </w:pPr>
    </w:p>
    <w:p w14:paraId="37AC3426" w14:textId="77777777" w:rsidR="00F507CD" w:rsidRDefault="00F507CD">
      <w:pPr>
        <w:spacing w:line="276" w:lineRule="auto"/>
      </w:pPr>
    </w:p>
    <w:p w14:paraId="64596274" w14:textId="77777777" w:rsidR="00F507CD" w:rsidRDefault="00F507CD">
      <w:pPr>
        <w:spacing w:line="276" w:lineRule="auto"/>
      </w:pPr>
    </w:p>
    <w:p w14:paraId="5422F560" w14:textId="77777777" w:rsidR="00F507CD" w:rsidRDefault="00000000">
      <w:pPr>
        <w:spacing w:after="160" w:line="276" w:lineRule="auto"/>
        <w:jc w:val="right"/>
      </w:pPr>
      <w:r>
        <w:rPr>
          <w:color w:val="000000"/>
          <w:sz w:val="28"/>
          <w:szCs w:val="28"/>
        </w:rPr>
        <w:t>Виконав студент 1-го курсу</w:t>
      </w:r>
    </w:p>
    <w:p w14:paraId="5C2C39AB" w14:textId="77777777" w:rsidR="00F507CD" w:rsidRDefault="00000000">
      <w:pPr>
        <w:spacing w:after="160" w:line="276" w:lineRule="auto"/>
        <w:jc w:val="right"/>
      </w:pPr>
      <w:r>
        <w:rPr>
          <w:color w:val="000000"/>
          <w:sz w:val="28"/>
          <w:szCs w:val="28"/>
        </w:rPr>
        <w:t>ОНП «Штучний Інтелект»</w:t>
      </w:r>
    </w:p>
    <w:p w14:paraId="27AD2E23" w14:textId="77777777" w:rsidR="00F507CD" w:rsidRDefault="00000000">
      <w:pPr>
        <w:spacing w:after="240" w:line="276" w:lineRule="auto"/>
        <w:jc w:val="right"/>
      </w:pPr>
      <w:r>
        <w:rPr>
          <w:color w:val="000000"/>
          <w:sz w:val="28"/>
          <w:szCs w:val="28"/>
        </w:rPr>
        <w:t>Ходаков Максим Олегович</w:t>
      </w:r>
    </w:p>
    <w:p w14:paraId="39CFC676" w14:textId="77777777" w:rsidR="00F507CD" w:rsidRDefault="00000000">
      <w:pPr>
        <w:spacing w:after="100" w:line="276" w:lineRule="auto"/>
        <w:jc w:val="right"/>
      </w:pPr>
      <w:r>
        <w:rPr>
          <w:color w:val="000000"/>
          <w:sz w:val="28"/>
          <w:szCs w:val="28"/>
        </w:rPr>
        <w:t>Науковий керівник:</w:t>
      </w:r>
    </w:p>
    <w:p w14:paraId="72FD7D39" w14:textId="77777777" w:rsidR="00F507CD" w:rsidRDefault="00000000">
      <w:pPr>
        <w:spacing w:after="240" w:line="276" w:lineRule="auto"/>
        <w:jc w:val="right"/>
      </w:pPr>
      <w:r>
        <w:rPr>
          <w:color w:val="000000"/>
          <w:sz w:val="28"/>
          <w:szCs w:val="28"/>
        </w:rPr>
        <w:t>проф. Пашко Анатолій Олексійович</w:t>
      </w:r>
    </w:p>
    <w:p w14:paraId="01B9E42E" w14:textId="77777777" w:rsidR="00F507CD" w:rsidRDefault="00F507CD">
      <w:pPr>
        <w:spacing w:line="276" w:lineRule="auto"/>
      </w:pPr>
    </w:p>
    <w:p w14:paraId="53735E8D" w14:textId="77777777" w:rsidR="00F507CD" w:rsidRDefault="00F507CD">
      <w:pPr>
        <w:spacing w:line="276" w:lineRule="auto"/>
      </w:pPr>
    </w:p>
    <w:p w14:paraId="0BFF16A7" w14:textId="77777777" w:rsidR="00F507CD" w:rsidRDefault="00F507CD">
      <w:pPr>
        <w:spacing w:line="276" w:lineRule="auto"/>
      </w:pPr>
    </w:p>
    <w:p w14:paraId="5414BD76" w14:textId="286C9016" w:rsidR="00F507CD" w:rsidRDefault="00F507CD">
      <w:pPr>
        <w:spacing w:line="276" w:lineRule="auto"/>
      </w:pPr>
    </w:p>
    <w:p w14:paraId="67E05CCE" w14:textId="2555293F" w:rsidR="00310D24" w:rsidRDefault="00310D24">
      <w:pPr>
        <w:spacing w:line="276" w:lineRule="auto"/>
      </w:pPr>
    </w:p>
    <w:p w14:paraId="4F1C2AA1" w14:textId="069C4D0A" w:rsidR="00310D24" w:rsidRDefault="00310D24">
      <w:pPr>
        <w:spacing w:line="276" w:lineRule="auto"/>
      </w:pPr>
    </w:p>
    <w:p w14:paraId="35443759" w14:textId="150C2C73" w:rsidR="00310D24" w:rsidRDefault="00310D24">
      <w:pPr>
        <w:spacing w:line="276" w:lineRule="auto"/>
      </w:pPr>
    </w:p>
    <w:p w14:paraId="0F11E676" w14:textId="77777777" w:rsidR="00310D24" w:rsidRDefault="00310D24">
      <w:pPr>
        <w:spacing w:line="276" w:lineRule="auto"/>
      </w:pPr>
    </w:p>
    <w:p w14:paraId="3AB54BEF" w14:textId="77777777" w:rsidR="00F507CD" w:rsidRDefault="00F507CD">
      <w:pPr>
        <w:spacing w:line="276" w:lineRule="auto"/>
      </w:pPr>
    </w:p>
    <w:p w14:paraId="582ED129" w14:textId="77777777" w:rsidR="00F507CD" w:rsidRDefault="00000000">
      <w:pPr>
        <w:spacing w:line="276" w:lineRule="auto"/>
        <w:jc w:val="center"/>
      </w:pPr>
      <w:r>
        <w:rPr>
          <w:color w:val="000000"/>
          <w:sz w:val="28"/>
          <w:szCs w:val="28"/>
        </w:rPr>
        <w:t>Київ – 2026</w:t>
      </w:r>
    </w:p>
    <w:p w14:paraId="171AFAB9" w14:textId="77777777" w:rsidR="00F507CD" w:rsidRDefault="00000000">
      <w:r>
        <w:br w:type="page"/>
      </w:r>
    </w:p>
    <w:p w14:paraId="0111431C" w14:textId="77777777" w:rsidR="00F507CD" w:rsidRDefault="00F507CD">
      <w:pPr>
        <w:sectPr w:rsidR="00F507CD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0E48299F" w14:textId="77777777" w:rsidR="00F507CD" w:rsidRDefault="00000000">
      <w:pPr>
        <w:pStyle w:val="Heading2"/>
        <w:spacing w:before="240" w:after="120"/>
      </w:pPr>
      <w:r>
        <w:lastRenderedPageBreak/>
        <w:t>1. Мета роботи</w:t>
      </w:r>
    </w:p>
    <w:p w14:paraId="01715ED5" w14:textId="77777777" w:rsidR="00F507CD" w:rsidRDefault="00000000">
      <w:pPr>
        <w:spacing w:after="160" w:line="360" w:lineRule="auto"/>
        <w:ind w:firstLine="720"/>
        <w:jc w:val="both"/>
      </w:pPr>
      <w:r>
        <w:t>Метою роботи є побудова та дослідження алгоритму Метрополіса–Гастінгса для вибірки із двомодального розподілу π(x) ∝ exp(−(x⁴ − x²)). Завдання включає реалізацію двох допоміжних (proposal) розподілів — нормального та розподілу Лапласа, порівняння їхньої ефективності та статистичну перевірку гіпотези про закон розподілу отриманих вибірок.</w:t>
      </w:r>
    </w:p>
    <w:p w14:paraId="754FB47B" w14:textId="77777777" w:rsidR="00F507CD" w:rsidRDefault="00000000">
      <w:pPr>
        <w:pStyle w:val="Heading2"/>
        <w:spacing w:before="240" w:after="120"/>
      </w:pPr>
      <w:r>
        <w:t>2. Постановка задачі</w:t>
      </w:r>
    </w:p>
    <w:p w14:paraId="0DCBC37E" w14:textId="77777777" w:rsidR="00F507CD" w:rsidRDefault="00000000">
      <w:pPr>
        <w:spacing w:after="160" w:line="360" w:lineRule="auto"/>
        <w:ind w:firstLine="720"/>
        <w:jc w:val="both"/>
      </w:pPr>
      <w:r>
        <w:t>Дано ненормований цільовий розподіл:</w:t>
      </w:r>
    </w:p>
    <w:p w14:paraId="5D17764A" w14:textId="77777777" w:rsidR="00F507CD" w:rsidRDefault="00000000">
      <w:pPr>
        <w:spacing w:before="100" w:after="100"/>
        <w:jc w:val="center"/>
      </w:pPr>
      <w:r>
        <w:rPr>
          <w:i/>
          <w:iCs/>
        </w:rPr>
        <w:t>π(x) ∝ exp(−(x⁴ − x²)) = exp(x² − x⁴)</w:t>
      </w:r>
    </w:p>
    <w:p w14:paraId="6821D397" w14:textId="77777777" w:rsidR="00F507CD" w:rsidRDefault="00000000">
      <w:pPr>
        <w:spacing w:after="160" w:line="360" w:lineRule="auto"/>
        <w:jc w:val="both"/>
      </w:pPr>
      <w:r>
        <w:t>Необхідно:</w:t>
      </w:r>
    </w:p>
    <w:p w14:paraId="74BF3878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Реалізувати алгоритм Метрополіса–Гастінгса для заданого π(x).</w:t>
      </w:r>
    </w:p>
    <w:p w14:paraId="66E65405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Застосувати два симетричних proposal-розподіли:</w:t>
      </w:r>
    </w:p>
    <w:p w14:paraId="2D322A8B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 xml:space="preserve">   • нормальний: q(x'|x) = N(x, σ²),</w:t>
      </w:r>
    </w:p>
    <w:p w14:paraId="7896F175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 xml:space="preserve">   • Лапласа:    q(x'|x) = (λ/2) · exp(−λ|x′−x|).</w:t>
      </w:r>
    </w:p>
    <w:p w14:paraId="51BA02F9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Порівняти результати, провести KS-тест і обґрунтувати вибір параметрів σ та λ.</w:t>
      </w:r>
    </w:p>
    <w:p w14:paraId="6810F2D4" w14:textId="77777777" w:rsidR="00F507CD" w:rsidRDefault="00F507CD">
      <w:pPr>
        <w:spacing w:after="80" w:line="276" w:lineRule="auto"/>
      </w:pPr>
    </w:p>
    <w:p w14:paraId="6D40B031" w14:textId="77777777" w:rsidR="00F507CD" w:rsidRDefault="00000000">
      <w:pPr>
        <w:pStyle w:val="Heading2"/>
        <w:spacing w:before="240" w:after="120"/>
      </w:pPr>
      <w:r>
        <w:t>3. Теоретичні відомості</w:t>
      </w:r>
    </w:p>
    <w:p w14:paraId="65B42755" w14:textId="77777777" w:rsidR="00F507CD" w:rsidRDefault="00000000">
      <w:pPr>
        <w:spacing w:after="160" w:line="360" w:lineRule="auto"/>
        <w:ind w:firstLine="720"/>
        <w:jc w:val="both"/>
      </w:pPr>
      <w:r>
        <w:t>Алгоритм Метрополіса–Гастінгса (MH) — метод Монте-Карло з марківськими ланцюгами (MCMC), який дозволяє отримувати вибірку із довільного розподілу π(x), знаючи лише його ненормовану щільність. На кожному кроці генерується кандидат x′ із допоміжного розподілу q(x′|x), а потім він приймається або відхиляється з ймовірністю:</w:t>
      </w:r>
    </w:p>
    <w:p w14:paraId="4B55D87F" w14:textId="77777777" w:rsidR="00F507CD" w:rsidRDefault="00000000">
      <w:pPr>
        <w:spacing w:before="100" w:after="100"/>
        <w:jc w:val="center"/>
      </w:pPr>
      <w:r>
        <w:rPr>
          <w:i/>
          <w:iCs/>
        </w:rPr>
        <w:t>α = min(1, π(x′) · q(x|x′) / (π(x) · q(x′|x)))</w:t>
      </w:r>
    </w:p>
    <w:p w14:paraId="375F5A34" w14:textId="77777777" w:rsidR="00F507CD" w:rsidRDefault="00000000">
      <w:pPr>
        <w:spacing w:after="160" w:line="360" w:lineRule="auto"/>
        <w:ind w:firstLine="720"/>
        <w:jc w:val="both"/>
      </w:pPr>
      <w:r>
        <w:t>У випадку симетричних пропозалів q(x|x′) = q(x′|x), формула спрощується до α = min(1, π(x′) / π(x)).</w:t>
      </w:r>
    </w:p>
    <w:p w14:paraId="60143D1A" w14:textId="77777777" w:rsidR="00F507CD" w:rsidRDefault="00000000">
      <w:pPr>
        <w:spacing w:after="160" w:line="360" w:lineRule="auto"/>
        <w:ind w:firstLine="720"/>
        <w:jc w:val="both"/>
      </w:pPr>
      <w:r>
        <w:t>Цільовий розподіл π(x) ∝ exp(x² − x⁴) є двомодальним: він має два локальних максимуми у точках x ≈ ±√(1/2) ≈ ±0.707 зі значенням π_max = exp(1/4). Ця структура ускладнює mixing ланцюга між модами, що вимагає ретельного підбору параметрів пропозалу.</w:t>
      </w:r>
    </w:p>
    <w:p w14:paraId="037901D7" w14:textId="77777777" w:rsidR="00F507CD" w:rsidRDefault="00000000">
      <w:pPr>
        <w:spacing w:after="160" w:line="360" w:lineRule="auto"/>
        <w:ind w:firstLine="720"/>
        <w:jc w:val="both"/>
      </w:pPr>
      <w:r>
        <w:t>Важливими характеристиками якості MCMC є:</w:t>
      </w:r>
    </w:p>
    <w:p w14:paraId="54483E17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lastRenderedPageBreak/>
        <w:t>Частота прийняття (acceptance rate) — оптимальна для 1D задачі становить ~44% (Roberts &amp; Rosenthal, 1998).</w:t>
      </w:r>
    </w:p>
    <w:p w14:paraId="7282DFE7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Автокореляційна функція (ACF) — відображає залежність між послідовними зразками ланцюга.</w:t>
      </w:r>
    </w:p>
    <w:p w14:paraId="21D4A22C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Ефективний розмір вибірки (ESS) — кількість незалежних зразків, еквівалентна даній MCMC-вибірці.</w:t>
      </w:r>
    </w:p>
    <w:p w14:paraId="755E3232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Burn-in — початкова фаза ланцюга, яка відкидається до досягнення стаціонарного розподілу.</w:t>
      </w:r>
    </w:p>
    <w:p w14:paraId="39B89B8E" w14:textId="77777777" w:rsidR="00F507CD" w:rsidRDefault="00F507CD">
      <w:pPr>
        <w:spacing w:after="80" w:line="276" w:lineRule="auto"/>
      </w:pPr>
    </w:p>
    <w:p w14:paraId="7A3465EF" w14:textId="77777777" w:rsidR="00F507CD" w:rsidRDefault="00000000">
      <w:pPr>
        <w:pStyle w:val="Heading2"/>
        <w:spacing w:before="240" w:after="120"/>
      </w:pPr>
      <w:r>
        <w:t>4. Обґрунтування вибору параметрів σ та λ</w:t>
      </w:r>
    </w:p>
    <w:p w14:paraId="47376960" w14:textId="77777777" w:rsidR="00F507CD" w:rsidRDefault="00000000">
      <w:pPr>
        <w:spacing w:after="160" w:line="360" w:lineRule="auto"/>
        <w:ind w:firstLine="720"/>
        <w:jc w:val="both"/>
      </w:pPr>
      <w:r>
        <w:t>Відстань між двома модами цільового розподілу становить ≈ 2 × 0.707 ≈ 1.414. При виборі параметрів пропозалу слід враховувати цю геометрію.</w:t>
      </w:r>
    </w:p>
    <w:p w14:paraId="33D262EA" w14:textId="77777777" w:rsidR="00F507CD" w:rsidRDefault="00000000">
      <w:pPr>
        <w:spacing w:after="160" w:line="360" w:lineRule="auto"/>
        <w:ind w:firstLine="720"/>
        <w:jc w:val="both"/>
      </w:pPr>
      <w:r>
        <w:t>Нормальний пропозал: обрано σ = 1.0. При σ занадто малому (&lt; 0.3) ланцюг рухається дуже повільно і практично не переходить між модами (acceptance ≈ 95%, але ESS мізерний). При σ занадто великому (&gt; 2.5) кандидат часто потрапляє у хвости розподілу, де π(x) ≈ 0, тому ймовірність прийняття падає нижче 10%. Значення σ = 1.0 забезпечує acceptance rate ≈ 64%, що є прийнятним для досягнення балансу між exploration і exploitation.</w:t>
      </w:r>
    </w:p>
    <w:p w14:paraId="29297916" w14:textId="77777777" w:rsidR="00F507CD" w:rsidRDefault="00000000">
      <w:pPr>
        <w:spacing w:after="160" w:line="360" w:lineRule="auto"/>
        <w:ind w:firstLine="720"/>
        <w:jc w:val="both"/>
      </w:pPr>
      <w:r>
        <w:t>Лапласівський пропозал: обрано λ = 1.0, що відповідає scale = 1/λ = 1.0 — аналогічно до σ = 1.0. Розподіл Лапласа має важчі хвости порівняно з нормальним, що дещо збільшує ймовірність довгих стрибків між модами. Acceptance rate становить ≈ 60%.</w:t>
      </w:r>
    </w:p>
    <w:p w14:paraId="3716FECF" w14:textId="77777777" w:rsidR="00F507CD" w:rsidRDefault="00F507CD">
      <w:pPr>
        <w:spacing w:after="80" w:line="276" w:lineRule="auto"/>
      </w:pPr>
    </w:p>
    <w:p w14:paraId="083A1F6C" w14:textId="77777777" w:rsidR="00F507CD" w:rsidRDefault="00000000">
      <w:pPr>
        <w:pStyle w:val="Heading2"/>
        <w:spacing w:before="240" w:after="120"/>
      </w:pPr>
      <w:r>
        <w:t>5. Реалізація алгоритму</w:t>
      </w:r>
    </w:p>
    <w:p w14:paraId="38D42C01" w14:textId="77777777" w:rsidR="00F507CD" w:rsidRDefault="00000000">
      <w:pPr>
        <w:spacing w:after="160" w:line="360" w:lineRule="auto"/>
        <w:ind w:firstLine="720"/>
        <w:jc w:val="both"/>
      </w:pPr>
      <w:r>
        <w:t>Програму реалізовано мовою Python 3 з використанням бібліотек NumPy, SciPy та Matplotlib. Основна функція metropolis() приймає тип пропозалу як параметр та повертає масив зразків і частоту прийняття.</w:t>
      </w:r>
    </w:p>
    <w:p w14:paraId="3EA8FDED" w14:textId="77777777" w:rsidR="00F507CD" w:rsidRDefault="00000000">
      <w:pPr>
        <w:spacing w:after="160" w:line="360" w:lineRule="auto"/>
        <w:ind w:firstLine="720"/>
        <w:jc w:val="both"/>
      </w:pPr>
      <w:r>
        <w:t>Ключові рішення реалізації:</w:t>
      </w:r>
    </w:p>
    <w:p w14:paraId="74224596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Використання log_target(x) = x² − x⁴ замість target(x) = exp(x² − x⁴) для числової стабільності.</w:t>
      </w:r>
    </w:p>
    <w:p w14:paraId="61D4792F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Критерій прийняття у логарифмічному просторі: log(u) &lt; log_target(x′) − log_target(x), де u ~ Uniform(0,1).</w:t>
      </w:r>
    </w:p>
    <w:p w14:paraId="2F39FD48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lastRenderedPageBreak/>
        <w:t>Відкидання перших 5 000 зразків (burn-in) із ланцюга довжиною 100 000.</w:t>
      </w:r>
    </w:p>
    <w:p w14:paraId="5EB67AA3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Еталонна вибірка через Rejection Sampling для статистичного тестування.</w:t>
      </w:r>
    </w:p>
    <w:p w14:paraId="198BA3FF" w14:textId="77777777" w:rsidR="00F507CD" w:rsidRDefault="00F507CD">
      <w:pPr>
        <w:spacing w:after="80" w:line="276" w:lineRule="auto"/>
      </w:pPr>
    </w:p>
    <w:p w14:paraId="1D1F2CE1" w14:textId="77777777" w:rsidR="00F507CD" w:rsidRDefault="00000000">
      <w:pPr>
        <w:pStyle w:val="Heading2"/>
        <w:spacing w:before="240" w:after="120"/>
      </w:pPr>
      <w:r>
        <w:t>6. Результати та графіки</w:t>
      </w:r>
    </w:p>
    <w:p w14:paraId="500972E7" w14:textId="77777777" w:rsidR="00F507CD" w:rsidRDefault="00000000">
      <w:pPr>
        <w:spacing w:after="160" w:line="360" w:lineRule="auto"/>
        <w:ind w:firstLine="720"/>
        <w:jc w:val="both"/>
      </w:pPr>
      <w:r>
        <w:t>На рисунку 1 наведено результати роботи обох алгоритмів: траєкторії ланцюгів, гістограми, автокореляційні функції та графік збіжності кумулятивного середнього.</w:t>
      </w:r>
    </w:p>
    <w:p w14:paraId="1589E67B" w14:textId="77777777" w:rsidR="00F507CD" w:rsidRDefault="00F507CD">
      <w:pPr>
        <w:spacing w:after="80" w:line="276" w:lineRule="auto"/>
      </w:pPr>
    </w:p>
    <w:p w14:paraId="665BB900" w14:textId="77777777" w:rsidR="00F507C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5154834" wp14:editId="2C7FC6A9">
            <wp:extent cx="5905500" cy="628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174E" w14:textId="77777777" w:rsidR="00F507CD" w:rsidRDefault="00000000">
      <w:pPr>
        <w:spacing w:after="240"/>
        <w:jc w:val="center"/>
      </w:pPr>
      <w:r>
        <w:rPr>
          <w:i/>
          <w:iCs/>
          <w:sz w:val="22"/>
          <w:szCs w:val="22"/>
        </w:rPr>
        <w:t>Рисунок 1 — Результати роботи алгоритму Метрополіса</w:t>
      </w:r>
    </w:p>
    <w:p w14:paraId="75E5E343" w14:textId="77777777" w:rsidR="001E62B6" w:rsidRDefault="001E62B6">
      <w:pPr>
        <w:pStyle w:val="Heading2"/>
        <w:spacing w:before="240" w:after="120"/>
      </w:pPr>
    </w:p>
    <w:p w14:paraId="74EBF129" w14:textId="215C884E" w:rsidR="00F507CD" w:rsidRDefault="00000000">
      <w:pPr>
        <w:pStyle w:val="Heading2"/>
        <w:spacing w:before="240" w:after="120"/>
      </w:pPr>
      <w:r>
        <w:lastRenderedPageBreak/>
        <w:t>7. Порівняння результатів</w:t>
      </w:r>
    </w:p>
    <w:p w14:paraId="1A8FAC54" w14:textId="77777777" w:rsidR="00F507CD" w:rsidRDefault="00000000">
      <w:pPr>
        <w:spacing w:after="160" w:line="360" w:lineRule="auto"/>
        <w:ind w:firstLine="720"/>
        <w:jc w:val="both"/>
      </w:pPr>
      <w:r>
        <w:t>У таблиці 1 наведено основні показники обох алгоритмів після відкидання burn-in (95 000 зразків):</w:t>
      </w:r>
    </w:p>
    <w:p w14:paraId="14D2E4DD" w14:textId="77777777" w:rsidR="00F507CD" w:rsidRDefault="00F507CD">
      <w:pPr>
        <w:spacing w:after="8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F507CD" w14:paraId="7164C0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BDA9" w14:textId="77777777" w:rsidR="00F507C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Показник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F241" w14:textId="77777777" w:rsidR="00F507C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Нормальний (σ=1.0)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9D2D" w14:textId="77777777" w:rsidR="00F507C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Лапласівський (λ=1.0)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A10A" w14:textId="77777777" w:rsidR="00F507C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Теоретичне</w:t>
            </w:r>
          </w:p>
        </w:tc>
      </w:tr>
      <w:tr w:rsidR="00F507CD" w14:paraId="79EA95E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4B7C8" w14:textId="77777777" w:rsidR="00F507CD" w:rsidRDefault="00000000">
            <w:r>
              <w:rPr>
                <w:sz w:val="22"/>
                <w:szCs w:val="22"/>
              </w:rPr>
              <w:t>Частота прийняття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B4136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64.30%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16804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59.86%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05284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~44% (оптимум)</w:t>
            </w:r>
          </w:p>
        </w:tc>
      </w:tr>
      <w:tr w:rsidR="00F507CD" w14:paraId="2BF0DCE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593D0" w14:textId="77777777" w:rsidR="00F507CD" w:rsidRDefault="00000000">
            <w:r>
              <w:rPr>
                <w:sz w:val="22"/>
                <w:szCs w:val="22"/>
              </w:rPr>
              <w:t>Середнє E[X]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464C3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−0.00473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A4A47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−0.00271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083E5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0.00000</w:t>
            </w:r>
          </w:p>
        </w:tc>
      </w:tr>
      <w:tr w:rsidR="00F507CD" w14:paraId="4A9549D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87026" w14:textId="77777777" w:rsidR="00F507CD" w:rsidRDefault="00000000">
            <w:r>
              <w:rPr>
                <w:sz w:val="22"/>
                <w:szCs w:val="22"/>
              </w:rPr>
              <w:t>Стандартне відх. σ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34BE8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0.72300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3BE8D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0.72159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1F4B3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0.72173</w:t>
            </w:r>
          </w:p>
        </w:tc>
      </w:tr>
      <w:tr w:rsidR="00F507CD" w14:paraId="5052495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DF27A" w14:textId="77777777" w:rsidR="00F507CD" w:rsidRDefault="00000000">
            <w:r>
              <w:rPr>
                <w:sz w:val="22"/>
                <w:szCs w:val="22"/>
              </w:rPr>
              <w:t>KS-статистика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C0F75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0.0067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9CCE0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0.0056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59142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  <w:tr w:rsidR="00F507CD" w14:paraId="5D2934F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3BF67" w14:textId="77777777" w:rsidR="00F507CD" w:rsidRDefault="00000000">
            <w:r>
              <w:rPr>
                <w:sz w:val="22"/>
                <w:szCs w:val="22"/>
              </w:rPr>
              <w:t>KS p-значення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2D2D8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0.1042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F8F32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0.2577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54C34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&gt;0.05 (H₀)</w:t>
            </w:r>
          </w:p>
        </w:tc>
      </w:tr>
      <w:tr w:rsidR="00F507CD" w14:paraId="7B792DF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1CBEA" w14:textId="77777777" w:rsidR="00F507CD" w:rsidRDefault="00000000">
            <w:r>
              <w:rPr>
                <w:sz w:val="22"/>
                <w:szCs w:val="22"/>
              </w:rPr>
              <w:t>ESS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87DDD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13 696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1676A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12 185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94F6F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95 000 (макс)</w:t>
            </w:r>
          </w:p>
        </w:tc>
      </w:tr>
      <w:tr w:rsidR="00F507CD" w14:paraId="523652A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531FF" w14:textId="77777777" w:rsidR="00F507CD" w:rsidRDefault="00000000">
            <w:r>
              <w:rPr>
                <w:sz w:val="22"/>
                <w:szCs w:val="22"/>
              </w:rPr>
              <w:t>ESS %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BF8C0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14.4%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2B3FF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12.8%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FF3BD" w14:textId="77777777" w:rsidR="00F507CD" w:rsidRDefault="00000000">
            <w:pPr>
              <w:jc w:val="center"/>
            </w:pPr>
            <w:r>
              <w:rPr>
                <w:sz w:val="22"/>
                <w:szCs w:val="22"/>
              </w:rPr>
              <w:t>100%</w:t>
            </w:r>
          </w:p>
        </w:tc>
      </w:tr>
    </w:tbl>
    <w:p w14:paraId="090EBFD2" w14:textId="77777777" w:rsidR="00F507CD" w:rsidRDefault="00000000">
      <w:pPr>
        <w:spacing w:before="80" w:after="240"/>
        <w:jc w:val="center"/>
      </w:pPr>
      <w:r>
        <w:rPr>
          <w:i/>
          <w:iCs/>
          <w:sz w:val="22"/>
          <w:szCs w:val="22"/>
        </w:rPr>
        <w:t>Таблиця 1 — Порівняння показників алгоритмів</w:t>
      </w:r>
    </w:p>
    <w:p w14:paraId="15E19044" w14:textId="77777777" w:rsidR="00F507CD" w:rsidRDefault="00000000">
      <w:pPr>
        <w:pStyle w:val="Heading2"/>
        <w:spacing w:before="240" w:after="120"/>
      </w:pPr>
      <w:r>
        <w:t>8. Перевірка гіпотези про закон розподілу</w:t>
      </w:r>
    </w:p>
    <w:p w14:paraId="0968444B" w14:textId="77777777" w:rsidR="00F507CD" w:rsidRDefault="00000000">
      <w:pPr>
        <w:spacing w:after="160" w:line="360" w:lineRule="auto"/>
        <w:ind w:firstLine="720"/>
        <w:jc w:val="both"/>
      </w:pPr>
      <w:r>
        <w:t>Для перевірки гіпотези H₀ про те, що MCMC-вибірки підпорядковуються цільовому розподілу π(x), застосовано двовибірковий критерій Колмогорова–Смирнова (KS-тест). Еталонну вибірку отримано методом відхилення (Rejection Sampling) із 50 000 зразків, які гарантовано розподілені за π(x).</w:t>
      </w:r>
    </w:p>
    <w:p w14:paraId="00109E95" w14:textId="77777777" w:rsidR="00F507CD" w:rsidRDefault="00000000">
      <w:pPr>
        <w:spacing w:after="160" w:line="360" w:lineRule="auto"/>
        <w:ind w:firstLine="720"/>
        <w:jc w:val="both"/>
      </w:pPr>
      <w:r>
        <w:t>Нормальний пропозал: KS-статистика = 0.0067, p-значення = 0.1042. Оскільки p &gt; 0.05, гіпотезу H₀ не відхиляємо — ланцюг збігається до цільового розподілу.</w:t>
      </w:r>
    </w:p>
    <w:p w14:paraId="18A0697C" w14:textId="77777777" w:rsidR="00F507CD" w:rsidRDefault="00000000">
      <w:pPr>
        <w:spacing w:after="160" w:line="360" w:lineRule="auto"/>
        <w:ind w:firstLine="720"/>
        <w:jc w:val="both"/>
      </w:pPr>
      <w:r>
        <w:t>Лапласівський пропозал: KS-статистика = 0.0056, p-значення = 0.2577. Результат ще кращий: великіше p-значення свідчить про вищу якість апроксимації розподілу.</w:t>
      </w:r>
    </w:p>
    <w:p w14:paraId="5CFB8C18" w14:textId="77777777" w:rsidR="00F507CD" w:rsidRDefault="00000000">
      <w:pPr>
        <w:spacing w:after="160" w:line="360" w:lineRule="auto"/>
        <w:ind w:firstLine="720"/>
        <w:jc w:val="both"/>
      </w:pPr>
      <w:r>
        <w:t>Обидва алгоритми успішно пройшли статистичну перевірку. Лапласівський пропозал показав дещо меншу KS-статистику, що може пояснюватися важчими хвостами розподілу Лапласа, які допомагають досліджувати більш віддалені від поточної точки регіони.</w:t>
      </w:r>
    </w:p>
    <w:p w14:paraId="393A583E" w14:textId="77777777" w:rsidR="00F507CD" w:rsidRDefault="00F507CD">
      <w:pPr>
        <w:spacing w:after="80" w:line="276" w:lineRule="auto"/>
      </w:pPr>
    </w:p>
    <w:p w14:paraId="0E581CE4" w14:textId="77777777" w:rsidR="00F507CD" w:rsidRDefault="00000000">
      <w:pPr>
        <w:pStyle w:val="Heading2"/>
        <w:spacing w:before="240" w:after="120"/>
      </w:pPr>
      <w:r>
        <w:t>9. Висновки</w:t>
      </w:r>
    </w:p>
    <w:p w14:paraId="65590C8D" w14:textId="77777777" w:rsidR="00F507CD" w:rsidRDefault="00000000">
      <w:pPr>
        <w:spacing w:after="160" w:line="360" w:lineRule="auto"/>
        <w:ind w:firstLine="720"/>
        <w:jc w:val="both"/>
      </w:pPr>
      <w:r>
        <w:t>У роботі побудовано та досліджено алгоритм Метрополіса–Гастінгса для двомодального цільового розподілу π(x) ∝ exp(−(x⁴ − x²)).</w:t>
      </w:r>
    </w:p>
    <w:p w14:paraId="24436021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lastRenderedPageBreak/>
        <w:t>Обидва алгоритми (нормальний і Лапласівський proposal) успішно апроксимують цільовий розподіл — гіпотезу H₀ не відхилено за KS-тестом на рівні значущості 5%.</w:t>
      </w:r>
    </w:p>
    <w:p w14:paraId="47CBA2D6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Лапласівський пропозал показав дещо кращу апроксимацію (p = 0.2577 проти 0.1042), проте меший ESS (12 185 проти 13 696) через більшу автокореляцію.</w:t>
      </w:r>
    </w:p>
    <w:p w14:paraId="6A32C534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Нормальний пропозал з σ = 1.0 продемонстрував вищий ефективний розмір вибірки, що вказує на кращий mixing.</w:t>
      </w:r>
    </w:p>
    <w:p w14:paraId="38C45773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Параметри σ = 1.0 та λ = 1.0 обрані виходячи з відстані між модами та критерію оптимальної частоти прийняття.</w:t>
      </w:r>
    </w:p>
    <w:p w14:paraId="5F5B9E68" w14:textId="77777777" w:rsidR="00F507CD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Обидва методи підтвердили збіжність кумулятивного середнього до теоретичного значення 0, що є додатковим свідченням коректності реалізації.</w:t>
      </w:r>
    </w:p>
    <w:p w14:paraId="58D8EE7F" w14:textId="77777777" w:rsidR="00F507CD" w:rsidRDefault="00F507CD">
      <w:pPr>
        <w:spacing w:after="80" w:line="276" w:lineRule="auto"/>
      </w:pPr>
    </w:p>
    <w:p w14:paraId="15425B80" w14:textId="77777777" w:rsidR="00F507CD" w:rsidRDefault="00000000">
      <w:pPr>
        <w:pStyle w:val="Heading2"/>
        <w:spacing w:before="240" w:after="120"/>
      </w:pPr>
      <w:r>
        <w:t>10. Список використаної літератури</w:t>
      </w:r>
    </w:p>
    <w:p w14:paraId="2DBCFD6A" w14:textId="77777777" w:rsidR="00F507CD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>Roberts, G.O., Rosenthal, J.S. Optimal scaling of discrete approximations to Langevin diffusions. // Journal of the Royal Statistical Society. — 1998. — Series B, 60(1). — P. 255–268.</w:t>
      </w:r>
    </w:p>
    <w:p w14:paraId="4652A306" w14:textId="77777777" w:rsidR="00F507CD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>Гастінгс В.К. Monte Carlo Sampling Methods Using Markov Chains and Their Applications. // Biometrika. — 1970. — Vol. 57. — P. 97–109.</w:t>
      </w:r>
    </w:p>
    <w:p w14:paraId="6B44FD03" w14:textId="77777777" w:rsidR="00F507CD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>Murphy K.P. Probabilistic Machine Learning: An Introduction. — MIT Press, 2022. — 864 p.</w:t>
      </w:r>
    </w:p>
    <w:p w14:paraId="50AB4224" w14:textId="40DE1FE6" w:rsidR="00F507CD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>Virtanen P. et al. SciPy 1.0: Fundamental Algorithms for Scientific Computing in Python. // Nature Methods. — 2020. — Vol. 17. — P. 261–272.</w:t>
      </w:r>
    </w:p>
    <w:p w14:paraId="247A997E" w14:textId="758E1264" w:rsidR="001E62B6" w:rsidRDefault="001E62B6" w:rsidP="001E62B6">
      <w:pPr>
        <w:spacing w:after="80" w:line="360" w:lineRule="auto"/>
        <w:jc w:val="both"/>
      </w:pPr>
    </w:p>
    <w:p w14:paraId="66648B8C" w14:textId="1572CDFA" w:rsidR="001E62B6" w:rsidRDefault="001E62B6" w:rsidP="001E62B6">
      <w:pPr>
        <w:pStyle w:val="Heading2"/>
        <w:spacing w:before="240" w:after="120"/>
        <w:rPr>
          <w:lang w:val="uk-UA"/>
        </w:rPr>
      </w:pPr>
      <w:r>
        <w:t>1</w:t>
      </w:r>
      <w:r>
        <w:rPr>
          <w:lang w:val="uk-UA"/>
        </w:rPr>
        <w:t>1</w:t>
      </w:r>
      <w:r>
        <w:t xml:space="preserve">. </w:t>
      </w:r>
      <w:r>
        <w:rPr>
          <w:lang w:val="uk-UA"/>
        </w:rPr>
        <w:t>Лістинг програми</w:t>
      </w:r>
    </w:p>
    <w:p w14:paraId="6C2DB2E7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>/Users/maksymkhodakov/ProbabilityML/ProbabilityML/.venv/bin/python -X pycache_prefix=/Users/maksymkhodakov/Library/Caches/JetBrains/PyCharm2026.1/cpython-cache /Applications/PyCharm.app/Contents/plugins/python-ce/helpers/pydev/pydevd.py --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multiprocess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--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qt-support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>=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auto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--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client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127.0.0.1 --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port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61520 --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file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/Users/maksymkhodakov/ProbabilityML/ProbabilityML/seminar4/metropolis.py </w:t>
      </w:r>
    </w:p>
    <w:p w14:paraId="303525F4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proofErr w:type="spellStart"/>
      <w:r w:rsidRPr="001E62B6">
        <w:rPr>
          <w:b w:val="0"/>
          <w:bCs w:val="0"/>
          <w:sz w:val="24"/>
          <w:szCs w:val="24"/>
          <w:lang w:val="uk-UA"/>
        </w:rPr>
        <w:t>Connected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to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pydev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debugger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(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build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261.22158.340)</w:t>
      </w:r>
    </w:p>
    <w:p w14:paraId="01FDD9FC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 xml:space="preserve">Нормальний 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пропозал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  | частота прийняття: 0.643</w:t>
      </w:r>
    </w:p>
    <w:p w14:paraId="02A051F2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proofErr w:type="spellStart"/>
      <w:r w:rsidRPr="001E62B6">
        <w:rPr>
          <w:b w:val="0"/>
          <w:bCs w:val="0"/>
          <w:sz w:val="24"/>
          <w:szCs w:val="24"/>
          <w:lang w:val="uk-UA"/>
        </w:rPr>
        <w:t>Лапласівський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пропозал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| частота прийняття: 0.599</w:t>
      </w:r>
    </w:p>
    <w:p w14:paraId="5B7469A3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</w:p>
    <w:p w14:paraId="1C056FF3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 xml:space="preserve">── KS-тест (порівняння з 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rejection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sampling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>) ──</w:t>
      </w:r>
    </w:p>
    <w:p w14:paraId="17A47208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>Нормальний:   статистика=0.0067, p-значення=0.1042</w:t>
      </w:r>
    </w:p>
    <w:p w14:paraId="1AB74B97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proofErr w:type="spellStart"/>
      <w:r w:rsidRPr="001E62B6">
        <w:rPr>
          <w:b w:val="0"/>
          <w:bCs w:val="0"/>
          <w:sz w:val="24"/>
          <w:szCs w:val="24"/>
          <w:lang w:val="uk-UA"/>
        </w:rPr>
        <w:t>Лапласівський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>: статистика=0.0056, p-значення=0.2577</w:t>
      </w:r>
    </w:p>
    <w:p w14:paraId="04DB998E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</w:p>
    <w:p w14:paraId="779E8AD0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>Графік збережено → metropolis_results.png (в папці скрипту)</w:t>
      </w:r>
    </w:p>
    <w:p w14:paraId="1840508A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</w:p>
    <w:p w14:paraId="765E8516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 xml:space="preserve">── Описова статистика (після 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burn-in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>) ──</w:t>
      </w:r>
    </w:p>
    <w:p w14:paraId="23249DB9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</w:p>
    <w:p w14:paraId="4EC37814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>Нормальний:</w:t>
      </w:r>
    </w:p>
    <w:p w14:paraId="3BE2881C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 xml:space="preserve">  Середнє:          -0.00473  (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теор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>. ≈ 0.00000)</w:t>
      </w:r>
    </w:p>
    <w:p w14:paraId="7C8C62C6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 xml:space="preserve">  Стандартне 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відх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>.: 0.72300</w:t>
      </w:r>
    </w:p>
    <w:p w14:paraId="30B64682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 xml:space="preserve">  Медіана:          -0.01090</w:t>
      </w:r>
    </w:p>
    <w:p w14:paraId="5BBBB760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 xml:space="preserve">  95% CI середнього: [-0.00932, -0.00013]</w:t>
      </w:r>
    </w:p>
    <w:p w14:paraId="4B76C906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</w:p>
    <w:p w14:paraId="270ABB48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proofErr w:type="spellStart"/>
      <w:r w:rsidRPr="001E62B6">
        <w:rPr>
          <w:b w:val="0"/>
          <w:bCs w:val="0"/>
          <w:sz w:val="24"/>
          <w:szCs w:val="24"/>
          <w:lang w:val="uk-UA"/>
        </w:rPr>
        <w:t>Лапласівський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>:</w:t>
      </w:r>
    </w:p>
    <w:p w14:paraId="61BF734D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 xml:space="preserve">  Середнє:          -0.00271  (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теор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>. ≈ 0.00000)</w:t>
      </w:r>
    </w:p>
    <w:p w14:paraId="08B72904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 xml:space="preserve">  Стандартне 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відх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>.: 0.72159</w:t>
      </w:r>
    </w:p>
    <w:p w14:paraId="75AD4256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 xml:space="preserve">  Медіана:          -0.00651</w:t>
      </w:r>
    </w:p>
    <w:p w14:paraId="12D6CCD0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 xml:space="preserve">  95% CI середнього: [-0.00730, 0.00188]</w:t>
      </w:r>
    </w:p>
    <w:p w14:paraId="557C0CDF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</w:p>
    <w:p w14:paraId="1306A187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>── Ефективний розмір вибірки (ESS) ──</w:t>
      </w:r>
    </w:p>
    <w:p w14:paraId="006F7BB5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r w:rsidRPr="001E62B6">
        <w:rPr>
          <w:b w:val="0"/>
          <w:bCs w:val="0"/>
          <w:sz w:val="24"/>
          <w:szCs w:val="24"/>
          <w:lang w:val="uk-UA"/>
        </w:rPr>
        <w:t>Нормальний:    ESS ≈ 13696  (14.4% від 95000)</w:t>
      </w:r>
    </w:p>
    <w:p w14:paraId="4FE9830E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proofErr w:type="spellStart"/>
      <w:r w:rsidRPr="001E62B6">
        <w:rPr>
          <w:b w:val="0"/>
          <w:bCs w:val="0"/>
          <w:sz w:val="24"/>
          <w:szCs w:val="24"/>
          <w:lang w:val="uk-UA"/>
        </w:rPr>
        <w:t>Лапласівський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>: ESS ≈ 12185  (12.8% від 95000)</w:t>
      </w:r>
    </w:p>
    <w:p w14:paraId="4C5581AF" w14:textId="777777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</w:p>
    <w:p w14:paraId="7054BFB1" w14:textId="075CF477" w:rsidR="001E62B6" w:rsidRPr="001E62B6" w:rsidRDefault="001E62B6" w:rsidP="001E62B6">
      <w:pPr>
        <w:pStyle w:val="Heading2"/>
        <w:spacing w:before="240" w:after="120"/>
        <w:rPr>
          <w:b w:val="0"/>
          <w:bCs w:val="0"/>
          <w:sz w:val="24"/>
          <w:szCs w:val="24"/>
          <w:lang w:val="uk-UA"/>
        </w:rPr>
      </w:pPr>
      <w:proofErr w:type="spellStart"/>
      <w:r w:rsidRPr="001E62B6">
        <w:rPr>
          <w:b w:val="0"/>
          <w:bCs w:val="0"/>
          <w:sz w:val="24"/>
          <w:szCs w:val="24"/>
          <w:lang w:val="uk-UA"/>
        </w:rPr>
        <w:t>Process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finished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with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exit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</w:t>
      </w:r>
      <w:proofErr w:type="spellStart"/>
      <w:r w:rsidRPr="001E62B6">
        <w:rPr>
          <w:b w:val="0"/>
          <w:bCs w:val="0"/>
          <w:sz w:val="24"/>
          <w:szCs w:val="24"/>
          <w:lang w:val="uk-UA"/>
        </w:rPr>
        <w:t>code</w:t>
      </w:r>
      <w:proofErr w:type="spellEnd"/>
      <w:r w:rsidRPr="001E62B6">
        <w:rPr>
          <w:b w:val="0"/>
          <w:bCs w:val="0"/>
          <w:sz w:val="24"/>
          <w:szCs w:val="24"/>
          <w:lang w:val="uk-UA"/>
        </w:rPr>
        <w:t xml:space="preserve"> 0</w:t>
      </w:r>
    </w:p>
    <w:p w14:paraId="6F3BE832" w14:textId="77777777" w:rsidR="001E62B6" w:rsidRDefault="001E62B6" w:rsidP="001E62B6">
      <w:pPr>
        <w:pStyle w:val="Heading2"/>
        <w:spacing w:before="240" w:after="120"/>
      </w:pPr>
    </w:p>
    <w:p w14:paraId="201CA951" w14:textId="77777777" w:rsidR="001E62B6" w:rsidRDefault="001E62B6" w:rsidP="001E62B6">
      <w:pPr>
        <w:pStyle w:val="Heading2"/>
        <w:spacing w:before="240" w:after="120"/>
      </w:pPr>
    </w:p>
    <w:p w14:paraId="6E9B2504" w14:textId="06983BD5" w:rsidR="001E62B6" w:rsidRDefault="001E62B6" w:rsidP="001E62B6">
      <w:pPr>
        <w:pStyle w:val="Heading2"/>
        <w:spacing w:before="240" w:after="120"/>
        <w:rPr>
          <w:lang w:val="uk-UA"/>
        </w:rPr>
      </w:pPr>
      <w:r>
        <w:lastRenderedPageBreak/>
        <w:t>1</w:t>
      </w:r>
      <w:r>
        <w:rPr>
          <w:lang w:val="uk-UA"/>
        </w:rPr>
        <w:t>2</w:t>
      </w:r>
      <w:r>
        <w:t xml:space="preserve">. </w:t>
      </w:r>
      <w:r>
        <w:rPr>
          <w:lang w:val="uk-UA"/>
        </w:rPr>
        <w:t xml:space="preserve">Код </w:t>
      </w:r>
      <w:r>
        <w:rPr>
          <w:lang w:val="uk-UA"/>
        </w:rPr>
        <w:t>програми</w:t>
      </w:r>
    </w:p>
    <w:p w14:paraId="1CE4C894" w14:textId="77777777" w:rsidR="001E62B6" w:rsidRPr="001E62B6" w:rsidRDefault="001E62B6" w:rsidP="001E62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</w:rPr>
      </w:pP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"""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Семінарське завдання №4 — Імовірнісне машинне навчання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Алгоритм Метрополіса для розподілу π(x) </w:t>
      </w:r>
      <w:r w:rsidRPr="001E62B6">
        <w:rPr>
          <w:rFonts w:ascii="Cambria Math" w:hAnsi="Cambria Math" w:cs="Cambria Math"/>
          <w:i/>
          <w:iCs/>
          <w:color w:val="8C8C8C"/>
          <w:sz w:val="20"/>
          <w:szCs w:val="20"/>
        </w:rPr>
        <w:t>∝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exp(-(x</w:t>
      </w:r>
      <w:r w:rsidRPr="001E62B6">
        <w:rPr>
          <w:rFonts w:ascii="Cambria Math" w:hAnsi="Cambria Math" w:cs="Cambria Math"/>
          <w:i/>
          <w:iCs/>
          <w:color w:val="8C8C8C"/>
          <w:sz w:val="20"/>
          <w:szCs w:val="20"/>
        </w:rPr>
        <w:t>⁴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 x²))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Допоміжні розподіли: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1. Нормальний:  q(x'|x) = N(x, σ²)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2. Лапласа:     q(x'|x) = (λ/2) * exp(-λ|x' - x|)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"""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numpy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 w:rsidRPr="001E62B6">
        <w:rPr>
          <w:rFonts w:ascii="Courier New" w:hAnsi="Courier New" w:cs="Courier New"/>
          <w:color w:val="33246B"/>
          <w:sz w:val="20"/>
          <w:szCs w:val="20"/>
        </w:rPr>
        <w:t>np</w:t>
      </w:r>
      <w:r w:rsidRPr="001E62B6">
        <w:rPr>
          <w:rFonts w:ascii="Courier New" w:hAnsi="Courier New" w:cs="Courier New"/>
          <w:color w:val="33246B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matplotlib.pyplot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plt</w:t>
      </w:r>
      <w:r w:rsidRPr="001E62B6">
        <w:rPr>
          <w:rFonts w:ascii="Courier New" w:hAnsi="Courier New" w:cs="Courier New"/>
          <w:color w:val="C45C01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matplotlib.gridspec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 w:rsidRPr="001E62B6">
        <w:rPr>
          <w:rFonts w:ascii="Courier New" w:hAnsi="Courier New" w:cs="Courier New"/>
          <w:color w:val="BF5901"/>
          <w:sz w:val="20"/>
          <w:szCs w:val="20"/>
        </w:rPr>
        <w:t>gridspec</w:t>
      </w:r>
      <w:r w:rsidRPr="001E62B6">
        <w:rPr>
          <w:rFonts w:ascii="Courier New" w:hAnsi="Courier New" w:cs="Courier New"/>
          <w:color w:val="BF5901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from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scipy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stats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from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scipy.integrate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quad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warnings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>warnings.filterwarnings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"ignore"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─────────────────────────────────────────────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1. ЦІЛЬОВИЙ РОЗПОДІЛ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─────────────────────────────────────────────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1E62B6">
        <w:rPr>
          <w:rFonts w:ascii="Courier New" w:hAnsi="Courier New" w:cs="Courier New"/>
          <w:color w:val="00627A"/>
          <w:sz w:val="20"/>
          <w:szCs w:val="20"/>
        </w:rPr>
        <w:t>log_target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>float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-&gt;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>float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"""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Логарифм ненормованої щільності π(x) </w:t>
      </w:r>
      <w:r w:rsidRPr="001E62B6">
        <w:rPr>
          <w:rFonts w:ascii="Cambria Math" w:hAnsi="Cambria Math" w:cs="Cambria Math"/>
          <w:i/>
          <w:iCs/>
          <w:color w:val="8C8C8C"/>
          <w:sz w:val="20"/>
          <w:szCs w:val="20"/>
        </w:rPr>
        <w:t>∝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exp(-(x</w:t>
      </w:r>
      <w:r w:rsidRPr="001E62B6">
        <w:rPr>
          <w:rFonts w:ascii="Cambria Math" w:hAnsi="Cambria Math" w:cs="Cambria Math"/>
          <w:i/>
          <w:iCs/>
          <w:color w:val="8C8C8C"/>
          <w:sz w:val="20"/>
          <w:szCs w:val="20"/>
        </w:rPr>
        <w:t>⁴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 x²)).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Використовуємо логарифм для числової стабільності: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log π(x) = -(x</w:t>
      </w:r>
      <w:r w:rsidRPr="001E62B6">
        <w:rPr>
          <w:rFonts w:ascii="Cambria Math" w:hAnsi="Cambria Math" w:cs="Cambria Math"/>
          <w:i/>
          <w:iCs/>
          <w:color w:val="8C8C8C"/>
          <w:sz w:val="20"/>
          <w:szCs w:val="20"/>
        </w:rPr>
        <w:t>⁴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 x²) = x² - x</w:t>
      </w:r>
      <w:r w:rsidRPr="001E62B6">
        <w:rPr>
          <w:rFonts w:ascii="Cambria Math" w:hAnsi="Cambria Math" w:cs="Cambria Math"/>
          <w:i/>
          <w:iCs/>
          <w:color w:val="8C8C8C"/>
          <w:sz w:val="20"/>
          <w:szCs w:val="20"/>
        </w:rPr>
        <w:t>⁴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"""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1E62B6">
        <w:rPr>
          <w:rFonts w:ascii="Courier New" w:hAnsi="Courier New" w:cs="Courier New"/>
          <w:color w:val="024F45"/>
          <w:sz w:val="20"/>
          <w:szCs w:val="20"/>
        </w:rPr>
        <w:t xml:space="preserve">x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**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 xml:space="preserve">2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 w:rsidRPr="001E62B6">
        <w:rPr>
          <w:rFonts w:ascii="Courier New" w:hAnsi="Courier New" w:cs="Courier New"/>
          <w:color w:val="024F45"/>
          <w:sz w:val="20"/>
          <w:szCs w:val="20"/>
        </w:rPr>
        <w:t xml:space="preserve">x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**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4</w:t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1E62B6">
        <w:rPr>
          <w:rFonts w:ascii="Courier New" w:hAnsi="Courier New" w:cs="Courier New"/>
          <w:color w:val="00627A"/>
          <w:sz w:val="20"/>
          <w:szCs w:val="20"/>
        </w:rPr>
        <w:t>target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>float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-&gt;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>float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"""Ненормована щільність π(x) = exp(-(x</w:t>
      </w:r>
      <w:r w:rsidRPr="001E62B6">
        <w:rPr>
          <w:rFonts w:ascii="Cambria Math" w:hAnsi="Cambria Math" w:cs="Cambria Math"/>
          <w:i/>
          <w:iCs/>
          <w:color w:val="8C8C8C"/>
          <w:sz w:val="20"/>
          <w:szCs w:val="20"/>
        </w:rPr>
        <w:t>⁴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 x²))."""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np.exp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log_target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(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Нормуюча константа Z = ∫ π(x) dx  (для побудови теоретичної кривої)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52540B"/>
          <w:sz w:val="20"/>
          <w:szCs w:val="20"/>
        </w:rPr>
        <w:t>Z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24F45"/>
          <w:sz w:val="20"/>
          <w:szCs w:val="20"/>
        </w:rPr>
        <w:t xml:space="preserve">_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quad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target, -np.inf, np.inf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1E62B6">
        <w:rPr>
          <w:rFonts w:ascii="Courier New" w:hAnsi="Courier New" w:cs="Courier New"/>
          <w:color w:val="00627A"/>
          <w:sz w:val="20"/>
          <w:szCs w:val="20"/>
        </w:rPr>
        <w:t>target_pdf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>np.ndarray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-&gt;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>np.ndarray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"""Нормована щільність для порівняння з гістограмою."""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target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/ </w:t>
      </w:r>
      <w:r w:rsidRPr="001E62B6">
        <w:rPr>
          <w:rFonts w:ascii="Courier New" w:hAnsi="Courier New" w:cs="Courier New"/>
          <w:color w:val="52540B"/>
          <w:sz w:val="20"/>
          <w:szCs w:val="20"/>
        </w:rPr>
        <w:t>Z</w:t>
      </w:r>
      <w:r w:rsidRPr="001E62B6">
        <w:rPr>
          <w:rFonts w:ascii="Courier New" w:hAnsi="Courier New" w:cs="Courier New"/>
          <w:color w:val="52540B"/>
          <w:sz w:val="20"/>
          <w:szCs w:val="20"/>
        </w:rPr>
        <w:br/>
      </w:r>
      <w:r w:rsidRPr="001E62B6">
        <w:rPr>
          <w:rFonts w:ascii="Courier New" w:hAnsi="Courier New" w:cs="Courier New"/>
          <w:color w:val="52540B"/>
          <w:sz w:val="20"/>
          <w:szCs w:val="20"/>
        </w:rPr>
        <w:br/>
      </w:r>
      <w:r w:rsidRPr="001E62B6">
        <w:rPr>
          <w:rFonts w:ascii="Courier New" w:hAnsi="Courier New" w:cs="Courier New"/>
          <w:color w:val="52540B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─────────────────────────────────────────────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2. АЛГОРИТМ МЕТРОПОЛІСА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─────────────────────────────────────────────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1E62B6">
        <w:rPr>
          <w:rFonts w:ascii="Courier New" w:hAnsi="Courier New" w:cs="Courier New"/>
          <w:color w:val="00627A"/>
          <w:sz w:val="20"/>
          <w:szCs w:val="20"/>
        </w:rPr>
        <w:t>metropolis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n_samples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>int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color w:val="BA6903"/>
          <w:sz w:val="20"/>
          <w:szCs w:val="20"/>
        </w:rPr>
        <w:t>proposal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 xml:space="preserve">str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"normal"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color w:val="123C72"/>
          <w:sz w:val="20"/>
          <w:szCs w:val="20"/>
        </w:rPr>
        <w:t>sigma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 xml:space="preserve">float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1.0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color w:val="044911"/>
          <w:sz w:val="20"/>
          <w:szCs w:val="20"/>
        </w:rPr>
        <w:t>lam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 xml:space="preserve">float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1.0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x0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 xml:space="preserve">float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0.0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seed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 xml:space="preserve">int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42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-&gt; 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tuple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np.ndarray, 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float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]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"""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Алгоритм Метрополіса–Гастінгса.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lastRenderedPageBreak/>
        <w:t xml:space="preserve">    Параметри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----------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n_samples : кількість ітерацій (довжина ланцюга)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proposal  : 'normal' або 'laplace' — тип допоміжного розподілу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sigma     : стандартне відхилення для нормального пропозалу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lam       : параметр λ для розподілу Лапласа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x0        : початкова точка ланцюга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seed      : seed для відтворюваності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Повертає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-------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samples   : масив з прийнятих / поточних значень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acc_rate  : частота прийняття кроків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"""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52540B"/>
          <w:sz w:val="20"/>
          <w:szCs w:val="20"/>
        </w:rPr>
        <w:t xml:space="preserve">rng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np.random.default_rng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seed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646701"/>
          <w:sz w:val="20"/>
          <w:szCs w:val="20"/>
        </w:rPr>
        <w:t xml:space="preserve">samples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np.empty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n_samples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B83401"/>
          <w:sz w:val="20"/>
          <w:szCs w:val="20"/>
        </w:rPr>
        <w:t xml:space="preserve">x_cur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x0</w:t>
      </w:r>
      <w:r w:rsidRPr="001E62B6">
        <w:rPr>
          <w:rFonts w:ascii="Courier New" w:hAnsi="Courier New" w:cs="Courier New"/>
          <w:color w:val="C45C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C86603"/>
          <w:sz w:val="20"/>
          <w:szCs w:val="20"/>
        </w:rPr>
        <w:t xml:space="preserve">accepted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</w:t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1E62B6">
        <w:rPr>
          <w:rFonts w:ascii="Courier New" w:hAnsi="Courier New" w:cs="Courier New"/>
          <w:color w:val="024F45"/>
          <w:sz w:val="20"/>
          <w:szCs w:val="20"/>
        </w:rPr>
        <w:t xml:space="preserve">i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range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n_samples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── Крок 1: Генерація кандидата x' із допоміжного розподілу 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 w:rsidRPr="001E62B6">
        <w:rPr>
          <w:rFonts w:ascii="Courier New" w:hAnsi="Courier New" w:cs="Courier New"/>
          <w:color w:val="BA6903"/>
          <w:sz w:val="20"/>
          <w:szCs w:val="20"/>
        </w:rPr>
        <w:t xml:space="preserve">proposal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==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"normal"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Симетричний пропозал: x' ~ N(x_cur, σ²)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 w:rsidRPr="001E62B6">
        <w:rPr>
          <w:rFonts w:ascii="Courier New" w:hAnsi="Courier New" w:cs="Courier New"/>
          <w:color w:val="034C2B"/>
          <w:sz w:val="20"/>
          <w:szCs w:val="20"/>
        </w:rPr>
        <w:t xml:space="preserve">x_prop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52540B"/>
          <w:sz w:val="20"/>
          <w:szCs w:val="20"/>
        </w:rPr>
        <w:t>rng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.normal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loc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B83401"/>
          <w:sz w:val="20"/>
          <w:szCs w:val="20"/>
        </w:rPr>
        <w:t>x_cur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scale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23C72"/>
          <w:sz w:val="20"/>
          <w:szCs w:val="20"/>
        </w:rPr>
        <w:t>sigma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elif </w:t>
      </w:r>
      <w:r w:rsidRPr="001E62B6">
        <w:rPr>
          <w:rFonts w:ascii="Courier New" w:hAnsi="Courier New" w:cs="Courier New"/>
          <w:color w:val="BA6903"/>
          <w:sz w:val="20"/>
          <w:szCs w:val="20"/>
        </w:rPr>
        <w:t xml:space="preserve">proposal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==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"laplace"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Симетричний пропозал: x' ~ Laplace(x_cur, 1/λ)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# Лапласовий розподіл зі scale=1/λ: (λ/2)*exp(-λ|x'-x|)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 w:rsidRPr="001E62B6">
        <w:rPr>
          <w:rFonts w:ascii="Courier New" w:hAnsi="Courier New" w:cs="Courier New"/>
          <w:color w:val="034C2B"/>
          <w:sz w:val="20"/>
          <w:szCs w:val="20"/>
        </w:rPr>
        <w:t xml:space="preserve">x_prop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52540B"/>
          <w:sz w:val="20"/>
          <w:szCs w:val="20"/>
        </w:rPr>
        <w:t>rng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.laplace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loc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B83401"/>
          <w:sz w:val="20"/>
          <w:szCs w:val="20"/>
        </w:rPr>
        <w:t>x_cur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scale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 xml:space="preserve">1.0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/ </w:t>
      </w:r>
      <w:r w:rsidRPr="001E62B6">
        <w:rPr>
          <w:rFonts w:ascii="Courier New" w:hAnsi="Courier New" w:cs="Courier New"/>
          <w:color w:val="044911"/>
          <w:sz w:val="20"/>
          <w:szCs w:val="20"/>
        </w:rPr>
        <w:t>lam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>else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raise 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ValueError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"proposal має бути 'normal' або 'laplace'"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── Крок 2: Коефіцієнт прийняття 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# Обидва пропозали симетричні → q(x|x') = q(x'|x)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# Тому α = min(1, π(x') / π(x))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# У логарифмах: log α = log π(x') - log π(x)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color w:val="BF5901"/>
          <w:sz w:val="20"/>
          <w:szCs w:val="20"/>
        </w:rPr>
        <w:t xml:space="preserve">log_alpha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log_target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x_prop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- log_target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B83401"/>
          <w:sz w:val="20"/>
          <w:szCs w:val="20"/>
        </w:rPr>
        <w:t>x_cur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── Крок 3: Прийняти або відхилити 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np.log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52540B"/>
          <w:sz w:val="20"/>
          <w:szCs w:val="20"/>
        </w:rPr>
        <w:t>rng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.uniform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())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&lt; </w:t>
      </w:r>
      <w:r w:rsidRPr="001E62B6">
        <w:rPr>
          <w:rFonts w:ascii="Courier New" w:hAnsi="Courier New" w:cs="Courier New"/>
          <w:color w:val="BF5901"/>
          <w:sz w:val="20"/>
          <w:szCs w:val="20"/>
        </w:rPr>
        <w:t>log_alpha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 w:rsidRPr="001E62B6">
        <w:rPr>
          <w:rFonts w:ascii="Courier New" w:hAnsi="Courier New" w:cs="Courier New"/>
          <w:color w:val="B83401"/>
          <w:sz w:val="20"/>
          <w:szCs w:val="20"/>
        </w:rPr>
        <w:t xml:space="preserve">x_cur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x_prop</w:t>
      </w:r>
      <w:r w:rsidRPr="001E62B6">
        <w:rPr>
          <w:rFonts w:ascii="Courier New" w:hAnsi="Courier New" w:cs="Courier New"/>
          <w:color w:val="034C2B"/>
          <w:sz w:val="20"/>
          <w:szCs w:val="20"/>
        </w:rPr>
        <w:br/>
        <w:t xml:space="preserve">            </w:t>
      </w:r>
      <w:r w:rsidRPr="001E62B6">
        <w:rPr>
          <w:rFonts w:ascii="Courier New" w:hAnsi="Courier New" w:cs="Courier New"/>
          <w:color w:val="C86603"/>
          <w:sz w:val="20"/>
          <w:szCs w:val="20"/>
        </w:rPr>
        <w:t xml:space="preserve">accepted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+=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</w:t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color w:val="646701"/>
          <w:sz w:val="20"/>
          <w:szCs w:val="20"/>
        </w:rPr>
        <w:t>samples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i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]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B83401"/>
          <w:sz w:val="20"/>
          <w:szCs w:val="20"/>
        </w:rPr>
        <w:t>x_cur</w:t>
      </w:r>
      <w:r w:rsidRPr="001E62B6">
        <w:rPr>
          <w:rFonts w:ascii="Courier New" w:hAnsi="Courier New" w:cs="Courier New"/>
          <w:color w:val="B83401"/>
          <w:sz w:val="20"/>
          <w:szCs w:val="20"/>
        </w:rPr>
        <w:br/>
      </w:r>
      <w:r w:rsidRPr="001E62B6">
        <w:rPr>
          <w:rFonts w:ascii="Courier New" w:hAnsi="Courier New" w:cs="Courier New"/>
          <w:color w:val="B834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25B37"/>
          <w:sz w:val="20"/>
          <w:szCs w:val="20"/>
        </w:rPr>
        <w:t xml:space="preserve">acc_rate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C86603"/>
          <w:sz w:val="20"/>
          <w:szCs w:val="20"/>
        </w:rPr>
        <w:t xml:space="preserve">accepted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/ 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n_samples</w:t>
      </w:r>
      <w:r w:rsidRPr="001E62B6">
        <w:rPr>
          <w:rFonts w:ascii="Courier New" w:hAnsi="Courier New" w:cs="Courier New"/>
          <w:color w:val="7069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1E62B6">
        <w:rPr>
          <w:rFonts w:ascii="Courier New" w:hAnsi="Courier New" w:cs="Courier New"/>
          <w:color w:val="646701"/>
          <w:sz w:val="20"/>
          <w:szCs w:val="20"/>
        </w:rPr>
        <w:t>samples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25B37"/>
          <w:sz w:val="20"/>
          <w:szCs w:val="20"/>
        </w:rPr>
        <w:t>acc_rate</w:t>
      </w:r>
      <w:r w:rsidRPr="001E62B6">
        <w:rPr>
          <w:rFonts w:ascii="Courier New" w:hAnsi="Courier New" w:cs="Courier New"/>
          <w:color w:val="025B37"/>
          <w:sz w:val="20"/>
          <w:szCs w:val="20"/>
        </w:rPr>
        <w:br/>
      </w:r>
      <w:r w:rsidRPr="001E62B6">
        <w:rPr>
          <w:rFonts w:ascii="Courier New" w:hAnsi="Courier New" w:cs="Courier New"/>
          <w:color w:val="025B37"/>
          <w:sz w:val="20"/>
          <w:szCs w:val="20"/>
        </w:rPr>
        <w:br/>
      </w:r>
      <w:r w:rsidRPr="001E62B6">
        <w:rPr>
          <w:rFonts w:ascii="Courier New" w:hAnsi="Courier New" w:cs="Courier New"/>
          <w:color w:val="025B37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─────────────────────────────────────────────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3. ПАРАМЕТРИ ЕКСПЕРИМЕНТУ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─────────────────────────────────────────────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BA6903"/>
          <w:sz w:val="20"/>
          <w:szCs w:val="20"/>
        </w:rPr>
        <w:t xml:space="preserve">N_SAMPLES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 xml:space="preserve">100_000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довжина ланцюга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B83401"/>
          <w:sz w:val="20"/>
          <w:szCs w:val="20"/>
        </w:rPr>
        <w:t xml:space="preserve">N_BURNIN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 xml:space="preserve">5_000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кількість ітерацій «розігріву» (burn-in)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Обґрунтування σ: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  π(x) має два моди ≈ ±0.707, відстань між ними ~1.41.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  σ ≈ 1.0 — пропозал охоплює ~1 одиницю, частота прийняття ~44%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  (оптимум для 1D за Roberts &amp; Rosenthal, 1998), гарне mixing між модами.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  Менші σ (0.1–0.3) дають ~90%+ прийняття, але повільне mixing.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  Більші σ (3+) дають &lt;10% прийняття — надто часто відхиляє кроки.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646701"/>
          <w:sz w:val="20"/>
          <w:szCs w:val="20"/>
        </w:rPr>
        <w:t xml:space="preserve">SIGMA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1.0</w:t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Обґрунтування λ: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lastRenderedPageBreak/>
        <w:t>#   Лаплас scale = 1/λ; λ ≈ 1.0 → scale = 1.0.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  Важкі хвости Лапласа порівняно з N(0,1) дають більшу ймовірність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  «стрибнути» між двома модами за один крок, що покращує mixing.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034C2B"/>
          <w:sz w:val="20"/>
          <w:szCs w:val="20"/>
        </w:rPr>
        <w:t xml:space="preserve">LAM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1.0</w:t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─────────────────────────────────────────────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4. ЗАПУСК ОБОХ АЛГОРИТМІВ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─────────────────────────────────────────────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044911"/>
          <w:sz w:val="20"/>
          <w:szCs w:val="20"/>
        </w:rPr>
        <w:t>samples_norm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99601"/>
          <w:sz w:val="20"/>
          <w:szCs w:val="20"/>
        </w:rPr>
        <w:t xml:space="preserve">acc_norm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metropolis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BA6903"/>
          <w:sz w:val="20"/>
          <w:szCs w:val="20"/>
        </w:rPr>
        <w:t>N_SAMPLES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proposal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"normal"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sigma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646701"/>
          <w:sz w:val="20"/>
          <w:szCs w:val="20"/>
        </w:rPr>
        <w:t>SIGMA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seed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42</w:t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C86603"/>
          <w:sz w:val="20"/>
          <w:szCs w:val="20"/>
        </w:rPr>
        <w:t>samples_lap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 xml:space="preserve">acc_lap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metropolis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BA6903"/>
          <w:sz w:val="20"/>
          <w:szCs w:val="20"/>
        </w:rPr>
        <w:t>N_SAMPLES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proposal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"laplace"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lam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LAM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seed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42</w:t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Відкинути burn-in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541052"/>
          <w:sz w:val="20"/>
          <w:szCs w:val="20"/>
        </w:rPr>
        <w:t xml:space="preserve">sn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044911"/>
          <w:sz w:val="20"/>
          <w:szCs w:val="20"/>
        </w:rPr>
        <w:t>samples_norm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B83401"/>
          <w:sz w:val="20"/>
          <w:szCs w:val="20"/>
        </w:rPr>
        <w:t>N_BURNIN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]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706901"/>
          <w:sz w:val="20"/>
          <w:szCs w:val="20"/>
        </w:rPr>
        <w:t xml:space="preserve">sl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C86603"/>
          <w:sz w:val="20"/>
          <w:szCs w:val="20"/>
        </w:rPr>
        <w:t>samples_lap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B83401"/>
          <w:sz w:val="20"/>
          <w:szCs w:val="20"/>
        </w:rPr>
        <w:t>N_BURNIN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]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00080"/>
          <w:sz w:val="20"/>
          <w:szCs w:val="20"/>
        </w:rPr>
        <w:t>print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f"Нормальний пропозал   | частота прийняття: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699601"/>
          <w:sz w:val="20"/>
          <w:szCs w:val="20"/>
        </w:rPr>
        <w:t>acc_norm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.3f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00080"/>
          <w:sz w:val="20"/>
          <w:szCs w:val="20"/>
        </w:rPr>
        <w:t>print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f"Лапласівський пропозал | частота прийняття: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acc_lap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.3f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─────────────────────────────────────────────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5. СТАТИСТИЧНИЙ ТЕСТ (Kolmogorov–Smirnov)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─────────────────────────────────────────────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Генеруємо «еталонні» зразки через rejection sampling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для порівняльного KS-тесту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1E62B6">
        <w:rPr>
          <w:rFonts w:ascii="Courier New" w:hAnsi="Courier New" w:cs="Courier New"/>
          <w:color w:val="00627A"/>
          <w:sz w:val="20"/>
          <w:szCs w:val="20"/>
        </w:rPr>
        <w:t>rejection_sampling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5B37"/>
          <w:sz w:val="20"/>
          <w:szCs w:val="20"/>
        </w:rPr>
        <w:t>n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>int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seed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 xml:space="preserve">int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-&gt;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>np.ndarray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"""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Rejection sampling для π(x) </w:t>
      </w:r>
      <w:r w:rsidRPr="001E62B6">
        <w:rPr>
          <w:rFonts w:ascii="Cambria Math" w:hAnsi="Cambria Math" w:cs="Cambria Math"/>
          <w:i/>
          <w:iCs/>
          <w:color w:val="8C8C8C"/>
          <w:sz w:val="20"/>
          <w:szCs w:val="20"/>
        </w:rPr>
        <w:t>∝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exp(-(x</w:t>
      </w:r>
      <w:r w:rsidRPr="001E62B6">
        <w:rPr>
          <w:rFonts w:ascii="Cambria Math" w:hAnsi="Cambria Math" w:cs="Cambria Math"/>
          <w:i/>
          <w:iCs/>
          <w:color w:val="8C8C8C"/>
          <w:sz w:val="20"/>
          <w:szCs w:val="20"/>
        </w:rPr>
        <w:t>⁴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 x²)) на [-3, 3].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Мажоруюча функція M = 1 (рівномірний розподіл на [-3,3]).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"""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52540B"/>
          <w:sz w:val="20"/>
          <w:szCs w:val="20"/>
        </w:rPr>
        <w:t xml:space="preserve">rng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np.random.default_rng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seed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Максимум π(x) досягається в x≈±0.707: π_max = exp(0.25)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BA6903"/>
          <w:sz w:val="20"/>
          <w:szCs w:val="20"/>
        </w:rPr>
        <w:t xml:space="preserve">pi_max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np.exp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0.25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706901"/>
          <w:sz w:val="20"/>
          <w:szCs w:val="20"/>
        </w:rPr>
        <w:t xml:space="preserve">result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[]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while 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len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result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&lt; </w:t>
      </w:r>
      <w:r w:rsidRPr="001E62B6">
        <w:rPr>
          <w:rFonts w:ascii="Courier New" w:hAnsi="Courier New" w:cs="Courier New"/>
          <w:color w:val="025B37"/>
          <w:sz w:val="20"/>
          <w:szCs w:val="20"/>
        </w:rPr>
        <w:t>n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color w:val="024F45"/>
          <w:sz w:val="20"/>
          <w:szCs w:val="20"/>
        </w:rPr>
        <w:t xml:space="preserve">x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52540B"/>
          <w:sz w:val="20"/>
          <w:szCs w:val="20"/>
        </w:rPr>
        <w:t>rng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.uniform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-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3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3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color w:val="034C2B"/>
          <w:sz w:val="20"/>
          <w:szCs w:val="20"/>
        </w:rPr>
        <w:t xml:space="preserve">u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52540B"/>
          <w:sz w:val="20"/>
          <w:szCs w:val="20"/>
        </w:rPr>
        <w:t>rng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.uniform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BA6903"/>
          <w:sz w:val="20"/>
          <w:szCs w:val="20"/>
        </w:rPr>
        <w:t>pi_max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   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 w:rsidRPr="001E62B6">
        <w:rPr>
          <w:rFonts w:ascii="Courier New" w:hAnsi="Courier New" w:cs="Courier New"/>
          <w:color w:val="034C2B"/>
          <w:sz w:val="20"/>
          <w:szCs w:val="20"/>
        </w:rPr>
        <w:t xml:space="preserve">u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&lt;= target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result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.append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np.array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result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62173C"/>
          <w:sz w:val="20"/>
          <w:szCs w:val="20"/>
        </w:rPr>
        <w:t xml:space="preserve">ref_samples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rejection_sampling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50_000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seed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99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KS-тест: порівнюємо емпіричний CDF з «еталонним» розподілом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273F70"/>
          <w:sz w:val="20"/>
          <w:szCs w:val="20"/>
        </w:rPr>
        <w:t xml:space="preserve">ks_norm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stats.ks_2samp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541052"/>
          <w:sz w:val="20"/>
          <w:szCs w:val="20"/>
        </w:rPr>
        <w:t>sn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2173C"/>
          <w:sz w:val="20"/>
          <w:szCs w:val="20"/>
        </w:rPr>
        <w:t>ref_samples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123C72"/>
          <w:sz w:val="20"/>
          <w:szCs w:val="20"/>
        </w:rPr>
        <w:t xml:space="preserve">ks_lap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stats.ks_2samp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sl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2173C"/>
          <w:sz w:val="20"/>
          <w:szCs w:val="20"/>
        </w:rPr>
        <w:t>ref_samples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00080"/>
          <w:sz w:val="20"/>
          <w:szCs w:val="20"/>
        </w:rPr>
        <w:t>print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f"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\n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── KS-тест (порівняння з rejection sampling) ──"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00080"/>
          <w:sz w:val="20"/>
          <w:szCs w:val="20"/>
        </w:rPr>
        <w:t>print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f"Нормальний:   статистика=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273F70"/>
          <w:sz w:val="20"/>
          <w:szCs w:val="20"/>
        </w:rPr>
        <w:t>ks_norm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.statistic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.4f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, p-значення=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273F70"/>
          <w:sz w:val="20"/>
          <w:szCs w:val="20"/>
        </w:rPr>
        <w:t>ks_norm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.pvalue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.4f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00080"/>
          <w:sz w:val="20"/>
          <w:szCs w:val="20"/>
        </w:rPr>
        <w:t>print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f"Лапласівський: статистика=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123C72"/>
          <w:sz w:val="20"/>
          <w:szCs w:val="20"/>
        </w:rPr>
        <w:t>ks_lap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.statistic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.4f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, p-значення=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123C72"/>
          <w:sz w:val="20"/>
          <w:szCs w:val="20"/>
        </w:rPr>
        <w:t>ks_lap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.pvalue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.4f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─────────────────────────────────────────────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6. ГРАФІКИ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─────────────────────────────────────────────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025B37"/>
          <w:sz w:val="20"/>
          <w:szCs w:val="20"/>
        </w:rPr>
        <w:lastRenderedPageBreak/>
        <w:t xml:space="preserve">x_grid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np.linspace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-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2.5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2.5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1000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2B4E0E"/>
          <w:sz w:val="20"/>
          <w:szCs w:val="20"/>
        </w:rPr>
        <w:t xml:space="preserve">pdf_true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target_pdf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5B37"/>
          <w:sz w:val="20"/>
          <w:szCs w:val="20"/>
        </w:rPr>
        <w:t>x_grid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16046"/>
          <w:sz w:val="20"/>
          <w:szCs w:val="20"/>
        </w:rPr>
        <w:t>FIG_W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541052"/>
          <w:sz w:val="20"/>
          <w:szCs w:val="20"/>
        </w:rPr>
        <w:t xml:space="preserve">FIG_H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16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18</w:t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</w:r>
      <w:r w:rsidRPr="001E62B6">
        <w:rPr>
          <w:rFonts w:ascii="Courier New" w:hAnsi="Courier New" w:cs="Courier New"/>
          <w:color w:val="034C2B"/>
          <w:sz w:val="20"/>
          <w:szCs w:val="20"/>
        </w:rPr>
        <w:t xml:space="preserve">fig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plt.figure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figsize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(</w:t>
      </w:r>
      <w:r w:rsidRPr="001E62B6">
        <w:rPr>
          <w:rFonts w:ascii="Courier New" w:hAnsi="Courier New" w:cs="Courier New"/>
          <w:color w:val="016046"/>
          <w:sz w:val="20"/>
          <w:szCs w:val="20"/>
        </w:rPr>
        <w:t>FIG_W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541052"/>
          <w:sz w:val="20"/>
          <w:szCs w:val="20"/>
        </w:rPr>
        <w:t>FIG_H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34C2B"/>
          <w:sz w:val="20"/>
          <w:szCs w:val="20"/>
        </w:rPr>
        <w:t>fig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.patch.set_facecolor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"#0f1117"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Кольорова схема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52540B"/>
          <w:sz w:val="20"/>
          <w:szCs w:val="20"/>
        </w:rPr>
        <w:t xml:space="preserve">C_NORM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"#4fc3f7"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блакитний — нормальний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C86603"/>
          <w:sz w:val="20"/>
          <w:szCs w:val="20"/>
        </w:rPr>
        <w:t xml:space="preserve">C_LAP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"#f48fb1"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рожевий  — лапласівський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044911"/>
          <w:sz w:val="20"/>
          <w:szCs w:val="20"/>
        </w:rPr>
        <w:t xml:space="preserve">C_TRUE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"#a5d6a7"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зелений  — теоретична крива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C45C01"/>
          <w:sz w:val="20"/>
          <w:szCs w:val="20"/>
        </w:rPr>
        <w:t xml:space="preserve">C_TXT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"#e0e0e0"</w:t>
      </w:r>
      <w:r w:rsidRPr="001E62B6">
        <w:rPr>
          <w:rFonts w:ascii="Courier New" w:hAnsi="Courier New" w:cs="Courier New"/>
          <w:color w:val="067D17"/>
          <w:sz w:val="20"/>
          <w:szCs w:val="20"/>
        </w:rPr>
        <w:br/>
      </w:r>
      <w:r w:rsidRPr="001E62B6">
        <w:rPr>
          <w:rFonts w:ascii="Courier New" w:hAnsi="Courier New" w:cs="Courier New"/>
          <w:color w:val="080808"/>
          <w:sz w:val="20"/>
          <w:szCs w:val="20"/>
        </w:rPr>
        <w:t>plt.rcParams.update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({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"text.color"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C_TXT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"axes.labelcolor"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C_TXT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"xtick.color"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C_TXT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"ytick.color"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C_TXT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"axes.edgecolor"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"#444"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"grid.color"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"#333"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"font.family"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"DejaVu Sans"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t>})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3246B"/>
          <w:sz w:val="20"/>
          <w:szCs w:val="20"/>
        </w:rPr>
        <w:t xml:space="preserve">gs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gridspec.GridSpec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4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2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figure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fig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hspace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0.55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wspace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0.35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── (A) Траєкторії ланцюгів 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273F70"/>
          <w:sz w:val="20"/>
          <w:szCs w:val="20"/>
        </w:rPr>
        <w:t xml:space="preserve">ax_tr1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fig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.add_subplot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33246B"/>
          <w:sz w:val="20"/>
          <w:szCs w:val="20"/>
        </w:rPr>
        <w:t>gs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])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25B37"/>
          <w:sz w:val="20"/>
          <w:szCs w:val="20"/>
        </w:rPr>
        <w:t xml:space="preserve">ax_tr2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fig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.add_subplot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33246B"/>
          <w:sz w:val="20"/>
          <w:szCs w:val="20"/>
        </w:rPr>
        <w:t>gs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])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smp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123C72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46701"/>
          <w:sz w:val="20"/>
          <w:szCs w:val="20"/>
        </w:rPr>
        <w:t xml:space="preserve">label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(</w:t>
      </w:r>
      <w:r w:rsidRPr="001E62B6">
        <w:rPr>
          <w:rFonts w:ascii="Courier New" w:hAnsi="Courier New" w:cs="Courier New"/>
          <w:color w:val="273F70"/>
          <w:sz w:val="20"/>
          <w:szCs w:val="20"/>
        </w:rPr>
        <w:t>ax_tr1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44911"/>
          <w:sz w:val="20"/>
          <w:szCs w:val="20"/>
        </w:rPr>
        <w:t>samples_norm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3000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]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52540B"/>
          <w:sz w:val="20"/>
          <w:szCs w:val="20"/>
        </w:rPr>
        <w:t>C_NORM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f"Нормальний σ=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646701"/>
          <w:sz w:val="20"/>
          <w:szCs w:val="20"/>
        </w:rPr>
        <w:t>SIGMA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5B37"/>
          <w:sz w:val="20"/>
          <w:szCs w:val="20"/>
        </w:rPr>
        <w:t>ax_tr2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C86603"/>
          <w:sz w:val="20"/>
          <w:szCs w:val="20"/>
        </w:rPr>
        <w:t>samples_lap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3000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]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C86603"/>
          <w:sz w:val="20"/>
          <w:szCs w:val="20"/>
        </w:rPr>
        <w:t>C_LAP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f"Лапласівський λ=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LAM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t>]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.set_facecolor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"#1a1d27"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.plot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smp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23C72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lw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0.5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alpha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0.8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.axhline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"#555"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lw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0.5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.axvline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B83401"/>
          <w:sz w:val="20"/>
          <w:szCs w:val="20"/>
        </w:rPr>
        <w:t xml:space="preserve">N_BURNIN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 w:rsidRPr="001E62B6">
        <w:rPr>
          <w:rFonts w:ascii="Courier New" w:hAnsi="Courier New" w:cs="Courier New"/>
          <w:color w:val="B83401"/>
          <w:sz w:val="20"/>
          <w:szCs w:val="20"/>
        </w:rPr>
        <w:t xml:space="preserve">N_BURNIN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&lt;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 xml:space="preserve">3000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else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3000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"orange"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lw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1.2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"--"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label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"burn-in межа"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.set_title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f"Траєкторія: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646701"/>
          <w:sz w:val="20"/>
          <w:szCs w:val="20"/>
        </w:rPr>
        <w:t>label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C_TXT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11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.set_xlabel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"Ітерація"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9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.set_ylabel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"x"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9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.legend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8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facecolor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"#222"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edgecolor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"#555"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.grid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033B3"/>
          <w:sz w:val="20"/>
          <w:szCs w:val="20"/>
        </w:rPr>
        <w:t>True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":"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alpha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0.4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── (B) Гістограми з теоретичною кривою 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B83401"/>
          <w:sz w:val="20"/>
          <w:szCs w:val="20"/>
        </w:rPr>
        <w:t xml:space="preserve">ax_h1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fig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.add_subplot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33246B"/>
          <w:sz w:val="20"/>
          <w:szCs w:val="20"/>
        </w:rPr>
        <w:t>gs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])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24F45"/>
          <w:sz w:val="20"/>
          <w:szCs w:val="20"/>
        </w:rPr>
        <w:t xml:space="preserve">ax_h2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fig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.add_subplot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33246B"/>
          <w:sz w:val="20"/>
          <w:szCs w:val="20"/>
        </w:rPr>
        <w:t>gs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])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smp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123C72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46701"/>
          <w:sz w:val="20"/>
          <w:szCs w:val="20"/>
        </w:rPr>
        <w:t>label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16046"/>
          <w:sz w:val="20"/>
          <w:szCs w:val="20"/>
        </w:rPr>
        <w:t xml:space="preserve">acc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(</w:t>
      </w:r>
      <w:r w:rsidRPr="001E62B6">
        <w:rPr>
          <w:rFonts w:ascii="Courier New" w:hAnsi="Courier New" w:cs="Courier New"/>
          <w:color w:val="B83401"/>
          <w:sz w:val="20"/>
          <w:szCs w:val="20"/>
        </w:rPr>
        <w:t>ax_h1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541052"/>
          <w:sz w:val="20"/>
          <w:szCs w:val="20"/>
        </w:rPr>
        <w:t>sn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52540B"/>
          <w:sz w:val="20"/>
          <w:szCs w:val="20"/>
        </w:rPr>
        <w:t>C_NORM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f"Нормальний σ=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646701"/>
          <w:sz w:val="20"/>
          <w:szCs w:val="20"/>
        </w:rPr>
        <w:t>SIGMA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99601"/>
          <w:sz w:val="20"/>
          <w:szCs w:val="20"/>
        </w:rPr>
        <w:t>acc_norm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ax_h2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sl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C86603"/>
          <w:sz w:val="20"/>
          <w:szCs w:val="20"/>
        </w:rPr>
        <w:t>C_LAP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f"Лапласівський λ=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LAM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acc_lap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t>]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.set_facecolor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"#1a1d27"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.hist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smp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bins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120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density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033B3"/>
          <w:sz w:val="20"/>
          <w:szCs w:val="20"/>
        </w:rPr>
        <w:t>True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23C72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alpha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0.55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label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f"MCMC (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016046"/>
          <w:sz w:val="20"/>
          <w:szCs w:val="20"/>
        </w:rPr>
        <w:t>acc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.1%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 прийн.)"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.plot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5B37"/>
          <w:sz w:val="20"/>
          <w:szCs w:val="20"/>
        </w:rPr>
        <w:t>x_grid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pdf_true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44911"/>
          <w:sz w:val="20"/>
          <w:szCs w:val="20"/>
        </w:rPr>
        <w:t>C_TRUE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lw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2.2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label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"π(x) теорет."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.set_xlim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-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2.5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2.5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.set_title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f"Гістограма: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646701"/>
          <w:sz w:val="20"/>
          <w:szCs w:val="20"/>
        </w:rPr>
        <w:t>label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C_TXT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11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.set_xlabel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"x"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9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.set_ylabel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"Щільність"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9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.legend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8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facecolor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"#222"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edgecolor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"#555"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.grid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033B3"/>
          <w:sz w:val="20"/>
          <w:szCs w:val="20"/>
        </w:rPr>
        <w:t>True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":"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alpha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0.4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── (C) Автокореляція ──────────────────────────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BF5901"/>
          <w:sz w:val="20"/>
          <w:szCs w:val="20"/>
        </w:rPr>
        <w:t xml:space="preserve">ax_ac1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fig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.add_subplot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33246B"/>
          <w:sz w:val="20"/>
          <w:szCs w:val="20"/>
        </w:rPr>
        <w:t>gs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2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])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BA6903"/>
          <w:sz w:val="20"/>
          <w:szCs w:val="20"/>
        </w:rPr>
        <w:t xml:space="preserve">ax_ac2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fig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.add_subplot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33246B"/>
          <w:sz w:val="20"/>
          <w:szCs w:val="20"/>
        </w:rPr>
        <w:t>gs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2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])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699601"/>
          <w:sz w:val="20"/>
          <w:szCs w:val="20"/>
        </w:rPr>
        <w:t xml:space="preserve">MAX_LAG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150</w:t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</w:r>
      <w:r w:rsidRPr="001E62B6">
        <w:rPr>
          <w:rFonts w:ascii="Courier New" w:hAnsi="Courier New" w:cs="Courier New"/>
          <w:color w:val="1750EB"/>
          <w:sz w:val="20"/>
          <w:szCs w:val="20"/>
        </w:rPr>
        <w:lastRenderedPageBreak/>
        <w:br/>
      </w:r>
      <w:r w:rsidRPr="001E62B6">
        <w:rPr>
          <w:rFonts w:ascii="Courier New" w:hAnsi="Courier New" w:cs="Courier New"/>
          <w:color w:val="1750EB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1E62B6">
        <w:rPr>
          <w:rFonts w:ascii="Courier New" w:hAnsi="Courier New" w:cs="Courier New"/>
          <w:color w:val="00627A"/>
          <w:sz w:val="20"/>
          <w:szCs w:val="20"/>
        </w:rPr>
        <w:t>autocorr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>np.ndarray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max_lag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>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-&gt;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>np.ndarray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"""Автокореляційна функція для лагів 0..max_lag."""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24F45"/>
          <w:sz w:val="20"/>
          <w:szCs w:val="20"/>
        </w:rPr>
        <w:t xml:space="preserve">x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024F45"/>
          <w:sz w:val="20"/>
          <w:szCs w:val="20"/>
        </w:rPr>
        <w:t xml:space="preserve">x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.mean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273F70"/>
          <w:sz w:val="20"/>
          <w:szCs w:val="20"/>
        </w:rPr>
        <w:t xml:space="preserve">var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np.dot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52540B"/>
          <w:sz w:val="20"/>
          <w:szCs w:val="20"/>
        </w:rPr>
        <w:t xml:space="preserve">ac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np.array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([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np.dot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len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 w:rsidRPr="001E62B6">
        <w:rPr>
          <w:rFonts w:ascii="Courier New" w:hAnsi="Courier New" w:cs="Courier New"/>
          <w:color w:val="541052"/>
          <w:sz w:val="20"/>
          <w:szCs w:val="20"/>
        </w:rPr>
        <w:t>k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]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541052"/>
          <w:sz w:val="20"/>
          <w:szCs w:val="20"/>
        </w:rPr>
        <w:t>k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])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/ </w:t>
      </w:r>
      <w:r w:rsidRPr="001E62B6">
        <w:rPr>
          <w:rFonts w:ascii="Courier New" w:hAnsi="Courier New" w:cs="Courier New"/>
          <w:color w:val="273F70"/>
          <w:sz w:val="20"/>
          <w:szCs w:val="20"/>
        </w:rPr>
        <w:t xml:space="preserve">var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1E62B6">
        <w:rPr>
          <w:rFonts w:ascii="Courier New" w:hAnsi="Courier New" w:cs="Courier New"/>
          <w:color w:val="541052"/>
          <w:sz w:val="20"/>
          <w:szCs w:val="20"/>
        </w:rPr>
        <w:t xml:space="preserve">k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range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C45C01"/>
          <w:sz w:val="20"/>
          <w:szCs w:val="20"/>
        </w:rPr>
        <w:t xml:space="preserve">max_lag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)])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1E62B6">
        <w:rPr>
          <w:rFonts w:ascii="Courier New" w:hAnsi="Courier New" w:cs="Courier New"/>
          <w:color w:val="52540B"/>
          <w:sz w:val="20"/>
          <w:szCs w:val="20"/>
        </w:rPr>
        <w:t>ac</w:t>
      </w:r>
      <w:r w:rsidRPr="001E62B6">
        <w:rPr>
          <w:rFonts w:ascii="Courier New" w:hAnsi="Courier New" w:cs="Courier New"/>
          <w:color w:val="52540B"/>
          <w:sz w:val="20"/>
          <w:szCs w:val="20"/>
        </w:rPr>
        <w:br/>
      </w:r>
      <w:r w:rsidRPr="001E62B6">
        <w:rPr>
          <w:rFonts w:ascii="Courier New" w:hAnsi="Courier New" w:cs="Courier New"/>
          <w:color w:val="52540B"/>
          <w:sz w:val="20"/>
          <w:szCs w:val="20"/>
        </w:rPr>
        <w:br/>
      </w:r>
      <w:r w:rsidRPr="001E62B6">
        <w:rPr>
          <w:rFonts w:ascii="Courier New" w:hAnsi="Courier New" w:cs="Courier New"/>
          <w:color w:val="52540B"/>
          <w:sz w:val="20"/>
          <w:szCs w:val="20"/>
        </w:rPr>
        <w:br/>
      </w:r>
      <w:r w:rsidRPr="001E62B6">
        <w:rPr>
          <w:rFonts w:ascii="Courier New" w:hAnsi="Courier New" w:cs="Courier New"/>
          <w:color w:val="706901"/>
          <w:sz w:val="20"/>
          <w:szCs w:val="20"/>
        </w:rPr>
        <w:t xml:space="preserve">lags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np.arange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699601"/>
          <w:sz w:val="20"/>
          <w:szCs w:val="20"/>
        </w:rPr>
        <w:t xml:space="preserve">MAX_LAG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62173C"/>
          <w:sz w:val="20"/>
          <w:szCs w:val="20"/>
        </w:rPr>
        <w:t xml:space="preserve">ac_n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autocorr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541052"/>
          <w:sz w:val="20"/>
          <w:szCs w:val="20"/>
        </w:rPr>
        <w:t>sn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99601"/>
          <w:sz w:val="20"/>
          <w:szCs w:val="20"/>
        </w:rPr>
        <w:t>MAX_LAG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541052"/>
          <w:sz w:val="20"/>
          <w:szCs w:val="20"/>
        </w:rPr>
        <w:t xml:space="preserve">ac_l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autocorr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sl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99601"/>
          <w:sz w:val="20"/>
          <w:szCs w:val="20"/>
        </w:rPr>
        <w:t>MAX_LAG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ac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123C72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46701"/>
          <w:sz w:val="20"/>
          <w:szCs w:val="20"/>
        </w:rPr>
        <w:t xml:space="preserve">label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(</w:t>
      </w:r>
      <w:r w:rsidRPr="001E62B6">
        <w:rPr>
          <w:rFonts w:ascii="Courier New" w:hAnsi="Courier New" w:cs="Courier New"/>
          <w:color w:val="BF5901"/>
          <w:sz w:val="20"/>
          <w:szCs w:val="20"/>
        </w:rPr>
        <w:t>ax_ac1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2173C"/>
          <w:sz w:val="20"/>
          <w:szCs w:val="20"/>
        </w:rPr>
        <w:t>ac_n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52540B"/>
          <w:sz w:val="20"/>
          <w:szCs w:val="20"/>
        </w:rPr>
        <w:t>C_NORM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f"Нормальний σ=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646701"/>
          <w:sz w:val="20"/>
          <w:szCs w:val="20"/>
        </w:rPr>
        <w:t>SIGMA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BA6903"/>
          <w:sz w:val="20"/>
          <w:szCs w:val="20"/>
        </w:rPr>
        <w:t>ax_ac2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541052"/>
          <w:sz w:val="20"/>
          <w:szCs w:val="20"/>
        </w:rPr>
        <w:t>ac_l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C86603"/>
          <w:sz w:val="20"/>
          <w:szCs w:val="20"/>
        </w:rPr>
        <w:t>C_LAP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f"Лапласівський λ=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LAM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t>]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.set_facecolor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"#1a1d27"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.bar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lags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ac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23C72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alpha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0.7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width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1.0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.axhline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"#888"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lw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0.8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.axhline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1750EB"/>
          <w:sz w:val="20"/>
          <w:szCs w:val="20"/>
        </w:rPr>
        <w:t xml:space="preserve">1.96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/ np.sqrt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(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len</w:t>
      </w:r>
      <w:r w:rsidRPr="001E62B6">
        <w:rPr>
          <w:rFonts w:ascii="Courier New" w:hAnsi="Courier New" w:cs="Courier New"/>
          <w:color w:val="B4960A"/>
          <w:sz w:val="20"/>
          <w:szCs w:val="20"/>
        </w:rPr>
        <w:t>(</w:t>
      </w:r>
      <w:r w:rsidRPr="001E62B6">
        <w:rPr>
          <w:rFonts w:ascii="Courier New" w:hAnsi="Courier New" w:cs="Courier New"/>
          <w:color w:val="541052"/>
          <w:sz w:val="20"/>
          <w:szCs w:val="20"/>
        </w:rPr>
        <w:t>sn</w:t>
      </w:r>
      <w:r w:rsidRPr="001E62B6">
        <w:rPr>
          <w:rFonts w:ascii="Courier New" w:hAnsi="Courier New" w:cs="Courier New"/>
          <w:color w:val="B4960A"/>
          <w:sz w:val="20"/>
          <w:szCs w:val="20"/>
        </w:rPr>
        <w:t>)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)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"orange"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lw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"--"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label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"95% CI"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.axhline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-</w:t>
      </w:r>
      <w:r w:rsidRPr="001E62B6">
        <w:rPr>
          <w:rFonts w:ascii="Courier New" w:hAnsi="Courier New" w:cs="Courier New"/>
          <w:color w:val="1750EB"/>
          <w:sz w:val="20"/>
          <w:szCs w:val="20"/>
        </w:rPr>
        <w:t xml:space="preserve">1.96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/ np.sqrt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(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len</w:t>
      </w:r>
      <w:r w:rsidRPr="001E62B6">
        <w:rPr>
          <w:rFonts w:ascii="Courier New" w:hAnsi="Courier New" w:cs="Courier New"/>
          <w:color w:val="B4960A"/>
          <w:sz w:val="20"/>
          <w:szCs w:val="20"/>
        </w:rPr>
        <w:t>(</w:t>
      </w:r>
      <w:r w:rsidRPr="001E62B6">
        <w:rPr>
          <w:rFonts w:ascii="Courier New" w:hAnsi="Courier New" w:cs="Courier New"/>
          <w:color w:val="541052"/>
          <w:sz w:val="20"/>
          <w:szCs w:val="20"/>
        </w:rPr>
        <w:t>sn</w:t>
      </w:r>
      <w:r w:rsidRPr="001E62B6">
        <w:rPr>
          <w:rFonts w:ascii="Courier New" w:hAnsi="Courier New" w:cs="Courier New"/>
          <w:color w:val="B4960A"/>
          <w:sz w:val="20"/>
          <w:szCs w:val="20"/>
        </w:rPr>
        <w:t>)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)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"orange"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lw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"--"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.set_xlim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99601"/>
          <w:sz w:val="20"/>
          <w:szCs w:val="20"/>
        </w:rPr>
        <w:t>MAX_LAG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.set_title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f"Автокореляція: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646701"/>
          <w:sz w:val="20"/>
          <w:szCs w:val="20"/>
        </w:rPr>
        <w:t>label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C_TXT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11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.set_xlabel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"Лаг"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9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.set_ylabel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"ACF"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9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.legend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8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facecolor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"#222"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edgecolor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"#555"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54848"/>
          <w:sz w:val="20"/>
          <w:szCs w:val="20"/>
        </w:rPr>
        <w:t>ax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.grid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033B3"/>
          <w:sz w:val="20"/>
          <w:szCs w:val="20"/>
        </w:rPr>
        <w:t>True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":"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alpha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0.4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── (D) Кумулятивні середні (збіжність) 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33246B"/>
          <w:sz w:val="20"/>
          <w:szCs w:val="20"/>
        </w:rPr>
        <w:t xml:space="preserve">ax_cm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fig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.add_subplot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33246B"/>
          <w:sz w:val="20"/>
          <w:szCs w:val="20"/>
        </w:rPr>
        <w:t>gs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3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 :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])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3246B"/>
          <w:sz w:val="20"/>
          <w:szCs w:val="20"/>
        </w:rPr>
        <w:t>ax_cm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.set_facecolor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"#1a1d27"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34C2B"/>
          <w:sz w:val="20"/>
          <w:szCs w:val="20"/>
        </w:rPr>
        <w:t xml:space="preserve">true_mean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quad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lambda 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24F45"/>
          <w:sz w:val="20"/>
          <w:szCs w:val="20"/>
        </w:rPr>
        <w:t xml:space="preserve">x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* target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(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x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)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 -np.inf, np.inf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)[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]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/ </w:t>
      </w:r>
      <w:r w:rsidRPr="001E62B6">
        <w:rPr>
          <w:rFonts w:ascii="Courier New" w:hAnsi="Courier New" w:cs="Courier New"/>
          <w:color w:val="52540B"/>
          <w:sz w:val="20"/>
          <w:szCs w:val="20"/>
        </w:rPr>
        <w:t xml:space="preserve">Z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≈ 0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024F45"/>
          <w:sz w:val="20"/>
          <w:szCs w:val="20"/>
        </w:rPr>
        <w:t xml:space="preserve">cum_n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np.cumsum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541052"/>
          <w:sz w:val="20"/>
          <w:szCs w:val="20"/>
        </w:rPr>
        <w:t>sn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/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np.arange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(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len</w:t>
      </w:r>
      <w:r w:rsidRPr="001E62B6">
        <w:rPr>
          <w:rFonts w:ascii="Courier New" w:hAnsi="Courier New" w:cs="Courier New"/>
          <w:color w:val="B4960A"/>
          <w:sz w:val="20"/>
          <w:szCs w:val="20"/>
        </w:rPr>
        <w:t>(</w:t>
      </w:r>
      <w:r w:rsidRPr="001E62B6">
        <w:rPr>
          <w:rFonts w:ascii="Courier New" w:hAnsi="Courier New" w:cs="Courier New"/>
          <w:color w:val="541052"/>
          <w:sz w:val="20"/>
          <w:szCs w:val="20"/>
        </w:rPr>
        <w:t>sn</w:t>
      </w:r>
      <w:r w:rsidRPr="001E62B6">
        <w:rPr>
          <w:rFonts w:ascii="Courier New" w:hAnsi="Courier New" w:cs="Courier New"/>
          <w:color w:val="B4960A"/>
          <w:sz w:val="20"/>
          <w:szCs w:val="20"/>
        </w:rPr>
        <w:t>)</w:t>
      </w:r>
      <w:r w:rsidRPr="001E62B6">
        <w:rPr>
          <w:rFonts w:ascii="Courier New" w:hAnsi="Courier New" w:cs="Courier New"/>
          <w:color w:val="0E4A8E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44911"/>
          <w:sz w:val="20"/>
          <w:szCs w:val="20"/>
        </w:rPr>
        <w:t xml:space="preserve">cum_l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np.cumsum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sl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/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np.arange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(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len</w:t>
      </w:r>
      <w:r w:rsidRPr="001E62B6">
        <w:rPr>
          <w:rFonts w:ascii="Courier New" w:hAnsi="Courier New" w:cs="Courier New"/>
          <w:color w:val="B4960A"/>
          <w:sz w:val="20"/>
          <w:szCs w:val="20"/>
        </w:rPr>
        <w:t>(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sl</w:t>
      </w:r>
      <w:r w:rsidRPr="001E62B6">
        <w:rPr>
          <w:rFonts w:ascii="Courier New" w:hAnsi="Courier New" w:cs="Courier New"/>
          <w:color w:val="B4960A"/>
          <w:sz w:val="20"/>
          <w:szCs w:val="20"/>
        </w:rPr>
        <w:t>)</w:t>
      </w:r>
      <w:r w:rsidRPr="001E62B6">
        <w:rPr>
          <w:rFonts w:ascii="Courier New" w:hAnsi="Courier New" w:cs="Courier New"/>
          <w:color w:val="0E4A8E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3246B"/>
          <w:sz w:val="20"/>
          <w:szCs w:val="20"/>
        </w:rPr>
        <w:t>ax_cm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.plot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24F45"/>
          <w:sz w:val="20"/>
          <w:szCs w:val="20"/>
        </w:rPr>
        <w:t>cum_n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52540B"/>
          <w:sz w:val="20"/>
          <w:szCs w:val="20"/>
        </w:rPr>
        <w:t>C_NORM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lw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1.2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label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f"Нормальний σ=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646701"/>
          <w:sz w:val="20"/>
          <w:szCs w:val="20"/>
        </w:rPr>
        <w:t>SIGMA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3246B"/>
          <w:sz w:val="20"/>
          <w:szCs w:val="20"/>
        </w:rPr>
        <w:t>ax_cm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.plot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44911"/>
          <w:sz w:val="20"/>
          <w:szCs w:val="20"/>
        </w:rPr>
        <w:t>cum_l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C86603"/>
          <w:sz w:val="20"/>
          <w:szCs w:val="20"/>
        </w:rPr>
        <w:t>C_LAP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lw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1.2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label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f"Лапласівський λ=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LAM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3246B"/>
          <w:sz w:val="20"/>
          <w:szCs w:val="20"/>
        </w:rPr>
        <w:t>ax_cm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.axhline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true_mean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44911"/>
          <w:sz w:val="20"/>
          <w:szCs w:val="20"/>
        </w:rPr>
        <w:t>C_TRUE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lw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2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"--"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label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f"Теор. середнє ≈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true_mean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.4f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3246B"/>
          <w:sz w:val="20"/>
          <w:szCs w:val="20"/>
        </w:rPr>
        <w:t>ax_cm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.set_title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"Збіжність кумулятивного середнього (після burn-in)"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C_TXT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11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3246B"/>
          <w:sz w:val="20"/>
          <w:szCs w:val="20"/>
        </w:rPr>
        <w:t>ax_cm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.set_xlabel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"Кількість зразків"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9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3246B"/>
          <w:sz w:val="20"/>
          <w:szCs w:val="20"/>
        </w:rPr>
        <w:t>ax_cm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.set_ylabel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"Кумулятивне середнє"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9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3246B"/>
          <w:sz w:val="20"/>
          <w:szCs w:val="20"/>
        </w:rPr>
        <w:t>ax_cm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.legend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9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facecolor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"#222"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edgecolor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"#555"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3246B"/>
          <w:sz w:val="20"/>
          <w:szCs w:val="20"/>
        </w:rPr>
        <w:t>ax_cm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.grid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033B3"/>
          <w:sz w:val="20"/>
          <w:szCs w:val="20"/>
        </w:rPr>
        <w:t>True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ls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":"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alpha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0.4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── Загальний заголовок 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034C2B"/>
          <w:sz w:val="20"/>
          <w:szCs w:val="20"/>
        </w:rPr>
        <w:t>fig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.suptitle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"Алгоритм Метрополіса для π(x) </w:t>
      </w:r>
      <w:r w:rsidRPr="001E62B6">
        <w:rPr>
          <w:rFonts w:ascii="Cambria Math" w:hAnsi="Cambria Math" w:cs="Cambria Math"/>
          <w:color w:val="067D17"/>
          <w:sz w:val="20"/>
          <w:szCs w:val="20"/>
        </w:rPr>
        <w:t>∝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 exp(−(x</w:t>
      </w:r>
      <w:r w:rsidRPr="001E62B6">
        <w:rPr>
          <w:rFonts w:ascii="Cambria Math" w:hAnsi="Cambria Math" w:cs="Cambria Math"/>
          <w:color w:val="067D17"/>
          <w:sz w:val="20"/>
          <w:szCs w:val="20"/>
        </w:rPr>
        <w:t>⁴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 − x²))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\n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067D17"/>
          <w:sz w:val="20"/>
          <w:szCs w:val="20"/>
        </w:rPr>
        <w:br/>
        <w:t xml:space="preserve">    "Семінарське завдання №4 — Імовірнісне машинне навчання"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fontsize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14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C_TXT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y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0.99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80808"/>
          <w:sz w:val="20"/>
          <w:szCs w:val="20"/>
        </w:rPr>
        <w:t>plt.savefig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"metropolis_results.png"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,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dpi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150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bbox_inches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"tight"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660099"/>
          <w:sz w:val="20"/>
          <w:szCs w:val="20"/>
        </w:rPr>
        <w:t>facecolor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fig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.get_facecolor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()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80808"/>
          <w:sz w:val="20"/>
          <w:szCs w:val="20"/>
        </w:rPr>
        <w:t>plt.close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00080"/>
          <w:sz w:val="20"/>
          <w:szCs w:val="20"/>
        </w:rPr>
        <w:t>print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\n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Графік збережено → metropolis_results.png (в папці скрипту)"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lastRenderedPageBreak/>
        <w:t># ─────────────────────────────────────────────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7. ДОДАТКОВІ СТАТИСТИКИ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─────────────────────────────────────────────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000080"/>
          <w:sz w:val="20"/>
          <w:szCs w:val="20"/>
        </w:rPr>
        <w:t>print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\n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── Описова статистика (після burn-in) ──"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name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2B4E0E"/>
          <w:sz w:val="20"/>
          <w:szCs w:val="20"/>
        </w:rPr>
        <w:t xml:space="preserve">smp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"Нормальний"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541052"/>
          <w:sz w:val="20"/>
          <w:szCs w:val="20"/>
        </w:rPr>
        <w:t>sn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"Лапласівський"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sl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)]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print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f"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\n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name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:"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print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f"  Середнє:         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smp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.mean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()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.5f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  (теор. ≈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034C2B"/>
          <w:sz w:val="20"/>
          <w:szCs w:val="20"/>
        </w:rPr>
        <w:t>true_mean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.5f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)"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print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f"  Стандартне відх.: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smp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.std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()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.5f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print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f"  Медіана:         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np.median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smp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.5f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print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f"  95% CI середнього: [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smp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.mean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()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 xml:space="preserve">1.96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smp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.std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()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/ np.sqrt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len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(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smp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.5f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, "</w:t>
      </w:r>
      <w:r w:rsidRPr="001E62B6">
        <w:rPr>
          <w:rFonts w:ascii="Courier New" w:hAnsi="Courier New" w:cs="Courier New"/>
          <w:color w:val="067D17"/>
          <w:sz w:val="20"/>
          <w:szCs w:val="20"/>
        </w:rPr>
        <w:br/>
        <w:t xml:space="preserve">          f"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smp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.mean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()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 xml:space="preserve">1.96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smp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.std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()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/ np.sqrt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len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(</w:t>
      </w:r>
      <w:r w:rsidRPr="001E62B6">
        <w:rPr>
          <w:rFonts w:ascii="Courier New" w:hAnsi="Courier New" w:cs="Courier New"/>
          <w:color w:val="2B4E0E"/>
          <w:sz w:val="20"/>
          <w:szCs w:val="20"/>
        </w:rPr>
        <w:t>smp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.5f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]"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Ефективний розмір вибірки (ESS) — груба оцінка через час змішування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1E62B6">
        <w:rPr>
          <w:rFonts w:ascii="Courier New" w:hAnsi="Courier New" w:cs="Courier New"/>
          <w:color w:val="00627A"/>
          <w:sz w:val="20"/>
          <w:szCs w:val="20"/>
        </w:rPr>
        <w:t>ess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44911"/>
          <w:sz w:val="20"/>
          <w:szCs w:val="20"/>
        </w:rPr>
        <w:t>samples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>np.ndarray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max_lag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 xml:space="preserve">int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500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-&gt; </w:t>
      </w:r>
      <w:r w:rsidRPr="001E62B6">
        <w:rPr>
          <w:rFonts w:ascii="Courier New" w:hAnsi="Courier New" w:cs="Courier New"/>
          <w:color w:val="000000"/>
          <w:sz w:val="20"/>
          <w:szCs w:val="20"/>
        </w:rPr>
        <w:t>float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"""Effective Sample Size через автокореляцію."""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52540B"/>
          <w:sz w:val="20"/>
          <w:szCs w:val="20"/>
        </w:rPr>
        <w:t xml:space="preserve">ac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autocorr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44911"/>
          <w:sz w:val="20"/>
          <w:szCs w:val="20"/>
        </w:rPr>
        <w:t>samples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1E62B6">
        <w:rPr>
          <w:rFonts w:ascii="Courier New" w:hAnsi="Courier New" w:cs="Courier New"/>
          <w:color w:val="C45C01"/>
          <w:sz w:val="20"/>
          <w:szCs w:val="20"/>
        </w:rPr>
        <w:t>max_lag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t># Підсумовуємо позитивну частину ACF (Geyer's truncation)</w:t>
      </w:r>
      <w:r w:rsidRPr="001E62B6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699601"/>
          <w:sz w:val="20"/>
          <w:szCs w:val="20"/>
        </w:rPr>
        <w:t xml:space="preserve">tau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 xml:space="preserve">2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* np.sum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52540B"/>
          <w:sz w:val="20"/>
          <w:szCs w:val="20"/>
        </w:rPr>
        <w:t>ac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[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]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[</w:t>
      </w:r>
      <w:r w:rsidRPr="001E62B6">
        <w:rPr>
          <w:rFonts w:ascii="Courier New" w:hAnsi="Courier New" w:cs="Courier New"/>
          <w:color w:val="52540B"/>
          <w:sz w:val="20"/>
          <w:szCs w:val="20"/>
        </w:rPr>
        <w:t>ac</w:t>
      </w:r>
      <w:r w:rsidRPr="001E62B6">
        <w:rPr>
          <w:rFonts w:ascii="Courier New" w:hAnsi="Courier New" w:cs="Courier New"/>
          <w:color w:val="0E4A8E"/>
          <w:sz w:val="20"/>
          <w:szCs w:val="20"/>
        </w:rPr>
        <w:t>[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1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:</w:t>
      </w:r>
      <w:r w:rsidRPr="001E62B6">
        <w:rPr>
          <w:rFonts w:ascii="Courier New" w:hAnsi="Courier New" w:cs="Courier New"/>
          <w:color w:val="0E4A8E"/>
          <w:sz w:val="20"/>
          <w:szCs w:val="20"/>
        </w:rPr>
        <w:t xml:space="preserve">]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 w:rsidRPr="001E62B6">
        <w:rPr>
          <w:rFonts w:ascii="Courier New" w:hAnsi="Courier New" w:cs="Courier New"/>
          <w:color w:val="1750EB"/>
          <w:sz w:val="20"/>
          <w:szCs w:val="20"/>
        </w:rPr>
        <w:t>0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])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  <w:t xml:space="preserve">    </w:t>
      </w:r>
      <w:r w:rsidRPr="001E62B6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len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44911"/>
          <w:sz w:val="20"/>
          <w:szCs w:val="20"/>
        </w:rPr>
        <w:t>samples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 xml:space="preserve">)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/ </w:t>
      </w:r>
      <w:r w:rsidRPr="001E62B6">
        <w:rPr>
          <w:rFonts w:ascii="Courier New" w:hAnsi="Courier New" w:cs="Courier New"/>
          <w:color w:val="699601"/>
          <w:sz w:val="20"/>
          <w:szCs w:val="20"/>
        </w:rPr>
        <w:t>tau</w:t>
      </w:r>
      <w:r w:rsidRPr="001E62B6">
        <w:rPr>
          <w:rFonts w:ascii="Courier New" w:hAnsi="Courier New" w:cs="Courier New"/>
          <w:color w:val="699601"/>
          <w:sz w:val="20"/>
          <w:szCs w:val="20"/>
        </w:rPr>
        <w:br/>
      </w:r>
      <w:r w:rsidRPr="001E62B6">
        <w:rPr>
          <w:rFonts w:ascii="Courier New" w:hAnsi="Courier New" w:cs="Courier New"/>
          <w:color w:val="699601"/>
          <w:sz w:val="20"/>
          <w:szCs w:val="20"/>
        </w:rPr>
        <w:br/>
      </w:r>
      <w:r w:rsidRPr="001E62B6">
        <w:rPr>
          <w:rFonts w:ascii="Courier New" w:hAnsi="Courier New" w:cs="Courier New"/>
          <w:color w:val="699601"/>
          <w:sz w:val="20"/>
          <w:szCs w:val="20"/>
        </w:rPr>
        <w:br/>
      </w:r>
      <w:r w:rsidRPr="001E62B6">
        <w:rPr>
          <w:rFonts w:ascii="Courier New" w:hAnsi="Courier New" w:cs="Courier New"/>
          <w:color w:val="273F70"/>
          <w:sz w:val="20"/>
          <w:szCs w:val="20"/>
        </w:rPr>
        <w:t xml:space="preserve">ess_n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ess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541052"/>
          <w:sz w:val="20"/>
          <w:szCs w:val="20"/>
        </w:rPr>
        <w:t>sn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706901"/>
          <w:sz w:val="20"/>
          <w:szCs w:val="20"/>
        </w:rPr>
        <w:t xml:space="preserve">ess_l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>= ess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sl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00080"/>
          <w:sz w:val="20"/>
          <w:szCs w:val="20"/>
        </w:rPr>
        <w:t>print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f"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\n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── Ефективний розмір вибірки (ESS) ──"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00080"/>
          <w:sz w:val="20"/>
          <w:szCs w:val="20"/>
        </w:rPr>
        <w:t>print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f"Нормальний:    ESS ≈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273F70"/>
          <w:sz w:val="20"/>
          <w:szCs w:val="20"/>
        </w:rPr>
        <w:t>ess_n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.0f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  (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1750EB"/>
          <w:sz w:val="20"/>
          <w:szCs w:val="20"/>
        </w:rPr>
        <w:t xml:space="preserve">100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 w:rsidRPr="001E62B6">
        <w:rPr>
          <w:rFonts w:ascii="Courier New" w:hAnsi="Courier New" w:cs="Courier New"/>
          <w:color w:val="273F70"/>
          <w:sz w:val="20"/>
          <w:szCs w:val="20"/>
        </w:rPr>
        <w:t xml:space="preserve">ess_n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/ 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len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541052"/>
          <w:sz w:val="20"/>
          <w:szCs w:val="20"/>
        </w:rPr>
        <w:t>sn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.1f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% від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len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541052"/>
          <w:sz w:val="20"/>
          <w:szCs w:val="20"/>
        </w:rPr>
        <w:t>sn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)"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3F9101"/>
          <w:sz w:val="20"/>
          <w:szCs w:val="20"/>
        </w:rPr>
        <w:br/>
      </w:r>
      <w:r w:rsidRPr="001E62B6">
        <w:rPr>
          <w:rFonts w:ascii="Courier New" w:hAnsi="Courier New" w:cs="Courier New"/>
          <w:color w:val="000080"/>
          <w:sz w:val="20"/>
          <w:szCs w:val="20"/>
        </w:rPr>
        <w:t>print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f"Лапласівський: ESS ≈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ess_l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.0f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  (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1750EB"/>
          <w:sz w:val="20"/>
          <w:szCs w:val="20"/>
        </w:rPr>
        <w:t xml:space="preserve">100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 w:rsidRPr="001E62B6">
        <w:rPr>
          <w:rFonts w:ascii="Courier New" w:hAnsi="Courier New" w:cs="Courier New"/>
          <w:color w:val="706901"/>
          <w:sz w:val="20"/>
          <w:szCs w:val="20"/>
        </w:rPr>
        <w:t xml:space="preserve">ess_l </w:t>
      </w:r>
      <w:r w:rsidRPr="001E62B6">
        <w:rPr>
          <w:rFonts w:ascii="Courier New" w:hAnsi="Courier New" w:cs="Courier New"/>
          <w:color w:val="080808"/>
          <w:sz w:val="20"/>
          <w:szCs w:val="20"/>
        </w:rPr>
        <w:t xml:space="preserve">/ 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len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sl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  <w:r w:rsidRPr="001E62B6">
        <w:rPr>
          <w:rFonts w:ascii="Courier New" w:hAnsi="Courier New" w:cs="Courier New"/>
          <w:color w:val="0037A6"/>
          <w:sz w:val="20"/>
          <w:szCs w:val="20"/>
        </w:rPr>
        <w:t>: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.1f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 xml:space="preserve">% від 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{</w:t>
      </w:r>
      <w:r w:rsidRPr="001E62B6">
        <w:rPr>
          <w:rFonts w:ascii="Courier New" w:hAnsi="Courier New" w:cs="Courier New"/>
          <w:color w:val="000080"/>
          <w:sz w:val="20"/>
          <w:szCs w:val="20"/>
        </w:rPr>
        <w:t>len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(</w:t>
      </w:r>
      <w:r w:rsidRPr="001E62B6">
        <w:rPr>
          <w:rFonts w:ascii="Courier New" w:hAnsi="Courier New" w:cs="Courier New"/>
          <w:color w:val="706901"/>
          <w:sz w:val="20"/>
          <w:szCs w:val="20"/>
        </w:rPr>
        <w:t>sl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)}</w:t>
      </w:r>
      <w:r w:rsidRPr="001E62B6">
        <w:rPr>
          <w:rFonts w:ascii="Courier New" w:hAnsi="Courier New" w:cs="Courier New"/>
          <w:color w:val="067D17"/>
          <w:sz w:val="20"/>
          <w:szCs w:val="20"/>
        </w:rPr>
        <w:t>)"</w:t>
      </w:r>
      <w:r w:rsidRPr="001E62B6">
        <w:rPr>
          <w:rFonts w:ascii="Courier New" w:hAnsi="Courier New" w:cs="Courier New"/>
          <w:color w:val="3F9101"/>
          <w:sz w:val="20"/>
          <w:szCs w:val="20"/>
        </w:rPr>
        <w:t>)</w:t>
      </w:r>
    </w:p>
    <w:p w14:paraId="193BFEB9" w14:textId="77777777" w:rsidR="001E62B6" w:rsidRPr="001E62B6" w:rsidRDefault="001E62B6" w:rsidP="001E62B6">
      <w:pPr>
        <w:pStyle w:val="Heading2"/>
        <w:spacing w:before="240" w:after="120"/>
        <w:rPr>
          <w:lang w:val="uk-UA"/>
        </w:rPr>
      </w:pPr>
    </w:p>
    <w:sectPr w:rsidR="001E62B6" w:rsidRPr="001E62B6"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6DCE8" w14:textId="77777777" w:rsidR="004553C0" w:rsidRDefault="004553C0">
      <w:r>
        <w:separator/>
      </w:r>
    </w:p>
  </w:endnote>
  <w:endnote w:type="continuationSeparator" w:id="0">
    <w:p w14:paraId="580C482D" w14:textId="77777777" w:rsidR="004553C0" w:rsidRDefault="00455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1A17A" w14:textId="284A8089" w:rsidR="00F507CD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A30ECB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7A144" w14:textId="77777777" w:rsidR="004553C0" w:rsidRDefault="004553C0">
      <w:r>
        <w:separator/>
      </w:r>
    </w:p>
  </w:footnote>
  <w:footnote w:type="continuationSeparator" w:id="0">
    <w:p w14:paraId="11712D7E" w14:textId="77777777" w:rsidR="004553C0" w:rsidRDefault="004553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1801"/>
    <w:multiLevelType w:val="hybridMultilevel"/>
    <w:tmpl w:val="36D27B06"/>
    <w:lvl w:ilvl="0" w:tplc="0C9C138C">
      <w:start w:val="1"/>
      <w:numFmt w:val="decimal"/>
      <w:lvlText w:val="%1."/>
      <w:lvlJc w:val="left"/>
      <w:pPr>
        <w:ind w:left="720" w:hanging="360"/>
      </w:pPr>
    </w:lvl>
    <w:lvl w:ilvl="1" w:tplc="3C9C9B64">
      <w:numFmt w:val="decimal"/>
      <w:lvlText w:val=""/>
      <w:lvlJc w:val="left"/>
    </w:lvl>
    <w:lvl w:ilvl="2" w:tplc="C0587F04">
      <w:numFmt w:val="decimal"/>
      <w:lvlText w:val=""/>
      <w:lvlJc w:val="left"/>
    </w:lvl>
    <w:lvl w:ilvl="3" w:tplc="42DAF620">
      <w:numFmt w:val="decimal"/>
      <w:lvlText w:val=""/>
      <w:lvlJc w:val="left"/>
    </w:lvl>
    <w:lvl w:ilvl="4" w:tplc="EDFC66A2">
      <w:numFmt w:val="decimal"/>
      <w:lvlText w:val=""/>
      <w:lvlJc w:val="left"/>
    </w:lvl>
    <w:lvl w:ilvl="5" w:tplc="AD760208">
      <w:numFmt w:val="decimal"/>
      <w:lvlText w:val=""/>
      <w:lvlJc w:val="left"/>
    </w:lvl>
    <w:lvl w:ilvl="6" w:tplc="3EA82242">
      <w:numFmt w:val="decimal"/>
      <w:lvlText w:val=""/>
      <w:lvlJc w:val="left"/>
    </w:lvl>
    <w:lvl w:ilvl="7" w:tplc="AFF01CFE">
      <w:numFmt w:val="decimal"/>
      <w:lvlText w:val=""/>
      <w:lvlJc w:val="left"/>
    </w:lvl>
    <w:lvl w:ilvl="8" w:tplc="ACF81B3A">
      <w:numFmt w:val="decimal"/>
      <w:lvlText w:val=""/>
      <w:lvlJc w:val="left"/>
    </w:lvl>
  </w:abstractNum>
  <w:abstractNum w:abstractNumId="1" w15:restartNumberingAfterBreak="0">
    <w:nsid w:val="46FB5B60"/>
    <w:multiLevelType w:val="hybridMultilevel"/>
    <w:tmpl w:val="52840CEE"/>
    <w:lvl w:ilvl="0" w:tplc="8CAE8048">
      <w:start w:val="1"/>
      <w:numFmt w:val="bullet"/>
      <w:lvlText w:val="–"/>
      <w:lvlJc w:val="left"/>
      <w:pPr>
        <w:ind w:left="720" w:hanging="360"/>
      </w:pPr>
    </w:lvl>
    <w:lvl w:ilvl="1" w:tplc="C2303902">
      <w:numFmt w:val="decimal"/>
      <w:lvlText w:val=""/>
      <w:lvlJc w:val="left"/>
    </w:lvl>
    <w:lvl w:ilvl="2" w:tplc="8BE2CB14">
      <w:numFmt w:val="decimal"/>
      <w:lvlText w:val=""/>
      <w:lvlJc w:val="left"/>
    </w:lvl>
    <w:lvl w:ilvl="3" w:tplc="540CDE10">
      <w:numFmt w:val="decimal"/>
      <w:lvlText w:val=""/>
      <w:lvlJc w:val="left"/>
    </w:lvl>
    <w:lvl w:ilvl="4" w:tplc="8ED294BA">
      <w:numFmt w:val="decimal"/>
      <w:lvlText w:val=""/>
      <w:lvlJc w:val="left"/>
    </w:lvl>
    <w:lvl w:ilvl="5" w:tplc="4B6AAF64">
      <w:numFmt w:val="decimal"/>
      <w:lvlText w:val=""/>
      <w:lvlJc w:val="left"/>
    </w:lvl>
    <w:lvl w:ilvl="6" w:tplc="11F09C22">
      <w:numFmt w:val="decimal"/>
      <w:lvlText w:val=""/>
      <w:lvlJc w:val="left"/>
    </w:lvl>
    <w:lvl w:ilvl="7" w:tplc="60D40AC8">
      <w:numFmt w:val="decimal"/>
      <w:lvlText w:val=""/>
      <w:lvlJc w:val="left"/>
    </w:lvl>
    <w:lvl w:ilvl="8" w:tplc="0838C12C">
      <w:numFmt w:val="decimal"/>
      <w:lvlText w:val=""/>
      <w:lvlJc w:val="left"/>
    </w:lvl>
  </w:abstractNum>
  <w:abstractNum w:abstractNumId="2" w15:restartNumberingAfterBreak="0">
    <w:nsid w:val="7AA71DB0"/>
    <w:multiLevelType w:val="hybridMultilevel"/>
    <w:tmpl w:val="5B80AE58"/>
    <w:lvl w:ilvl="0" w:tplc="1C9AA320">
      <w:start w:val="1"/>
      <w:numFmt w:val="bullet"/>
      <w:lvlText w:val="●"/>
      <w:lvlJc w:val="left"/>
      <w:pPr>
        <w:ind w:left="720" w:hanging="360"/>
      </w:pPr>
    </w:lvl>
    <w:lvl w:ilvl="1" w:tplc="9A727AA0">
      <w:start w:val="1"/>
      <w:numFmt w:val="bullet"/>
      <w:lvlText w:val="○"/>
      <w:lvlJc w:val="left"/>
      <w:pPr>
        <w:ind w:left="1440" w:hanging="360"/>
      </w:pPr>
    </w:lvl>
    <w:lvl w:ilvl="2" w:tplc="CE122216">
      <w:start w:val="1"/>
      <w:numFmt w:val="bullet"/>
      <w:lvlText w:val="■"/>
      <w:lvlJc w:val="left"/>
      <w:pPr>
        <w:ind w:left="2160" w:hanging="360"/>
      </w:pPr>
    </w:lvl>
    <w:lvl w:ilvl="3" w:tplc="0EFACE56">
      <w:start w:val="1"/>
      <w:numFmt w:val="bullet"/>
      <w:lvlText w:val="●"/>
      <w:lvlJc w:val="left"/>
      <w:pPr>
        <w:ind w:left="2880" w:hanging="360"/>
      </w:pPr>
    </w:lvl>
    <w:lvl w:ilvl="4" w:tplc="381C06FC">
      <w:start w:val="1"/>
      <w:numFmt w:val="bullet"/>
      <w:lvlText w:val="○"/>
      <w:lvlJc w:val="left"/>
      <w:pPr>
        <w:ind w:left="3600" w:hanging="360"/>
      </w:pPr>
    </w:lvl>
    <w:lvl w:ilvl="5" w:tplc="68FE375C">
      <w:start w:val="1"/>
      <w:numFmt w:val="bullet"/>
      <w:lvlText w:val="■"/>
      <w:lvlJc w:val="left"/>
      <w:pPr>
        <w:ind w:left="4320" w:hanging="360"/>
      </w:pPr>
    </w:lvl>
    <w:lvl w:ilvl="6" w:tplc="44A25740">
      <w:start w:val="1"/>
      <w:numFmt w:val="bullet"/>
      <w:lvlText w:val="●"/>
      <w:lvlJc w:val="left"/>
      <w:pPr>
        <w:ind w:left="5040" w:hanging="360"/>
      </w:pPr>
    </w:lvl>
    <w:lvl w:ilvl="7" w:tplc="C526F170">
      <w:start w:val="1"/>
      <w:numFmt w:val="bullet"/>
      <w:lvlText w:val="●"/>
      <w:lvlJc w:val="left"/>
      <w:pPr>
        <w:ind w:left="5760" w:hanging="360"/>
      </w:pPr>
    </w:lvl>
    <w:lvl w:ilvl="8" w:tplc="01162778">
      <w:start w:val="1"/>
      <w:numFmt w:val="bullet"/>
      <w:lvlText w:val="●"/>
      <w:lvlJc w:val="left"/>
      <w:pPr>
        <w:ind w:left="6480" w:hanging="360"/>
      </w:pPr>
    </w:lvl>
  </w:abstractNum>
  <w:num w:numId="1" w16cid:durableId="1211724195">
    <w:abstractNumId w:val="2"/>
    <w:lvlOverride w:ilvl="0">
      <w:startOverride w:val="1"/>
    </w:lvlOverride>
  </w:num>
  <w:num w:numId="2" w16cid:durableId="739862086">
    <w:abstractNumId w:val="1"/>
    <w:lvlOverride w:ilvl="0">
      <w:startOverride w:val="1"/>
    </w:lvlOverride>
  </w:num>
  <w:num w:numId="3" w16cid:durableId="1981688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7CD"/>
    <w:rsid w:val="001E62B6"/>
    <w:rsid w:val="00310D24"/>
    <w:rsid w:val="004553C0"/>
    <w:rsid w:val="00A30ECB"/>
    <w:rsid w:val="00F5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AC7D2A"/>
  <w15:docId w15:val="{542FEE3B-7B33-1B43-BA55-E7AD5DD3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msonormal0">
    <w:name w:val="msonormal"/>
    <w:basedOn w:val="Normal"/>
    <w:rsid w:val="001E62B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62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62B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1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2931</Words>
  <Characters>16709</Characters>
  <Application>Microsoft Office Word</Application>
  <DocSecurity>0</DocSecurity>
  <Lines>139</Lines>
  <Paragraphs>39</Paragraphs>
  <ScaleCrop>false</ScaleCrop>
  <Company/>
  <LinksUpToDate>false</LinksUpToDate>
  <CharactersWithSpaces>19601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Maksym Khodakov</cp:lastModifiedBy>
  <cp:revision>11</cp:revision>
  <dcterms:created xsi:type="dcterms:W3CDTF">2026-05-03T18:25:00Z</dcterms:created>
  <dcterms:modified xsi:type="dcterms:W3CDTF">2026-05-03T18:28:00Z</dcterms:modified>
</cp:coreProperties>
</file>