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BFE" w:rsidRDefault="00811708" w:rsidP="00811708">
      <w:pPr>
        <w:pStyle w:val="a3"/>
      </w:pPr>
      <w:r>
        <w:rPr>
          <w:rFonts w:hint="eastAsia"/>
        </w:rPr>
        <w:t>反射机制</w:t>
      </w:r>
    </w:p>
    <w:p w:rsidR="00162ABA" w:rsidRDefault="002F4BFE" w:rsidP="002F4BFE">
      <w:pPr>
        <w:rPr>
          <w:rFonts w:hint="eastAsia"/>
        </w:rPr>
      </w:pPr>
      <w:r>
        <w:rPr>
          <w:noProof/>
        </w:rPr>
        <w:drawing>
          <wp:inline distT="0" distB="0" distL="0" distR="0" wp14:anchorId="22A5C6CA" wp14:editId="7B44AB4C">
            <wp:extent cx="5274310" cy="2170159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BFE" w:rsidRDefault="003F70EB" w:rsidP="002F4BFE">
      <w:pPr>
        <w:rPr>
          <w:rFonts w:hint="eastAsia"/>
        </w:rPr>
      </w:pPr>
      <w:r>
        <w:rPr>
          <w:noProof/>
        </w:rPr>
        <w:drawing>
          <wp:inline distT="0" distB="0" distL="0" distR="0" wp14:anchorId="0E81623B" wp14:editId="6C4B77CB">
            <wp:extent cx="5274310" cy="266828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0EB" w:rsidRPr="002F4BFE" w:rsidRDefault="003F70EB" w:rsidP="002F4BFE">
      <w:bookmarkStart w:id="0" w:name="_GoBack"/>
      <w:bookmarkEnd w:id="0"/>
    </w:p>
    <w:sectPr w:rsidR="003F70EB" w:rsidRPr="002F4B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0E2"/>
    <w:rsid w:val="00162ABA"/>
    <w:rsid w:val="002F4BFE"/>
    <w:rsid w:val="003F70EB"/>
    <w:rsid w:val="00811708"/>
    <w:rsid w:val="00A0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1170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1170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2F4BF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F4BF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1170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1170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2F4BF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F4B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马昆</dc:creator>
  <cp:keywords/>
  <dc:description/>
  <cp:lastModifiedBy>马昆</cp:lastModifiedBy>
  <cp:revision>4</cp:revision>
  <dcterms:created xsi:type="dcterms:W3CDTF">2020-12-10T08:39:00Z</dcterms:created>
  <dcterms:modified xsi:type="dcterms:W3CDTF">2020-12-10T10:03:00Z</dcterms:modified>
</cp:coreProperties>
</file>