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48"/>
          <w:szCs w:val="48"/>
          <w:lang w:val="en-US" w:eastAsia="zh-CN"/>
        </w:rPr>
      </w:pPr>
      <w:r>
        <w:rPr>
          <w:rFonts w:hint="eastAsia"/>
          <w:b/>
          <w:bCs/>
          <w:sz w:val="48"/>
          <w:szCs w:val="48"/>
          <w:lang w:val="en-US" w:eastAsia="zh-CN"/>
        </w:rPr>
        <w:t xml:space="preserve">软 件 测 试 分 析 </w:t>
      </w:r>
    </w:p>
    <w:p>
      <w:pPr>
        <w:jc w:val="center"/>
        <w:rPr>
          <w:rFonts w:hint="default" w:eastAsia="宋体"/>
          <w:sz w:val="48"/>
          <w:szCs w:val="48"/>
          <w:lang w:val="en-US" w:eastAsia="zh-CN"/>
        </w:rPr>
      </w:pPr>
      <w:r>
        <w:rPr>
          <w:rFonts w:hint="eastAsia"/>
          <w:b/>
          <w:bCs/>
          <w:sz w:val="48"/>
          <w:szCs w:val="48"/>
          <w:lang w:val="en-US" w:eastAsia="zh-CN"/>
        </w:rPr>
        <w:t>实 验 指 导 书</w:t>
      </w:r>
    </w:p>
    <w:p/>
    <w:p/>
    <w:p/>
    <w:p/>
    <w:p/>
    <w:p/>
    <w:p/>
    <w:p/>
    <w:p/>
    <w:p/>
    <w:p/>
    <w:p/>
    <w:p/>
    <w:p/>
    <w:p/>
    <w:p/>
    <w:p/>
    <w:p/>
    <w:p/>
    <w:p/>
    <w:p>
      <w:pPr>
        <w:ind w:left="0" w:leftChars="0" w:firstLine="0" w:firstLineChars="0"/>
      </w:pPr>
    </w:p>
    <w:tbl>
      <w:tblPr>
        <w:tblStyle w:val="111"/>
        <w:tblW w:w="0" w:type="auto"/>
        <w:tblInd w:w="5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2"/>
        <w:gridCol w:w="47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2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>
            <w:pPr>
              <w:rPr>
                <w:rFonts w:hint="eastAsia" w:eastAsia="宋体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适用班级：</w:t>
            </w:r>
          </w:p>
        </w:tc>
        <w:tc>
          <w:tcPr>
            <w:tcW w:w="4733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>
            <w:pPr>
              <w:rPr>
                <w:rFonts w:hint="default" w:eastAsia="宋体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22软件工程专升本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2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>
            <w:pPr>
              <w:rPr>
                <w:rFonts w:hint="default" w:eastAsia="宋体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编制人员：</w:t>
            </w:r>
          </w:p>
        </w:tc>
        <w:tc>
          <w:tcPr>
            <w:tcW w:w="4733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>
            <w:pPr>
              <w:rPr>
                <w:rFonts w:hint="eastAsia" w:eastAsia="宋体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包姣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2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>
            <w:p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编写时间：</w:t>
            </w:r>
          </w:p>
        </w:tc>
        <w:tc>
          <w:tcPr>
            <w:tcW w:w="4733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>
            <w:pPr>
              <w:rPr>
                <w:rFonts w:hint="default" w:eastAsia="宋体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2023年春</w:t>
            </w:r>
          </w:p>
        </w:tc>
      </w:tr>
    </w:tbl>
    <w:p>
      <w:r>
        <w:br w:type="page"/>
      </w:r>
    </w:p>
    <w:sdt>
      <w:sdtPr>
        <w:rPr>
          <w:rFonts w:ascii="宋体" w:hAnsi="宋体" w:eastAsia="宋体" w:cs="宋体"/>
          <w:kern w:val="2"/>
          <w:sz w:val="21"/>
          <w:szCs w:val="24"/>
          <w:lang w:val="en-US" w:eastAsia="zh-CN" w:bidi="ar-SA"/>
        </w:rPr>
        <w:id w:val="147482125"/>
        <w15:color w:val="DBDBDB"/>
        <w:docPartObj>
          <w:docPartGallery w:val="Table of Contents"/>
          <w:docPartUnique/>
        </w:docPartObj>
      </w:sdtPr>
      <w:sdtEndPr>
        <w:rPr>
          <w:rFonts w:hint="eastAsia" w:ascii="Times New Roman" w:hAnsi="Times New Roman" w:eastAsia="宋体" w:cs="宋体"/>
          <w:kern w:val="2"/>
          <w:sz w:val="24"/>
          <w:szCs w:val="24"/>
          <w:lang w:val="en-US" w:eastAsia="zh-CN" w:bidi="ar-SA"/>
        </w:rPr>
      </w:sdtEndPr>
      <w:sdtContent>
        <w:p>
          <w:pPr>
            <w:keepNext w:val="0"/>
            <w:keepLines w:val="0"/>
            <w:pageBreakBefore w:val="0"/>
            <w:widowControl w:val="0"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before="721" w:beforeLines="200" w:after="0" w:afterLines="0" w:line="360" w:lineRule="auto"/>
            <w:ind w:left="0" w:leftChars="0" w:right="0" w:rightChars="0" w:firstLine="0" w:firstLineChars="0"/>
            <w:jc w:val="center"/>
            <w:textAlignment w:val="auto"/>
            <w:rPr>
              <w:rFonts w:hint="eastAsia" w:eastAsia="宋体"/>
              <w:lang w:eastAsia="zh-CN"/>
            </w:rPr>
          </w:pPr>
          <w:r>
            <w:rPr>
              <w:rFonts w:hint="eastAsia" w:ascii="宋体" w:hAnsi="宋体"/>
              <w:sz w:val="40"/>
              <w:szCs w:val="48"/>
              <w:lang w:val="en-US" w:eastAsia="zh-CN"/>
            </w:rPr>
            <w:t>目录</w:t>
          </w:r>
        </w:p>
        <w:p>
          <w:pPr>
            <w:pStyle w:val="14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"1-1"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_Toc27834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szCs w:val="36"/>
              <w:lang w:val="en-US" w:eastAsia="zh-CN"/>
            </w:rPr>
            <w:t>实验一  脚本录制</w:t>
          </w:r>
          <w:r>
            <w:tab/>
          </w:r>
          <w:r>
            <w:fldChar w:fldCharType="begin"/>
          </w:r>
          <w:r>
            <w:instrText xml:space="preserve"> PAGEREF _Toc27834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ind w:firstLine="4080" w:firstLineChars="1700"/>
            <w:rPr>
              <w:rFonts w:hint="eastAsia" w:ascii="Times New Roman" w:hAnsi="Times New Roman" w:eastAsia="宋体" w:cs="宋体"/>
              <w:kern w:val="2"/>
              <w:sz w:val="24"/>
              <w:szCs w:val="24"/>
              <w:lang w:val="en-US" w:eastAsia="zh-CN" w:bidi="ar-SA"/>
            </w:rPr>
            <w:sectPr>
              <w:pgSz w:w="11906" w:h="16838"/>
              <w:pgMar w:top="1440" w:right="1800" w:bottom="1440" w:left="1800" w:header="720" w:footer="720" w:gutter="0"/>
              <w:cols w:space="720" w:num="1"/>
              <w:docGrid w:linePitch="360" w:charSpace="0"/>
            </w:sect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ind w:left="0" w:leftChars="0" w:firstLine="0" w:firstLineChars="0"/>
        <w:jc w:val="center"/>
        <w:outlineLvl w:val="0"/>
        <w:rPr>
          <w:rStyle w:val="249"/>
          <w:rFonts w:hint="eastAsia"/>
          <w:sz w:val="36"/>
          <w:szCs w:val="36"/>
          <w:lang w:val="en-US" w:eastAsia="zh-CN"/>
        </w:rPr>
      </w:pPr>
      <w:bookmarkStart w:id="0" w:name="_Toc27834"/>
      <w:r>
        <w:rPr>
          <w:rStyle w:val="249"/>
          <w:rFonts w:hint="eastAsia"/>
          <w:sz w:val="36"/>
          <w:szCs w:val="36"/>
          <w:lang w:val="en-US" w:eastAsia="zh-CN"/>
        </w:rPr>
        <w:t>实验一  脚本录制</w:t>
      </w:r>
      <w:bookmarkEnd w:id="0"/>
      <w:r>
        <w:rPr>
          <w:rStyle w:val="249"/>
          <w:rFonts w:hint="eastAsia"/>
          <w:sz w:val="36"/>
          <w:szCs w:val="36"/>
          <w:lang w:val="en-US" w:eastAsia="zh-CN"/>
        </w:rPr>
        <w:t xml:space="preserve"> </w:t>
      </w:r>
    </w:p>
    <w:p>
      <w:pPr>
        <w:bidi w:val="0"/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1、实验目的</w:t>
      </w:r>
    </w:p>
    <w:p>
      <w:pPr>
        <w:numPr>
          <w:ilvl w:val="0"/>
          <w:numId w:val="0"/>
        </w:numPr>
        <w:bidi w:val="0"/>
        <w:rPr>
          <w:rFonts w:hint="default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①</w:t>
      </w:r>
      <w:r>
        <w:rPr>
          <w:rFonts w:hint="eastAsia" w:ascii="宋体" w:hAnsi="宋体" w:cs="宋体"/>
          <w:b w:val="0"/>
          <w:bCs w:val="0"/>
          <w:lang w:val="en-US" w:eastAsia="zh-CN"/>
        </w:rPr>
        <w:t>掌握loadrunner运行机制和主要组成部分；</w:t>
      </w:r>
    </w:p>
    <w:p>
      <w:pPr>
        <w:numPr>
          <w:ilvl w:val="0"/>
          <w:numId w:val="0"/>
        </w:numPr>
        <w:bidi w:val="0"/>
        <w:rPr>
          <w:rFonts w:hint="default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②</w:t>
      </w:r>
      <w:r>
        <w:rPr>
          <w:rFonts w:hint="eastAsia" w:ascii="宋体" w:hAnsi="宋体" w:cs="宋体"/>
          <w:b w:val="0"/>
          <w:bCs w:val="0"/>
          <w:lang w:val="en-US" w:eastAsia="zh-CN"/>
        </w:rPr>
        <w:t>掌握VuGen的创建脚本、录制脚本、回放脚本功能；</w:t>
      </w:r>
    </w:p>
    <w:p>
      <w:pPr>
        <w:numPr>
          <w:ilvl w:val="0"/>
          <w:numId w:val="0"/>
        </w:numPr>
        <w:bidi w:val="0"/>
        <w:rPr>
          <w:rFonts w:hint="eastAsia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③</w:t>
      </w:r>
      <w:r>
        <w:rPr>
          <w:rFonts w:hint="eastAsia" w:ascii="宋体" w:hAnsi="宋体" w:cs="宋体"/>
          <w:b w:val="0"/>
          <w:bCs w:val="0"/>
          <w:lang w:val="en-US" w:eastAsia="zh-CN"/>
        </w:rPr>
        <w:t>了解loadrunner中html_based script和url_based script录制模式；</w:t>
      </w:r>
    </w:p>
    <w:p>
      <w:pPr>
        <w:numPr>
          <w:ilvl w:val="0"/>
          <w:numId w:val="0"/>
        </w:numPr>
        <w:bidi w:val="0"/>
        <w:rPr>
          <w:rFonts w:hint="eastAsia" w:ascii="宋体" w:hAnsi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④</w:t>
      </w:r>
      <w:r>
        <w:rPr>
          <w:rFonts w:hint="eastAsia" w:ascii="宋体" w:hAnsi="宋体" w:cs="宋体"/>
          <w:b w:val="0"/>
          <w:bCs w:val="0"/>
          <w:lang w:val="en-US" w:eastAsia="zh-CN"/>
        </w:rPr>
        <w:t>了解并简单分析loadrunner脚本回放后结果；</w:t>
      </w:r>
    </w:p>
    <w:p>
      <w:pPr>
        <w:bidi w:val="0"/>
        <w:ind w:left="0" w:leftChars="0" w:firstLine="0" w:firstLineChars="0"/>
        <w:rPr>
          <w:rFonts w:hint="default" w:ascii="宋体" w:hAnsi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⑤</w:t>
      </w:r>
      <w:r>
        <w:rPr>
          <w:rFonts w:hint="eastAsia" w:ascii="宋体" w:hAnsi="宋体" w:cs="宋体"/>
          <w:b w:val="0"/>
          <w:bCs w:val="0"/>
          <w:lang w:val="en-US" w:eastAsia="zh-CN"/>
        </w:rPr>
        <w:t>理解事务的概念，掌握loadrunner中事务开始函数lr_start_transaction(transection name（事务名称））和事务结束函数lr_end_transaction(transection name（事务名称）,LR_AUTO)(第二个参数是事务状态，LR_PASS返回Succeed代码，LR_FAIL返回Fail代码，LR_STOP返回stop代码，LR_AUTO自动返回检测到的状态)，事务并掌握loadrunner事务的添加和删除的操作；</w:t>
      </w:r>
    </w:p>
    <w:p>
      <w:pPr>
        <w:bidi w:val="0"/>
        <w:ind w:left="0" w:leftChars="0" w:firstLine="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2、实验内容</w:t>
      </w:r>
    </w:p>
    <w:p>
      <w:pPr>
        <w:numPr>
          <w:ilvl w:val="0"/>
          <w:numId w:val="0"/>
        </w:numPr>
        <w:bidi w:val="0"/>
        <w:rPr>
          <w:rFonts w:hint="eastAsia" w:ascii="宋体" w:hAnsi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①</w:t>
      </w:r>
      <w:r>
        <w:rPr>
          <w:rFonts w:hint="eastAsia" w:ascii="宋体" w:hAnsi="宋体" w:cs="宋体"/>
          <w:b w:val="0"/>
          <w:bCs w:val="0"/>
          <w:lang w:val="en-US" w:eastAsia="zh-CN"/>
        </w:rPr>
        <w:t>B/S框架应用程序脚本（选做）</w:t>
      </w:r>
      <w:bookmarkStart w:id="1" w:name="_GoBack"/>
      <w:bookmarkEnd w:id="1"/>
    </w:p>
    <w:p>
      <w:pPr>
        <w:numPr>
          <w:ilvl w:val="0"/>
          <w:numId w:val="0"/>
        </w:numPr>
        <w:bidi w:val="0"/>
        <w:ind w:firstLine="480"/>
        <w:rPr>
          <w:rFonts w:hint="eastAsia" w:ascii="宋体" w:hAnsi="宋体" w:cs="宋体"/>
          <w:b w:val="0"/>
          <w:bCs w:val="0"/>
          <w:lang w:val="en-US" w:eastAsia="zh-CN"/>
        </w:rPr>
      </w:pPr>
      <w:r>
        <w:rPr>
          <w:rFonts w:hint="eastAsia" w:ascii="宋体" w:hAnsi="宋体" w:cs="宋体"/>
          <w:b w:val="0"/>
          <w:bCs w:val="0"/>
          <w:lang w:val="en-US" w:eastAsia="zh-CN"/>
        </w:rPr>
        <w:t>这里录制一个小程序为例(协议选择WEB（HTTP/HTML）选项)，这个程序是一个简单的猜数字游戏，系统随机生成一个1~100的数字作为标准数值，用户在文本框输入猜测的数字，如果输入的数值比标准值大，则告知应该输入小一些的数字，反之，则告知输入大一点的数字，如输入的数字恰好是标准值，则会出现恭喜猜数字成功的页面。在url address栏中输入：</w:t>
      </w:r>
    </w:p>
    <w:p>
      <w:pPr>
        <w:numPr>
          <w:ilvl w:val="0"/>
          <w:numId w:val="0"/>
        </w:numPr>
        <w:bidi w:val="0"/>
        <w:ind w:firstLine="480"/>
        <w:rPr>
          <w:rFonts w:hint="eastAsia" w:ascii="宋体" w:hAnsi="宋体" w:cs="宋体"/>
          <w:b w:val="0"/>
          <w:bCs w:val="0"/>
          <w:lang w:val="en-US" w:eastAsia="zh-CN"/>
        </w:rPr>
      </w:pPr>
      <w:r>
        <w:rPr>
          <w:rFonts w:hint="eastAsia" w:ascii="宋体" w:hAnsi="宋体" w:cs="宋体"/>
          <w:b w:val="0"/>
          <w:bCs w:val="0"/>
          <w:lang w:val="en-US" w:eastAsia="zh-CN"/>
        </w:rPr>
        <w:t xml:space="preserve"> w</w:t>
      </w:r>
      <w:r>
        <w:rPr>
          <w:rFonts w:hint="eastAsia" w:ascii="宋体" w:hAnsi="宋体" w:eastAsia="宋体"/>
          <w:sz w:val="24"/>
          <w:szCs w:val="24"/>
        </w:rPr>
        <w:t>ww.all-tool.cn/Tools/cs/</w:t>
      </w:r>
    </w:p>
    <w:p>
      <w:pPr>
        <w:numPr>
          <w:ilvl w:val="0"/>
          <w:numId w:val="0"/>
        </w:numPr>
        <w:bidi w:val="0"/>
        <w:ind w:firstLine="480"/>
        <w:rPr>
          <w:rFonts w:hint="default" w:ascii="宋体" w:hAnsi="宋体" w:cs="宋体"/>
          <w:b w:val="0"/>
          <w:bCs w:val="0"/>
          <w:lang w:val="en-US" w:eastAsia="zh-CN"/>
        </w:rPr>
      </w:pPr>
      <w:r>
        <w:rPr>
          <w:rFonts w:hint="eastAsia" w:ascii="宋体" w:hAnsi="宋体" w:cs="宋体"/>
          <w:b w:val="0"/>
          <w:bCs w:val="0"/>
          <w:lang w:val="en-US" w:eastAsia="zh-CN"/>
        </w:rPr>
        <w:t>在文本框中输入数字50，单机提交，出现相应网页。这样，就完成猜数字应用的完整过程。由于该应用是基于B/S的，在Application type选择中应该选择internet application。</w:t>
      </w:r>
    </w:p>
    <w:p>
      <w:pPr>
        <w:numPr>
          <w:ilvl w:val="0"/>
          <w:numId w:val="0"/>
        </w:numPr>
        <w:bidi w:val="0"/>
        <w:rPr>
          <w:rFonts w:hint="eastAsia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②</w:t>
      </w:r>
      <w:r>
        <w:rPr>
          <w:rFonts w:hint="eastAsia" w:ascii="宋体" w:hAnsi="宋体" w:cs="宋体"/>
          <w:b w:val="0"/>
          <w:bCs w:val="0"/>
          <w:lang w:val="en-US" w:eastAsia="zh-CN"/>
        </w:rPr>
        <w:t>C/S框架应用程序脚本</w:t>
      </w:r>
    </w:p>
    <w:p>
      <w:pPr>
        <w:numPr>
          <w:ilvl w:val="0"/>
          <w:numId w:val="0"/>
        </w:numPr>
        <w:bidi w:val="0"/>
        <w:ind w:firstLine="480" w:firstLineChars="200"/>
        <w:rPr>
          <w:rFonts w:hint="eastAsia" w:ascii="宋体" w:hAnsi="宋体" w:cs="宋体"/>
          <w:b w:val="0"/>
          <w:bCs w:val="0"/>
          <w:lang w:val="en-US" w:eastAsia="zh-CN"/>
        </w:rPr>
      </w:pPr>
      <w:r>
        <w:rPr>
          <w:rFonts w:hint="eastAsia" w:ascii="宋体" w:hAnsi="宋体" w:cs="宋体"/>
          <w:b w:val="0"/>
          <w:bCs w:val="0"/>
          <w:lang w:val="en-US" w:eastAsia="zh-CN"/>
        </w:rPr>
        <w:t>这里以录制loadrunner自带的一个订票系统，</w:t>
      </w:r>
      <w:r>
        <w:rPr>
          <w:rFonts w:hint="eastAsia" w:ascii="宋体" w:hAnsi="宋体" w:cs="宋体"/>
          <w:b w:val="0"/>
          <w:bCs w:val="0"/>
          <w:lang w:val="en-US" w:eastAsia="zh-CN"/>
        </w:rPr>
        <w:fldChar w:fldCharType="begin"/>
      </w:r>
      <w:r>
        <w:rPr>
          <w:rFonts w:hint="eastAsia" w:ascii="宋体" w:hAnsi="宋体" w:cs="宋体"/>
          <w:b w:val="0"/>
          <w:bCs w:val="0"/>
          <w:lang w:val="en-US" w:eastAsia="zh-CN"/>
        </w:rPr>
        <w:instrText xml:space="preserve"> HYPERLINK "https://so.csdn.net/so/search?q=Loadrunner&amp;spm=1001.2101.3001.7020" \t "https://blog.csdn.net/HMY71/article/details/_blank" </w:instrText>
      </w:r>
      <w:r>
        <w:rPr>
          <w:rFonts w:hint="eastAsia" w:ascii="宋体" w:hAnsi="宋体" w:cs="宋体"/>
          <w:b w:val="0"/>
          <w:bCs w:val="0"/>
          <w:lang w:val="en-US" w:eastAsia="zh-CN"/>
        </w:rPr>
        <w:fldChar w:fldCharType="separate"/>
      </w:r>
      <w:r>
        <w:rPr>
          <w:rFonts w:hint="default" w:ascii="宋体" w:hAnsi="宋体" w:cs="宋体"/>
          <w:b w:val="0"/>
          <w:bCs w:val="0"/>
          <w:lang w:val="en-US" w:eastAsia="zh-CN"/>
        </w:rPr>
        <w:t>Loadrunner</w:t>
      </w:r>
      <w:r>
        <w:rPr>
          <w:rFonts w:hint="default" w:ascii="宋体" w:hAnsi="宋体" w:cs="宋体"/>
          <w:b w:val="0"/>
          <w:bCs w:val="0"/>
          <w:lang w:val="en-US" w:eastAsia="zh-CN"/>
        </w:rPr>
        <w:fldChar w:fldCharType="end"/>
      </w:r>
      <w:r>
        <w:rPr>
          <w:rFonts w:hint="default" w:ascii="宋体" w:hAnsi="宋体" w:cs="宋体"/>
          <w:b w:val="0"/>
          <w:bCs w:val="0"/>
          <w:lang w:val="en-US" w:eastAsia="zh-CN"/>
        </w:rPr>
        <w:t>12.55不会自动安装飞机订票系统，要自己手动安装。</w:t>
      </w:r>
      <w:r>
        <w:rPr>
          <w:rFonts w:hint="eastAsia" w:ascii="宋体" w:hAnsi="宋体" w:cs="宋体"/>
          <w:b w:val="0"/>
          <w:bCs w:val="0"/>
          <w:lang w:val="en-US" w:eastAsia="zh-CN"/>
        </w:rPr>
        <w:t>需要下载Web Tools以及一个小插件strawberry，下载网址：</w:t>
      </w:r>
    </w:p>
    <w:p>
      <w:pPr>
        <w:numPr>
          <w:ilvl w:val="0"/>
          <w:numId w:val="0"/>
        </w:numPr>
        <w:bidi w:val="0"/>
        <w:ind w:firstLine="480" w:firstLineChars="200"/>
        <w:rPr>
          <w:rFonts w:hint="eastAsia" w:ascii="宋体" w:hAnsi="宋体" w:cs="宋体"/>
          <w:b w:val="0"/>
          <w:bCs w:val="0"/>
          <w:lang w:val="en-US" w:eastAsia="zh-CN"/>
        </w:rPr>
      </w:pPr>
      <w:r>
        <w:rPr>
          <w:rFonts w:hint="eastAsia" w:ascii="宋体" w:hAnsi="宋体" w:cs="宋体"/>
          <w:b w:val="0"/>
          <w:bCs w:val="0"/>
          <w:lang w:val="en-US" w:eastAsia="zh-CN"/>
        </w:rPr>
        <w:fldChar w:fldCharType="begin"/>
      </w:r>
      <w:r>
        <w:rPr>
          <w:rFonts w:hint="eastAsia" w:ascii="宋体" w:hAnsi="宋体" w:cs="宋体"/>
          <w:b w:val="0"/>
          <w:bCs w:val="0"/>
          <w:lang w:val="en-US" w:eastAsia="zh-CN"/>
        </w:rPr>
        <w:instrText xml:space="preserve"> HYPERLINK "https://marketplace.microfocus.com/appdelivery/content/web-tours-sample-application" \t "http://www.manongjc.com/detail/_blank" </w:instrText>
      </w:r>
      <w:r>
        <w:rPr>
          <w:rFonts w:hint="eastAsia" w:ascii="宋体" w:hAnsi="宋体" w:cs="宋体"/>
          <w:b w:val="0"/>
          <w:bCs w:val="0"/>
          <w:lang w:val="en-US" w:eastAsia="zh-CN"/>
        </w:rPr>
        <w:fldChar w:fldCharType="separate"/>
      </w:r>
      <w:r>
        <w:rPr>
          <w:rFonts w:hint="eastAsia" w:ascii="宋体" w:hAnsi="宋体" w:cs="宋体"/>
          <w:b w:val="0"/>
          <w:bCs w:val="0"/>
          <w:lang w:val="en-US" w:eastAsia="zh-CN"/>
        </w:rPr>
        <w:t>https://marketplace.microfocus.com/appdelivery/content/web-tours-sample-application</w:t>
      </w:r>
      <w:r>
        <w:rPr>
          <w:rFonts w:hint="eastAsia" w:ascii="宋体" w:hAnsi="宋体" w:cs="宋体"/>
          <w:b w:val="0"/>
          <w:bCs w:val="0"/>
          <w:lang w:val="en-US" w:eastAsia="zh-CN"/>
        </w:rPr>
        <w:fldChar w:fldCharType="end"/>
      </w:r>
    </w:p>
    <w:p>
      <w:pPr>
        <w:numPr>
          <w:ilvl w:val="0"/>
          <w:numId w:val="0"/>
        </w:numPr>
        <w:bidi w:val="0"/>
        <w:ind w:firstLine="480" w:firstLineChars="200"/>
        <w:rPr>
          <w:rFonts w:hint="eastAsia" w:ascii="宋体" w:hAnsi="宋体" w:cs="宋体"/>
          <w:b w:val="0"/>
          <w:bCs w:val="0"/>
          <w:lang w:val="en-US" w:eastAsia="zh-CN"/>
        </w:rPr>
      </w:pPr>
      <w:r>
        <w:rPr>
          <w:rFonts w:hint="eastAsia" w:ascii="宋体" w:hAnsi="宋体" w:cs="宋体"/>
          <w:b w:val="0"/>
          <w:bCs w:val="0"/>
          <w:lang w:val="en-US" w:eastAsia="zh-CN"/>
        </w:rPr>
        <w:t>运行上面的strawberry-perl-5.10.1.0.msi 文件，解压WebTours.zip文件，然后执行下面的文件启动服务（StartServer.bat）在浏览器输入：</w:t>
      </w:r>
    </w:p>
    <w:p>
      <w:pPr>
        <w:numPr>
          <w:ilvl w:val="0"/>
          <w:numId w:val="0"/>
        </w:numPr>
        <w:bidi w:val="0"/>
        <w:ind w:firstLine="480" w:firstLineChars="200"/>
        <w:rPr>
          <w:rFonts w:hint="eastAsia" w:ascii="宋体" w:hAnsi="宋体" w:cs="宋体"/>
          <w:b w:val="0"/>
          <w:bCs w:val="0"/>
          <w:lang w:val="en-US" w:eastAsia="zh-CN"/>
        </w:rPr>
      </w:pPr>
      <w:r>
        <w:rPr>
          <w:rFonts w:hint="eastAsia" w:ascii="宋体" w:hAnsi="宋体" w:cs="宋体"/>
          <w:b w:val="0"/>
          <w:bCs w:val="0"/>
          <w:lang w:val="en-US" w:eastAsia="zh-CN"/>
        </w:rPr>
        <w:fldChar w:fldCharType="begin"/>
      </w:r>
      <w:r>
        <w:rPr>
          <w:rFonts w:hint="eastAsia" w:ascii="宋体" w:hAnsi="宋体" w:cs="宋体"/>
          <w:b w:val="0"/>
          <w:bCs w:val="0"/>
          <w:lang w:val="en-US" w:eastAsia="zh-CN"/>
        </w:rPr>
        <w:instrText xml:space="preserve"> HYPERLINK "http://127.0.0.1:1080/WebTours/" \t "http://www.manongjc.com/detail/_blank" </w:instrText>
      </w:r>
      <w:r>
        <w:rPr>
          <w:rFonts w:hint="eastAsia" w:ascii="宋体" w:hAnsi="宋体" w:cs="宋体"/>
          <w:b w:val="0"/>
          <w:bCs w:val="0"/>
          <w:lang w:val="en-US" w:eastAsia="zh-CN"/>
        </w:rPr>
        <w:fldChar w:fldCharType="separate"/>
      </w:r>
      <w:r>
        <w:rPr>
          <w:rFonts w:hint="eastAsia" w:ascii="宋体" w:hAnsi="宋体" w:cs="宋体"/>
          <w:b w:val="0"/>
          <w:bCs w:val="0"/>
          <w:lang w:val="en-US" w:eastAsia="zh-CN"/>
        </w:rPr>
        <w:t>http://127.0.0.1:1080/WebTours/</w:t>
      </w:r>
      <w:r>
        <w:rPr>
          <w:rFonts w:hint="eastAsia" w:ascii="宋体" w:hAnsi="宋体" w:cs="宋体"/>
          <w:b w:val="0"/>
          <w:bCs w:val="0"/>
          <w:lang w:val="en-US" w:eastAsia="zh-CN"/>
        </w:rPr>
        <w:fldChar w:fldCharType="end"/>
      </w:r>
    </w:p>
    <w:p>
      <w:pPr>
        <w:numPr>
          <w:ilvl w:val="0"/>
          <w:numId w:val="0"/>
        </w:numPr>
        <w:bidi w:val="0"/>
        <w:ind w:firstLine="480" w:firstLineChars="200"/>
        <w:rPr>
          <w:rFonts w:hint="eastAsia" w:ascii="宋体" w:hAnsi="宋体" w:cs="宋体"/>
          <w:b w:val="0"/>
          <w:bCs w:val="0"/>
          <w:lang w:val="en-US" w:eastAsia="zh-CN"/>
        </w:rPr>
      </w:pPr>
      <w:r>
        <w:rPr>
          <w:rFonts w:hint="eastAsia" w:ascii="宋体" w:hAnsi="宋体" w:cs="宋体"/>
          <w:b w:val="0"/>
          <w:bCs w:val="0"/>
          <w:lang w:val="en-US" w:eastAsia="zh-CN"/>
        </w:rPr>
        <w:t>就可以访问了。</w:t>
      </w:r>
    </w:p>
    <w:p>
      <w:pPr>
        <w:numPr>
          <w:ilvl w:val="0"/>
          <w:numId w:val="0"/>
        </w:numPr>
        <w:bidi w:val="0"/>
        <w:ind w:firstLine="480" w:firstLineChars="200"/>
        <w:rPr>
          <w:rFonts w:hint="eastAsia" w:ascii="宋体" w:hAnsi="宋体" w:cs="宋体"/>
          <w:b w:val="0"/>
          <w:bCs w:val="0"/>
          <w:lang w:val="en-US" w:eastAsia="zh-CN"/>
        </w:rPr>
      </w:pPr>
      <w:r>
        <w:rPr>
          <w:rFonts w:hint="eastAsia" w:ascii="宋体" w:hAnsi="宋体" w:cs="宋体"/>
          <w:b w:val="0"/>
          <w:bCs w:val="0"/>
          <w:lang w:val="en-US" w:eastAsia="zh-CN"/>
        </w:rPr>
        <w:t>协议选择ODBC选项进行录制，操作：一名为jojo的顾客，订阅一张从Denver飞往Los Angless航班为6232的机票。</w:t>
      </w:r>
    </w:p>
    <w:p>
      <w:pPr>
        <w:numPr>
          <w:ilvl w:val="0"/>
          <w:numId w:val="0"/>
        </w:numPr>
        <w:bidi w:val="0"/>
        <w:rPr>
          <w:rFonts w:hint="default" w:ascii="宋体" w:hAnsi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③</w:t>
      </w:r>
      <w:r>
        <w:rPr>
          <w:rFonts w:hint="eastAsia" w:ascii="宋体" w:hAnsi="宋体" w:cs="宋体"/>
          <w:b w:val="0"/>
          <w:bCs w:val="0"/>
          <w:lang w:val="en-US" w:eastAsia="zh-CN"/>
        </w:rPr>
        <w:t>在</w:t>
      </w:r>
      <w:r>
        <w:rPr>
          <w:rFonts w:hint="eastAsia" w:ascii="宋体" w:hAnsi="宋体" w:eastAsia="宋体" w:cs="宋体"/>
          <w:b w:val="0"/>
          <w:bCs w:val="0"/>
          <w:lang w:val="en-US" w:eastAsia="zh-CN"/>
        </w:rPr>
        <w:t>②</w:t>
      </w:r>
      <w:r>
        <w:rPr>
          <w:rFonts w:hint="eastAsia" w:ascii="宋体" w:hAnsi="宋体" w:cs="宋体"/>
          <w:b w:val="0"/>
          <w:bCs w:val="0"/>
          <w:lang w:val="en-US" w:eastAsia="zh-CN"/>
        </w:rPr>
        <w:t>中的订票系统中，插入2个事务，分别是登录和退出。</w:t>
      </w:r>
    </w:p>
    <w:p>
      <w:pPr>
        <w:bidi w:val="0"/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3、实验要求</w:t>
      </w:r>
    </w:p>
    <w:p>
      <w:pPr>
        <w:numPr>
          <w:ilvl w:val="0"/>
          <w:numId w:val="0"/>
        </w:numPr>
        <w:bidi w:val="0"/>
        <w:rPr>
          <w:rFonts w:hint="default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①</w:t>
      </w:r>
      <w:r>
        <w:rPr>
          <w:rFonts w:hint="eastAsia" w:ascii="宋体" w:hAnsi="宋体" w:cs="宋体"/>
          <w:b w:val="0"/>
          <w:bCs w:val="0"/>
          <w:lang w:val="en-US" w:eastAsia="zh-CN"/>
        </w:rPr>
        <w:t>熟练loadrunner脚本录制、回放、添加事务基本技巧</w:t>
      </w:r>
    </w:p>
    <w:p>
      <w:pPr>
        <w:numPr>
          <w:ilvl w:val="0"/>
          <w:numId w:val="0"/>
        </w:numPr>
        <w:bidi w:val="0"/>
        <w:rPr>
          <w:rFonts w:hint="eastAsia" w:ascii="宋体" w:hAnsi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②</w:t>
      </w:r>
      <w:r>
        <w:rPr>
          <w:rFonts w:hint="eastAsia" w:ascii="宋体" w:hAnsi="宋体" w:cs="宋体"/>
          <w:b w:val="0"/>
          <w:bCs w:val="0"/>
          <w:lang w:val="en-US" w:eastAsia="zh-CN"/>
        </w:rPr>
        <w:t>理解loadrunner脚本内容</w:t>
      </w:r>
    </w:p>
    <w:p>
      <w:pPr>
        <w:numPr>
          <w:ilvl w:val="0"/>
          <w:numId w:val="0"/>
        </w:numPr>
        <w:bidi w:val="0"/>
        <w:rPr>
          <w:rFonts w:hint="default" w:ascii="宋体" w:hAnsi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③</w:t>
      </w:r>
      <w:r>
        <w:rPr>
          <w:rFonts w:hint="eastAsia" w:ascii="宋体" w:hAnsi="宋体" w:cs="宋体"/>
          <w:b w:val="0"/>
          <w:bCs w:val="0"/>
          <w:lang w:val="en-US" w:eastAsia="zh-CN"/>
        </w:rPr>
        <w:t>记录问题过程或者解决问题过程</w:t>
      </w:r>
    </w:p>
    <w:p>
      <w:pPr>
        <w:numPr>
          <w:ilvl w:val="0"/>
          <w:numId w:val="0"/>
        </w:numPr>
        <w:bidi w:val="0"/>
        <w:rPr>
          <w:rFonts w:hint="default" w:ascii="宋体" w:hAnsi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④</w:t>
      </w:r>
      <w:r>
        <w:rPr>
          <w:rFonts w:hint="eastAsia" w:ascii="宋体" w:hAnsi="宋体" w:cs="宋体"/>
          <w:b w:val="0"/>
          <w:bCs w:val="0"/>
          <w:lang w:val="en-US" w:eastAsia="zh-CN"/>
        </w:rPr>
        <w:t>认真撰写实验报告</w:t>
      </w:r>
    </w:p>
    <w:p>
      <w:pPr>
        <w:numPr>
          <w:ilvl w:val="0"/>
          <w:numId w:val="0"/>
        </w:numPr>
        <w:bidi w:val="0"/>
        <w:rPr>
          <w:rFonts w:hint="eastAsia" w:ascii="宋体" w:hAnsi="宋体"/>
          <w:b/>
          <w:bCs/>
          <w:lang w:val="en-US" w:eastAsia="zh-CN"/>
        </w:rPr>
      </w:pPr>
      <w:r>
        <w:rPr>
          <w:rFonts w:hint="eastAsia" w:ascii="宋体" w:hAnsi="宋体"/>
          <w:b/>
          <w:bCs/>
          <w:lang w:val="en-US" w:eastAsia="zh-CN"/>
        </w:rPr>
        <w:t>4、实验步骤</w:t>
      </w:r>
    </w:p>
    <w:p>
      <w:pPr>
        <w:numPr>
          <w:ilvl w:val="0"/>
          <w:numId w:val="0"/>
        </w:numPr>
        <w:bidi w:val="0"/>
        <w:rPr>
          <w:rFonts w:hint="default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①</w:t>
      </w:r>
      <w:r>
        <w:rPr>
          <w:rFonts w:hint="eastAsia" w:ascii="宋体" w:hAnsi="宋体" w:cs="宋体"/>
          <w:b w:val="0"/>
          <w:bCs w:val="0"/>
          <w:lang w:val="en-US" w:eastAsia="zh-CN"/>
        </w:rPr>
        <w:t>创建脚本</w:t>
      </w:r>
    </w:p>
    <w:p>
      <w:pPr>
        <w:numPr>
          <w:ilvl w:val="0"/>
          <w:numId w:val="0"/>
        </w:numPr>
        <w:bidi w:val="0"/>
        <w:rPr>
          <w:rFonts w:hint="eastAsia" w:ascii="宋体" w:hAnsi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②</w:t>
      </w:r>
      <w:r>
        <w:rPr>
          <w:rFonts w:hint="eastAsia" w:ascii="宋体" w:hAnsi="宋体" w:cs="宋体"/>
          <w:b w:val="0"/>
          <w:bCs w:val="0"/>
          <w:lang w:val="en-US" w:eastAsia="zh-CN"/>
        </w:rPr>
        <w:t>选择协议</w:t>
      </w:r>
    </w:p>
    <w:p>
      <w:pPr>
        <w:numPr>
          <w:ilvl w:val="0"/>
          <w:numId w:val="0"/>
        </w:numPr>
        <w:bidi w:val="0"/>
        <w:rPr>
          <w:rFonts w:hint="default" w:ascii="宋体" w:hAnsi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③</w:t>
      </w:r>
      <w:r>
        <w:rPr>
          <w:rFonts w:hint="eastAsia" w:ascii="宋体" w:hAnsi="宋体" w:cs="宋体"/>
          <w:b w:val="0"/>
          <w:bCs w:val="0"/>
          <w:lang w:val="en-US" w:eastAsia="zh-CN"/>
        </w:rPr>
        <w:t>设置脚本选项</w:t>
      </w:r>
    </w:p>
    <w:p>
      <w:pPr>
        <w:numPr>
          <w:ilvl w:val="0"/>
          <w:numId w:val="0"/>
        </w:numPr>
        <w:bidi w:val="0"/>
        <w:rPr>
          <w:rFonts w:hint="eastAsia" w:ascii="宋体" w:hAnsi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④</w:t>
      </w:r>
      <w:r>
        <w:rPr>
          <w:rFonts w:hint="eastAsia" w:ascii="宋体" w:hAnsi="宋体" w:cs="宋体"/>
          <w:b w:val="0"/>
          <w:bCs w:val="0"/>
          <w:lang w:val="en-US" w:eastAsia="zh-CN"/>
        </w:rPr>
        <w:t>开始录制</w:t>
      </w:r>
    </w:p>
    <w:p>
      <w:pPr>
        <w:numPr>
          <w:ilvl w:val="0"/>
          <w:numId w:val="0"/>
        </w:numPr>
        <w:bidi w:val="0"/>
        <w:rPr>
          <w:rFonts w:hint="default" w:ascii="宋体" w:hAnsi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⑤</w:t>
      </w:r>
      <w:r>
        <w:rPr>
          <w:rFonts w:hint="eastAsia" w:ascii="宋体" w:hAnsi="宋体" w:cs="宋体"/>
          <w:b w:val="0"/>
          <w:bCs w:val="0"/>
          <w:lang w:val="en-US" w:eastAsia="zh-CN"/>
        </w:rPr>
        <w:t>插入事务</w:t>
      </w:r>
    </w:p>
    <w:p>
      <w:pPr>
        <w:numPr>
          <w:ilvl w:val="0"/>
          <w:numId w:val="0"/>
        </w:numPr>
        <w:bidi w:val="0"/>
        <w:rPr>
          <w:rFonts w:hint="eastAsia" w:ascii="宋体" w:hAnsi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⑥</w:t>
      </w:r>
      <w:r>
        <w:rPr>
          <w:rFonts w:hint="eastAsia" w:ascii="宋体" w:hAnsi="宋体" w:cs="宋体"/>
          <w:b w:val="0"/>
          <w:bCs w:val="0"/>
          <w:lang w:val="en-US" w:eastAsia="zh-CN"/>
        </w:rPr>
        <w:t>停止录制</w:t>
      </w:r>
    </w:p>
    <w:p>
      <w:pPr>
        <w:numPr>
          <w:ilvl w:val="0"/>
          <w:numId w:val="0"/>
        </w:numPr>
        <w:bidi w:val="0"/>
        <w:rPr>
          <w:rFonts w:hint="eastAsia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⑦</w:t>
      </w:r>
      <w:r>
        <w:rPr>
          <w:rFonts w:hint="eastAsia" w:ascii="宋体" w:hAnsi="宋体" w:cs="宋体"/>
          <w:b w:val="0"/>
          <w:bCs w:val="0"/>
          <w:lang w:val="en-US" w:eastAsia="zh-CN"/>
        </w:rPr>
        <w:t>回放录制</w:t>
      </w:r>
    </w:p>
    <w:p>
      <w:pPr>
        <w:numPr>
          <w:ilvl w:val="0"/>
          <w:numId w:val="0"/>
        </w:numPr>
        <w:bidi w:val="0"/>
        <w:rPr>
          <w:rFonts w:hint="eastAsia" w:ascii="宋体" w:hAnsi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⑧</w:t>
      </w:r>
      <w:r>
        <w:rPr>
          <w:rFonts w:hint="eastAsia" w:ascii="宋体" w:hAnsi="宋体" w:cs="宋体"/>
          <w:b w:val="0"/>
          <w:bCs w:val="0"/>
          <w:lang w:val="en-US" w:eastAsia="zh-CN"/>
        </w:rPr>
        <w:t>查看结果</w:t>
      </w:r>
    </w:p>
    <w:p>
      <w:pPr>
        <w:numPr>
          <w:ilvl w:val="0"/>
          <w:numId w:val="0"/>
        </w:numPr>
        <w:bidi w:val="0"/>
        <w:rPr>
          <w:rFonts w:hint="eastAsia" w:ascii="宋体" w:hAnsi="宋体"/>
          <w:b/>
          <w:bCs/>
          <w:lang w:val="en-US" w:eastAsia="zh-CN"/>
        </w:rPr>
      </w:pPr>
      <w:r>
        <w:rPr>
          <w:rFonts w:hint="eastAsia" w:ascii="宋体" w:hAnsi="宋体"/>
          <w:b/>
          <w:bCs/>
          <w:lang w:val="en-US" w:eastAsia="zh-CN"/>
        </w:rPr>
        <w:t>5、参考资料：</w:t>
      </w:r>
    </w:p>
    <w:p>
      <w:pPr>
        <w:numPr>
          <w:ilvl w:val="0"/>
          <w:numId w:val="0"/>
        </w:numPr>
        <w:bidi w:val="0"/>
        <w:rPr>
          <w:rFonts w:hint="eastAsia" w:ascii="宋体" w:hAnsi="宋体" w:cs="宋体"/>
          <w:b w:val="0"/>
          <w:bCs w:val="0"/>
          <w:lang w:val="en-US" w:eastAsia="zh-CN"/>
        </w:rPr>
      </w:pPr>
      <w:r>
        <w:rPr>
          <w:rFonts w:hint="eastAsia" w:ascii="宋体" w:hAnsi="宋体"/>
          <w:b w:val="0"/>
          <w:bCs w:val="0"/>
          <w:lang w:val="en-US" w:eastAsia="zh-CN"/>
        </w:rPr>
        <w:t>http://</w:t>
      </w:r>
      <w:r>
        <w:rPr>
          <w:rFonts w:hint="eastAsia" w:ascii="宋体" w:hAnsi="宋体" w:eastAsia="宋体"/>
          <w:sz w:val="24"/>
          <w:szCs w:val="24"/>
        </w:rPr>
        <w:t>www.imooc.com/video/12702</w:t>
      </w:r>
    </w:p>
    <w:p>
      <w:pPr>
        <w:ind w:left="0" w:leftChars="0" w:firstLine="0" w:firstLineChars="0"/>
        <w:rPr>
          <w:rFonts w:hint="default"/>
          <w:b/>
          <w:bCs/>
          <w:lang w:val="en-US" w:eastAsia="zh-CN"/>
        </w:rPr>
      </w:pPr>
    </w:p>
    <w:sectPr>
      <w:footerReference r:id="rId5" w:type="default"/>
      <w:pgSz w:w="11906" w:h="16838"/>
      <w:pgMar w:top="1440" w:right="1800" w:bottom="1440" w:left="1800" w:header="720" w:footer="720" w:gutter="0"/>
      <w:pgNumType w:fmt="decimal" w:start="1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1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7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7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wt5fogAgAAYAQAAA4AAABkcnMvZTJvRG9jLnhtbK1UTYvbMBC9F/of&#10;hO6NnZQuwcRZ0g0phdBdyJaeFVmOBfpCUmKnv75P/sgu2x720Iszmhm9mfdmlNV9pxW5CB+kNSWd&#10;z3JKhOG2kuZU0p/Pu09LSkJkpmLKGlHSqwj0fv3xw6p1hVjYxqpKeAIQE4rWlbSJ0RVZFngjNAsz&#10;64RBsLZes4ijP2WVZy3QtcoWeX6XtdZXzlsuQoB3OwTpiOjfA2jrWnKxtfyshYkDqheKRVAKjXSB&#10;rvtu61rw+FjXQUSiSgqmsf+iCOxj+mbrFStOnrlG8rEF9p4W3nDSTBoUvUFtWWTk7OVfUFpyb4Ot&#10;44xbnQ1EekXAYp6/0ebQMCd6LpA6uJvo4f/B8h+XJ09khU2gxDCNgT+LLpKvtiPzpE7rQoGkg0Na&#10;7OBOmaM/wJlId7XX6Rd0COLQ9nrTNoHxdGm5WC5zhDhi0wE42ct150P8JqwmySipx/B6TdllH+KQ&#10;OqWkasbupFLws0IZ0pb07vOXvL9wiwBcGdRIJIZmkxW7YzcyONrqCmLeDosRHN9JFN+zEJ+Yxyag&#10;YbyV+IhPrSyK2NGipLH+97/8KR8DQpSSFptVUoOHRIn6bjA4AMbJ8JNxnAxz1g8Wq4phoJfexAUf&#10;1WTW3upfeECbVAMhZjgqlTRO5kMcthsPkIvNpk86Oy9PzXABa+dY3JuD46lMUi+4zTlCzF7jJNCg&#10;yqgbFq+f0vhI0ma/PvdZL38M6z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CzSVju0AAAAAUBAAAP&#10;AAAAAAAAAAEAIAAAACIAAABkcnMvZG93bnJldi54bWxQSwECFAAUAAAACACHTuJAXC3l+iACAABg&#10;BAAADgAAAAAAAAABACAAAAAfAQAAZHJzL2Uyb0RvYy54bWxQSwUGAAAAAAYABgBZAQAAs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7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3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  <w:ind w:firstLine="480"/>
      </w:pPr>
      <w:r>
        <w:separator/>
      </w:r>
    </w:p>
  </w:footnote>
  <w:footnote w:type="continuationSeparator" w:id="1">
    <w:p>
      <w:pPr>
        <w:spacing w:line="360" w:lineRule="auto"/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NmM2Q1OThlMjdlY2Y1ZDE5NmFhNmE4YjkzZWQ1ZjIifQ=="/>
  </w:docVars>
  <w:rsids>
    <w:rsidRoot w:val="0099405C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1987D02"/>
    <w:rsid w:val="025550A4"/>
    <w:rsid w:val="0AD017FF"/>
    <w:rsid w:val="0E5200CF"/>
    <w:rsid w:val="14307088"/>
    <w:rsid w:val="14615391"/>
    <w:rsid w:val="14BE1E46"/>
    <w:rsid w:val="17776AD5"/>
    <w:rsid w:val="20054C99"/>
    <w:rsid w:val="20175DD1"/>
    <w:rsid w:val="21284FCD"/>
    <w:rsid w:val="229D1C7F"/>
    <w:rsid w:val="23FF0697"/>
    <w:rsid w:val="26554FF2"/>
    <w:rsid w:val="2A7E3970"/>
    <w:rsid w:val="306D11DA"/>
    <w:rsid w:val="3A435E84"/>
    <w:rsid w:val="3B3E6803"/>
    <w:rsid w:val="42282052"/>
    <w:rsid w:val="434155F5"/>
    <w:rsid w:val="49883DD0"/>
    <w:rsid w:val="4C771B75"/>
    <w:rsid w:val="4E323905"/>
    <w:rsid w:val="51360251"/>
    <w:rsid w:val="52696D44"/>
    <w:rsid w:val="59115EAD"/>
    <w:rsid w:val="5A0C7B7D"/>
    <w:rsid w:val="5BAA11F2"/>
    <w:rsid w:val="65502811"/>
    <w:rsid w:val="662F1009"/>
    <w:rsid w:val="66AD46BC"/>
    <w:rsid w:val="6840670F"/>
    <w:rsid w:val="68AD2425"/>
    <w:rsid w:val="68D55D50"/>
    <w:rsid w:val="6FDE1262"/>
    <w:rsid w:val="70E46DED"/>
    <w:rsid w:val="74F01D71"/>
    <w:rsid w:val="750E0E19"/>
    <w:rsid w:val="7BA93D84"/>
    <w:rsid w:val="7C1825DD"/>
    <w:rsid w:val="7EED7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420" w:firstLineChars="200"/>
      <w:jc w:val="both"/>
    </w:pPr>
    <w:rPr>
      <w:rFonts w:ascii="Times New Roman" w:hAnsi="Times New Roman" w:eastAsia="宋体" w:cs="宋体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249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  <w:pPr>
      <w:jc w:val="left"/>
    </w:pPr>
  </w:style>
  <w:style w:type="paragraph" w:styleId="27">
    <w:name w:val="annotation subject"/>
    <w:basedOn w:val="26"/>
    <w:next w:val="26"/>
    <w:qFormat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qFormat/>
    <w:uiPriority w:val="0"/>
    <w:rPr>
      <w:sz w:val="24"/>
      <w:szCs w:val="24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qFormat/>
    <w:uiPriority w:val="0"/>
    <w:rPr>
      <w:rFonts w:ascii="宋体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qFormat/>
    <w:uiPriority w:val="0"/>
    <w:pPr>
      <w:ind w:left="420" w:leftChars="200"/>
    </w:pPr>
  </w:style>
  <w:style w:type="paragraph" w:styleId="129">
    <w:name w:val="table of figures"/>
    <w:basedOn w:val="1"/>
    <w:next w:val="1"/>
    <w:qFormat/>
    <w:uiPriority w:val="0"/>
    <w:pPr>
      <w:ind w:leftChars="200" w:hanging="200" w:hangingChars="200"/>
    </w:pPr>
  </w:style>
  <w:style w:type="table" w:styleId="130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qFormat/>
    <w:uiPriority w:val="0"/>
  </w:style>
  <w:style w:type="paragraph" w:styleId="143">
    <w:name w:val="toc 2"/>
    <w:basedOn w:val="1"/>
    <w:next w:val="1"/>
    <w:qFormat/>
    <w:uiPriority w:val="0"/>
    <w:pPr>
      <w:ind w:left="420" w:leftChars="200"/>
    </w:pPr>
  </w:style>
  <w:style w:type="paragraph" w:styleId="144">
    <w:name w:val="toc 3"/>
    <w:basedOn w:val="1"/>
    <w:next w:val="1"/>
    <w:qFormat/>
    <w:uiPriority w:val="0"/>
    <w:pPr>
      <w:ind w:left="840" w:leftChars="400"/>
    </w:pPr>
  </w:style>
  <w:style w:type="paragraph" w:styleId="145">
    <w:name w:val="toc 4"/>
    <w:basedOn w:val="1"/>
    <w:next w:val="1"/>
    <w:qFormat/>
    <w:uiPriority w:val="0"/>
    <w:pPr>
      <w:ind w:left="1260" w:leftChars="600"/>
    </w:pPr>
  </w:style>
  <w:style w:type="paragraph" w:styleId="146">
    <w:name w:val="toc 5"/>
    <w:basedOn w:val="1"/>
    <w:next w:val="1"/>
    <w:qFormat/>
    <w:uiPriority w:val="0"/>
    <w:pPr>
      <w:ind w:left="1680" w:leftChars="800"/>
    </w:pPr>
  </w:style>
  <w:style w:type="paragraph" w:styleId="147">
    <w:name w:val="toc 6"/>
    <w:basedOn w:val="1"/>
    <w:next w:val="1"/>
    <w:qFormat/>
    <w:uiPriority w:val="0"/>
    <w:pPr>
      <w:ind w:left="2100" w:leftChars="1000"/>
    </w:pPr>
  </w:style>
  <w:style w:type="paragraph" w:styleId="148">
    <w:name w:val="toc 7"/>
    <w:basedOn w:val="1"/>
    <w:next w:val="1"/>
    <w:qFormat/>
    <w:uiPriority w:val="0"/>
    <w:pPr>
      <w:ind w:left="2520" w:leftChars="1200"/>
    </w:pPr>
  </w:style>
  <w:style w:type="paragraph" w:styleId="149">
    <w:name w:val="toc 8"/>
    <w:basedOn w:val="1"/>
    <w:next w:val="1"/>
    <w:qFormat/>
    <w:uiPriority w:val="0"/>
    <w:pPr>
      <w:ind w:left="2940" w:leftChars="1400"/>
    </w:pPr>
  </w:style>
  <w:style w:type="paragraph" w:styleId="150">
    <w:name w:val="toc 9"/>
    <w:basedOn w:val="1"/>
    <w:next w:val="1"/>
    <w:qFormat/>
    <w:uiPriority w:val="0"/>
    <w:pPr>
      <w:ind w:left="3360" w:leftChars="1600"/>
    </w:pPr>
  </w:style>
  <w:style w:type="table" w:styleId="151">
    <w:name w:val="Light Shading"/>
    <w:basedOn w:val="12"/>
    <w:qFormat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qFormat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qFormat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qFormat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qFormat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qFormat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qFormat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qFormat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qFormat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qFormat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qFormat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qFormat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qFormat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qFormat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qFormat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qFormat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qFormat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qFormat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qFormat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qFormat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qFormat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qFormat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qFormat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qFormat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qFormat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qFormat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qFormat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qFormat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qFormat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qFormat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qFormat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qFormat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qFormat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qFormat/>
    <w:uiPriority w:val="66"/>
    <w:rPr>
      <w:rFonts w:ascii="宋体" w:hAnsi="宋体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qFormat/>
    <w:uiPriority w:val="66"/>
    <w:rPr>
      <w:rFonts w:ascii="宋体" w:hAnsi="宋体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qFormat/>
    <w:uiPriority w:val="66"/>
    <w:rPr>
      <w:rFonts w:ascii="宋体" w:hAnsi="宋体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qFormat/>
    <w:uiPriority w:val="66"/>
    <w:rPr>
      <w:rFonts w:ascii="宋体" w:hAnsi="宋体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qFormat/>
    <w:uiPriority w:val="66"/>
    <w:rPr>
      <w:rFonts w:ascii="宋体" w:hAnsi="宋体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qFormat/>
    <w:uiPriority w:val="66"/>
    <w:rPr>
      <w:rFonts w:ascii="宋体" w:hAnsi="宋体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qFormat/>
    <w:uiPriority w:val="66"/>
    <w:rPr>
      <w:rFonts w:ascii="宋体" w:hAnsi="宋体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qFormat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qFormat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qFormat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qFormat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qFormat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qFormat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qFormat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qFormat/>
    <w:uiPriority w:val="68"/>
    <w:rPr>
      <w:rFonts w:ascii="宋体" w:hAnsi="宋体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qFormat/>
    <w:uiPriority w:val="68"/>
    <w:rPr>
      <w:rFonts w:ascii="宋体" w:hAnsi="宋体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qFormat/>
    <w:uiPriority w:val="68"/>
    <w:rPr>
      <w:rFonts w:ascii="宋体" w:hAnsi="宋体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qFormat/>
    <w:uiPriority w:val="68"/>
    <w:rPr>
      <w:rFonts w:ascii="宋体" w:hAnsi="宋体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qFormat/>
    <w:uiPriority w:val="68"/>
    <w:rPr>
      <w:rFonts w:ascii="宋体" w:hAnsi="宋体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qFormat/>
    <w:uiPriority w:val="68"/>
    <w:rPr>
      <w:rFonts w:ascii="宋体" w:hAnsi="宋体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qFormat/>
    <w:uiPriority w:val="68"/>
    <w:rPr>
      <w:rFonts w:ascii="宋体" w:hAnsi="宋体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qFormat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qFormat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qFormat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qFormat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character" w:customStyle="1" w:styleId="249">
    <w:name w:val="Heading 1 Char"/>
    <w:link w:val="2"/>
    <w:qFormat/>
    <w:uiPriority w:val="0"/>
    <w:rPr>
      <w:b/>
      <w:bCs/>
      <w:kern w:val="44"/>
      <w:sz w:val="44"/>
      <w:szCs w:val="44"/>
    </w:rPr>
  </w:style>
  <w:style w:type="paragraph" w:customStyle="1" w:styleId="250">
    <w:name w:val="WPSOffice手动目录 1"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1061</Words>
  <Characters>1619</Characters>
  <Lines>0</Lines>
  <Paragraphs>0</Paragraphs>
  <TotalTime>3</TotalTime>
  <ScaleCrop>false</ScaleCrop>
  <LinksUpToDate>false</LinksUpToDate>
  <CharactersWithSpaces>1781</CharactersWithSpaces>
  <Application>WPS Office_11.2.0.11513_F1E327BC-269C-435d-A152-05C5408002CA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2021-05-22T15:06:00Z</dcterms:created>
  <dc:creator>JOJO</dc:creator>
  <cp:lastModifiedBy>JOJO</cp:lastModifiedBy>
  <dcterms:modified xsi:type="dcterms:W3CDTF">2023-03-23T05:07:34Z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1033-11.2.0.11513</vt:lpwstr>
  </property>
  <property fmtid="{D5CDD505-2E9C-101B-9397-08002B2CF9AE}" pid="3" name="ICV">
    <vt:lpwstr>33BB4C5888FF4C29B5C98A8C889D3CE4</vt:lpwstr>
  </property>
</Properties>
</file>