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2D21" w14:textId="602D2159" w:rsidR="002C0F5A" w:rsidRPr="00A25D06" w:rsidRDefault="002C0F5A" w:rsidP="004C506E">
      <w:pPr>
        <w:jc w:val="center"/>
        <w:rPr>
          <w:rFonts w:ascii="Times New Roman" w:eastAsiaTheme="minorEastAsia" w:hAnsi="Times New Roman" w:cs="Times New Roman"/>
          <w:b/>
          <w:bCs/>
          <w:sz w:val="20"/>
          <w:szCs w:val="20"/>
        </w:rPr>
      </w:pPr>
      <w:r w:rsidRPr="002C0F5A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</w:t>
      </w:r>
      <w:r w:rsidR="0011430C">
        <w:rPr>
          <w:rFonts w:ascii="Times New Roman" w:hAnsi="Times New Roman" w:cs="Times New Roman"/>
          <w:b/>
          <w:bCs/>
          <w:sz w:val="20"/>
          <w:szCs w:val="20"/>
        </w:rPr>
        <w:t>резервуарах</w:t>
      </w:r>
      <w:r w:rsidR="00A84BCD">
        <w:rPr>
          <w:rFonts w:ascii="Times New Roman" w:hAnsi="Times New Roman" w:cs="Times New Roman"/>
          <w:b/>
          <w:bCs/>
          <w:sz w:val="20"/>
          <w:szCs w:val="20"/>
        </w:rPr>
        <w:t>, расположенных на воздухе</w:t>
      </w:r>
    </w:p>
    <w:p w14:paraId="48B4BF13" w14:textId="48BB9E63" w:rsidR="002C0F5A" w:rsidRPr="00B634AF" w:rsidRDefault="00B16F6A" w:rsidP="002C0F5A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ж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Т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ос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из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λ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Times New Roman" w:cs="Times New Roman"/>
                          <w:sz w:val="20"/>
                          <w:szCs w:val="20"/>
                        </w:rPr>
                        <m:t>из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внеш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×(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S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)×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K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доп</m:t>
              </m:r>
            </m:sub>
          </m:sSub>
        </m:oMath>
      </m:oMathPara>
    </w:p>
    <w:p w14:paraId="60030F9D" w14:textId="32F10C1E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Г</w:t>
      </w:r>
      <w:r w:rsidR="002C0F5A" w:rsidRPr="002C0F5A">
        <w:rPr>
          <w:rFonts w:ascii="Times New Roman" w:hAnsi="Times New Roman" w:cs="Times New Roman"/>
          <w:sz w:val="20"/>
          <w:szCs w:val="20"/>
        </w:rPr>
        <w:t>де</w:t>
      </w:r>
    </w:p>
    <w:p w14:paraId="6AFB1B78" w14:textId="3D3FC6FC" w:rsidR="004C506E" w:rsidRPr="00DC0CEB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14:paraId="78C9777E" w14:textId="0A52D34E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14:paraId="42967C0F" w14:textId="0A954F12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Т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14:paraId="36208B90" w14:textId="660C8866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14:paraId="7E3E707C" w14:textId="6297CE78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25D06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из</w:t>
      </w:r>
      <w:proofErr w:type="spellEnd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25D06">
        <w:rPr>
          <w:rFonts w:ascii="Times New Roman" w:hAnsi="Times New Roman" w:cs="Times New Roman"/>
          <w:sz w:val="20"/>
          <w:szCs w:val="20"/>
        </w:rPr>
        <w:t>– строка 6</w:t>
      </w:r>
    </w:p>
    <w:p w14:paraId="4AA68F0D" w14:textId="25FBD74C" w:rsidR="008465AE" w:rsidRPr="00A25D06" w:rsidRDefault="0011430C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="004C506E" w:rsidRPr="00A25D06">
        <w:rPr>
          <w:rFonts w:ascii="Times New Roman" w:hAnsi="Times New Roman" w:cs="Times New Roman"/>
          <w:sz w:val="20"/>
          <w:szCs w:val="20"/>
        </w:rPr>
        <w:t xml:space="preserve"> – строка </w:t>
      </w:r>
      <w:r>
        <w:rPr>
          <w:rFonts w:ascii="Times New Roman" w:hAnsi="Times New Roman" w:cs="Times New Roman"/>
          <w:sz w:val="20"/>
          <w:szCs w:val="20"/>
        </w:rPr>
        <w:t>6</w:t>
      </w:r>
    </w:p>
    <w:p w14:paraId="17C91041" w14:textId="5EEF8EDA" w:rsidR="004C506E" w:rsidRPr="00A25D06" w:rsidRDefault="004C506E" w:rsidP="004C506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4C506E">
        <w:rPr>
          <w:rFonts w:ascii="Times New Roman" w:hAnsi="Times New Roman" w:cs="Times New Roman"/>
          <w:sz w:val="20"/>
          <w:szCs w:val="20"/>
        </w:rPr>
        <w:t>δ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proofErr w:type="spellEnd"/>
      <w:r w:rsidRPr="004C506E">
        <w:rPr>
          <w:rFonts w:ascii="Times New Roman" w:hAnsi="Times New Roman" w:cs="Times New Roman"/>
          <w:sz w:val="20"/>
          <w:szCs w:val="20"/>
        </w:rPr>
        <w:t xml:space="preserve"> – строка </w:t>
      </w:r>
      <w:r w:rsidR="0011430C">
        <w:rPr>
          <w:rFonts w:ascii="Times New Roman" w:hAnsi="Times New Roman" w:cs="Times New Roman"/>
          <w:sz w:val="20"/>
          <w:szCs w:val="20"/>
        </w:rPr>
        <w:t>8</w:t>
      </w:r>
    </w:p>
    <w:p w14:paraId="2458DFA4" w14:textId="27481D22" w:rsidR="004C506E" w:rsidRPr="004C506E" w:rsidRDefault="004C506E" w:rsidP="004C506E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4C506E">
        <w:rPr>
          <w:rFonts w:ascii="Times New Roman" w:hAnsi="Times New Roman" w:cs="Times New Roman"/>
          <w:sz w:val="20"/>
          <w:szCs w:val="20"/>
        </w:rPr>
        <w:t xml:space="preserve">– строка </w:t>
      </w:r>
      <w:r w:rsidR="0011430C">
        <w:rPr>
          <w:rFonts w:ascii="Times New Roman" w:hAnsi="Times New Roman" w:cs="Times New Roman"/>
          <w:sz w:val="20"/>
          <w:szCs w:val="20"/>
        </w:rPr>
        <w:t>9</w:t>
      </w:r>
    </w:p>
    <w:p w14:paraId="7D7BB581" w14:textId="51D200E1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25D06">
        <w:rPr>
          <w:rFonts w:ascii="Times New Roman" w:hAnsi="Times New Roman" w:cs="Times New Roman"/>
          <w:sz w:val="20"/>
          <w:szCs w:val="20"/>
        </w:rPr>
        <w:t>– строка 1</w:t>
      </w:r>
      <w:r w:rsidR="0011430C">
        <w:rPr>
          <w:rFonts w:ascii="Times New Roman" w:hAnsi="Times New Roman" w:cs="Times New Roman"/>
          <w:sz w:val="20"/>
          <w:szCs w:val="20"/>
        </w:rPr>
        <w:t>0</w:t>
      </w:r>
    </w:p>
    <w:p w14:paraId="20C50A88" w14:textId="2C4A8E61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DC0CEB">
        <w:rPr>
          <w:rFonts w:ascii="Times New Roman" w:hAnsi="Times New Roman" w:cs="Times New Roman"/>
          <w:sz w:val="20"/>
          <w:szCs w:val="20"/>
        </w:rPr>
        <w:t xml:space="preserve"> – </w:t>
      </w:r>
      <w:r w:rsidRPr="00A25D06">
        <w:rPr>
          <w:rFonts w:ascii="Times New Roman" w:hAnsi="Times New Roman" w:cs="Times New Roman"/>
          <w:sz w:val="20"/>
          <w:szCs w:val="20"/>
        </w:rPr>
        <w:t>строка 1</w:t>
      </w:r>
      <w:r w:rsidR="0011430C">
        <w:rPr>
          <w:rFonts w:ascii="Times New Roman" w:hAnsi="Times New Roman" w:cs="Times New Roman"/>
          <w:sz w:val="20"/>
          <w:szCs w:val="20"/>
        </w:rPr>
        <w:t>1</w:t>
      </w:r>
    </w:p>
    <w:p w14:paraId="0416F7A5" w14:textId="45C70BF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2</w:t>
      </w:r>
    </w:p>
    <w:p w14:paraId="6CF4076F" w14:textId="3FB76D9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</w:rPr>
        <w:t>α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3</w:t>
      </w:r>
    </w:p>
    <w:p w14:paraId="38F7D6C8" w14:textId="6BED0253" w:rsidR="004C506E" w:rsidRPr="00A25D06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4C506E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4</w:t>
      </w:r>
    </w:p>
    <w:p w14:paraId="1846BCD7" w14:textId="6FDEF2EC" w:rsidR="004C506E" w:rsidRDefault="004C506E" w:rsidP="002C0F5A">
      <w:pPr>
        <w:rPr>
          <w:rFonts w:ascii="Times New Roman" w:hAnsi="Times New Roman" w:cs="Times New Roman"/>
          <w:sz w:val="20"/>
          <w:szCs w:val="20"/>
        </w:rPr>
      </w:pPr>
      <w:r w:rsidRPr="00A25D06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Start"/>
      <w:r w:rsidRPr="00A25D06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25D06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="0011430C">
        <w:rPr>
          <w:rFonts w:ascii="Times New Roman" w:hAnsi="Times New Roman" w:cs="Times New Roman"/>
          <w:sz w:val="20"/>
          <w:szCs w:val="20"/>
        </w:rPr>
        <w:t>5</w:t>
      </w:r>
    </w:p>
    <w:p w14:paraId="03F20D3D" w14:textId="2442B4C2" w:rsidR="00AE29E5" w:rsidRPr="00A84BCD" w:rsidRDefault="005D3518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AE29E5">
        <w:rPr>
          <w:rFonts w:ascii="Times New Roman" w:hAnsi="Times New Roman" w:cs="Times New Roman"/>
          <w:sz w:val="20"/>
          <w:szCs w:val="20"/>
        </w:rPr>
        <w:t xml:space="preserve"> – строка 1</w:t>
      </w:r>
      <w:r w:rsidRPr="00A84BCD">
        <w:rPr>
          <w:rFonts w:ascii="Times New Roman" w:hAnsi="Times New Roman" w:cs="Times New Roman"/>
          <w:sz w:val="20"/>
          <w:szCs w:val="20"/>
        </w:rPr>
        <w:t>6</w:t>
      </w:r>
    </w:p>
    <w:p w14:paraId="30B3FDBE" w14:textId="699A0AAF" w:rsidR="005D3518" w:rsidRPr="00EC7F2E" w:rsidRDefault="005D3518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B7098A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17</w:t>
      </w:r>
    </w:p>
    <w:p w14:paraId="1B36ACE1" w14:textId="1B5C9CAF" w:rsidR="00A84BCD" w:rsidRDefault="00A84BCD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18</w:t>
      </w:r>
    </w:p>
    <w:p w14:paraId="09990E9C" w14:textId="3CBACB21" w:rsidR="00B634AF" w:rsidRPr="00B634AF" w:rsidRDefault="00B634AF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B634AF">
        <w:rPr>
          <w:rFonts w:ascii="Times New Roman" w:hAnsi="Times New Roman" w:cs="Times New Roman"/>
          <w:sz w:val="20"/>
          <w:szCs w:val="20"/>
          <w:vertAlign w:val="subscript"/>
        </w:rPr>
        <w:t>доп</w:t>
      </w:r>
      <w:r>
        <w:rPr>
          <w:rFonts w:ascii="Times New Roman" w:hAnsi="Times New Roman" w:cs="Times New Roman"/>
          <w:sz w:val="20"/>
          <w:szCs w:val="20"/>
        </w:rPr>
        <w:t xml:space="preserve"> – строка 33</w:t>
      </w:r>
    </w:p>
    <w:p w14:paraId="4EE2D9FE" w14:textId="0C8A6BED" w:rsidR="0011430C" w:rsidRPr="0011430C" w:rsidRDefault="00B7098A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Если резервуар круглого сечения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0"/>
                <w:szCs w:val="20"/>
              </w:rPr>
              <m:t>×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р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π</m:t>
        </m:r>
        <m:r>
          <w:rPr>
            <w:rFonts w:ascii="Cambria Math" w:hAnsi="Cambria Math" w:cs="Times New Roman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×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H</m:t>
        </m:r>
      </m:oMath>
    </w:p>
    <w:p w14:paraId="611D07C4" w14:textId="4FFE21B7" w:rsidR="004C506E" w:rsidRPr="00B7098A" w:rsidRDefault="00B7098A" w:rsidP="002C0F5A">
      <w:pPr>
        <w:rPr>
          <w:rFonts w:ascii="Times New Roman" w:eastAsiaTheme="minorEastAsia" w:hAnsi="Times New Roman" w:cs="Times New Roman"/>
          <w:i/>
          <w:sz w:val="20"/>
          <w:szCs w:val="20"/>
        </w:rPr>
      </w:pPr>
      <w:r w:rsidRPr="00B7098A">
        <w:rPr>
          <w:rFonts w:ascii="Times New Roman" w:eastAsiaTheme="minorEastAsia" w:hAnsi="Times New Roman" w:cs="Times New Roman"/>
          <w:sz w:val="20"/>
          <w:szCs w:val="20"/>
        </w:rPr>
        <w:t>Если резервуар прямоугольного сечения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0"/>
            <w:szCs w:val="20"/>
          </w:rPr>
          <m:t xml:space="preserve"> =2×(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0"/>
            <w:szCs w:val="20"/>
          </w:rPr>
          <m:t>+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0"/>
            <w:szCs w:val="20"/>
          </w:rPr>
          <m:t>)×</m:t>
        </m:r>
        <m:r>
          <w:rPr>
            <w:rFonts w:ascii="Cambria Math" w:eastAsiaTheme="minorEastAsia" w:hAnsi="Cambria Math" w:cs="Times New Roman"/>
            <w:sz w:val="20"/>
            <w:szCs w:val="20"/>
            <w:lang w:val="en-US"/>
          </w:rPr>
          <m:t>H</m:t>
        </m:r>
        <m:r>
          <w:rPr>
            <w:rFonts w:ascii="Cambria Math" w:eastAsiaTheme="minorEastAsia" w:hAnsi="Cambria Math" w:cs="Times New Roman"/>
            <w:sz w:val="20"/>
            <w:szCs w:val="20"/>
          </w:rPr>
          <m:t>+2×L×B</m:t>
        </m:r>
      </m:oMath>
    </w:p>
    <w:p w14:paraId="0C4FE9BA" w14:textId="642AB81A" w:rsidR="003C7B41" w:rsidRPr="00A25D06" w:rsidRDefault="003C7B41" w:rsidP="002C0F5A">
      <w:pPr>
        <w:rPr>
          <w:rFonts w:ascii="Times New Roman" w:hAnsi="Times New Roman" w:cs="Times New Roman"/>
          <w:sz w:val="20"/>
          <w:szCs w:val="20"/>
          <w:u w:val="single"/>
        </w:rPr>
      </w:pPr>
      <w:r w:rsidRPr="00A25D06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14:paraId="5BE71E7C" w14:textId="753CF381" w:rsidR="006407C8" w:rsidRPr="002C0F5A" w:rsidRDefault="00000000" w:rsidP="002C0F5A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+2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14:paraId="7C830070" w14:textId="19392864" w:rsidR="002C0F5A" w:rsidRPr="00A25D06" w:rsidRDefault="00000000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14:paraId="29BEB7A8" w14:textId="454A64D8" w:rsidR="00A84BCD" w:rsidRPr="00A84BCD" w:rsidRDefault="00A84BCD" w:rsidP="00A84BC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A84BCD">
        <w:rPr>
          <w:rFonts w:ascii="Times New Roman" w:hAnsi="Times New Roman" w:cs="Times New Roman"/>
          <w:b/>
          <w:bCs/>
          <w:sz w:val="20"/>
          <w:szCs w:val="20"/>
        </w:rPr>
        <w:t xml:space="preserve">Общая формула для теплопотерь резервуарах, расположенных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подземно</w:t>
      </w:r>
      <w:proofErr w:type="spellEnd"/>
    </w:p>
    <w:p w14:paraId="14986A45" w14:textId="12939838" w:rsidR="00A84BCD" w:rsidRPr="00A84BCD" w:rsidRDefault="00A84BCD" w:rsidP="00A84BCD">
      <w:pPr>
        <w:rPr>
          <w:rFonts w:ascii="Times New Roman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ос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h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гр</m:t>
                          </m:r>
                        </m:sub>
                      </m:sSub>
                    </m:den>
                  </m:f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ос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р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  <m:t>из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внеш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e>
          </m:d>
          <m:r>
            <w:rPr>
              <w:rFonts w:ascii="Cambria Math" w:hAnsi="Cambria Math" w:cs="Times New Roman"/>
              <w:sz w:val="20"/>
              <w:szCs w:val="20"/>
            </w:rPr>
            <m:t>×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K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доп</m:t>
              </m:r>
            </m:sub>
          </m:sSub>
        </m:oMath>
      </m:oMathPara>
    </w:p>
    <w:p w14:paraId="3631A26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Где</w:t>
      </w:r>
    </w:p>
    <w:p w14:paraId="2930DC68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d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2</w:t>
      </w:r>
    </w:p>
    <w:p w14:paraId="52844D1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lastRenderedPageBreak/>
        <w:t>T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ж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3</w:t>
      </w:r>
    </w:p>
    <w:p w14:paraId="388E0D86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84BCD">
        <w:rPr>
          <w:rFonts w:ascii="Times New Roman" w:hAnsi="Times New Roman" w:cs="Times New Roman"/>
          <w:sz w:val="20"/>
          <w:szCs w:val="20"/>
        </w:rPr>
        <w:t>Т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ос</w:t>
      </w:r>
      <w:proofErr w:type="spellEnd"/>
      <w:r w:rsidRPr="00A84BCD">
        <w:rPr>
          <w:rFonts w:ascii="Times New Roman" w:hAnsi="Times New Roman" w:cs="Times New Roman"/>
          <w:sz w:val="20"/>
          <w:szCs w:val="20"/>
        </w:rPr>
        <w:t xml:space="preserve"> – строка 4</w:t>
      </w:r>
    </w:p>
    <w:p w14:paraId="3CA9A0ED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5</w:t>
      </w:r>
    </w:p>
    <w:p w14:paraId="528F765E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84BCD">
        <w:rPr>
          <w:rFonts w:ascii="Times New Roman" w:hAnsi="Times New Roman" w:cs="Times New Roman"/>
          <w:sz w:val="20"/>
          <w:szCs w:val="20"/>
        </w:rPr>
        <w:t>δ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из</w:t>
      </w:r>
      <w:proofErr w:type="spellEnd"/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A84BCD">
        <w:rPr>
          <w:rFonts w:ascii="Times New Roman" w:hAnsi="Times New Roman" w:cs="Times New Roman"/>
          <w:sz w:val="20"/>
          <w:szCs w:val="20"/>
        </w:rPr>
        <w:t>– строка 6</w:t>
      </w:r>
    </w:p>
    <w:p w14:paraId="64BCDEEB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H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6</w:t>
      </w:r>
    </w:p>
    <w:p w14:paraId="3CC0D75B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A84BCD">
        <w:rPr>
          <w:rFonts w:ascii="Times New Roman" w:hAnsi="Times New Roman" w:cs="Times New Roman"/>
          <w:sz w:val="20"/>
          <w:szCs w:val="20"/>
        </w:rPr>
        <w:t>δ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proofErr w:type="spellEnd"/>
      <w:r w:rsidRPr="00A84BCD">
        <w:rPr>
          <w:rFonts w:ascii="Times New Roman" w:hAnsi="Times New Roman" w:cs="Times New Roman"/>
          <w:sz w:val="20"/>
          <w:szCs w:val="20"/>
        </w:rPr>
        <w:t xml:space="preserve"> – строка 8</w:t>
      </w:r>
    </w:p>
    <w:p w14:paraId="4D128CCF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р</w:t>
      </w:r>
      <w:r w:rsidRPr="00A84BCD">
        <w:rPr>
          <w:rFonts w:ascii="Times New Roman" w:hAnsi="Times New Roman" w:cs="Times New Roman"/>
          <w:sz w:val="20"/>
          <w:szCs w:val="20"/>
        </w:rPr>
        <w:t>– строка 9</w:t>
      </w:r>
    </w:p>
    <w:p w14:paraId="5BB0B75E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 xml:space="preserve">из </w:t>
      </w:r>
      <w:r w:rsidRPr="00A84BCD">
        <w:rPr>
          <w:rFonts w:ascii="Times New Roman" w:hAnsi="Times New Roman" w:cs="Times New Roman"/>
          <w:sz w:val="20"/>
          <w:szCs w:val="20"/>
        </w:rPr>
        <w:t>– строка 10</w:t>
      </w:r>
    </w:p>
    <w:p w14:paraId="257766A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v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11</w:t>
      </w:r>
    </w:p>
    <w:p w14:paraId="70A98515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K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12</w:t>
      </w:r>
    </w:p>
    <w:p w14:paraId="326358D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α</w:t>
      </w:r>
      <w:proofErr w:type="spellStart"/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84BCD">
        <w:rPr>
          <w:rFonts w:ascii="Times New Roman" w:hAnsi="Times New Roman" w:cs="Times New Roman"/>
          <w:sz w:val="20"/>
          <w:szCs w:val="20"/>
        </w:rPr>
        <w:t xml:space="preserve"> – строка 13</w:t>
      </w:r>
    </w:p>
    <w:p w14:paraId="2854CED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λ</w:t>
      </w:r>
      <w:proofErr w:type="spellStart"/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гр</w:t>
      </w:r>
      <w:proofErr w:type="spellEnd"/>
      <w:r w:rsidRPr="00A84BCD">
        <w:rPr>
          <w:rFonts w:ascii="Times New Roman" w:hAnsi="Times New Roman" w:cs="Times New Roman"/>
          <w:sz w:val="20"/>
          <w:szCs w:val="20"/>
        </w:rPr>
        <w:t xml:space="preserve"> – строка 14</w:t>
      </w:r>
    </w:p>
    <w:p w14:paraId="589086B7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R</w:t>
      </w:r>
      <w:proofErr w:type="spellStart"/>
      <w:r w:rsidRPr="00A84BCD">
        <w:rPr>
          <w:rFonts w:ascii="Times New Roman" w:hAnsi="Times New Roman" w:cs="Times New Roman"/>
          <w:sz w:val="20"/>
          <w:szCs w:val="20"/>
          <w:vertAlign w:val="subscript"/>
        </w:rPr>
        <w:t>внеш</w:t>
      </w:r>
      <w:proofErr w:type="spellEnd"/>
      <w:r w:rsidRPr="00A84BCD">
        <w:rPr>
          <w:rFonts w:ascii="Times New Roman" w:hAnsi="Times New Roman" w:cs="Times New Roman"/>
          <w:sz w:val="20"/>
          <w:szCs w:val="20"/>
        </w:rPr>
        <w:t xml:space="preserve"> – строка 15</w:t>
      </w:r>
    </w:p>
    <w:p w14:paraId="3B8D0E8C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16</w:t>
      </w:r>
    </w:p>
    <w:p w14:paraId="2D73D233" w14:textId="77777777" w:rsid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  <w:lang w:val="en-US"/>
        </w:rPr>
        <w:t>L</w:t>
      </w:r>
      <w:r w:rsidRPr="00A84BCD">
        <w:rPr>
          <w:rFonts w:ascii="Times New Roman" w:hAnsi="Times New Roman" w:cs="Times New Roman"/>
          <w:sz w:val="20"/>
          <w:szCs w:val="20"/>
        </w:rPr>
        <w:t xml:space="preserve"> – строка 17</w:t>
      </w:r>
    </w:p>
    <w:p w14:paraId="02011F46" w14:textId="5F226A83" w:rsidR="00B634AF" w:rsidRPr="00A84BCD" w:rsidRDefault="00B634AF" w:rsidP="00A84BCD">
      <w:pPr>
        <w:rPr>
          <w:rFonts w:ascii="Times New Roman" w:hAnsi="Times New Roman" w:cs="Times New Roman"/>
          <w:sz w:val="20"/>
          <w:szCs w:val="20"/>
        </w:rPr>
      </w:pPr>
      <w:r w:rsidRPr="00B634AF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B634AF">
        <w:rPr>
          <w:rFonts w:ascii="Times New Roman" w:hAnsi="Times New Roman" w:cs="Times New Roman"/>
          <w:sz w:val="20"/>
          <w:szCs w:val="20"/>
          <w:vertAlign w:val="subscript"/>
        </w:rPr>
        <w:t>доп</w:t>
      </w:r>
      <w:r w:rsidRPr="00B634AF">
        <w:rPr>
          <w:rFonts w:ascii="Times New Roman" w:hAnsi="Times New Roman" w:cs="Times New Roman"/>
          <w:sz w:val="20"/>
          <w:szCs w:val="20"/>
        </w:rPr>
        <w:t xml:space="preserve"> – строка 33</w:t>
      </w:r>
    </w:p>
    <w:p w14:paraId="5EBCC6A2" w14:textId="77777777" w:rsidR="00A84BCD" w:rsidRDefault="00A84BCD" w:rsidP="00A84BCD">
      <w:pPr>
        <w:rPr>
          <w:rFonts w:ascii="Times New Roman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>Если резервуар круглого сечения</w:t>
      </w:r>
    </w:p>
    <w:p w14:paraId="4F53B0FD" w14:textId="25A1C9FF" w:rsidR="00A84BCD" w:rsidRDefault="00A84BCD" w:rsidP="00A84BCD">
      <w:pPr>
        <w:rPr>
          <w:rFonts w:ascii="Times New Roman" w:eastAsiaTheme="minorEastAsia" w:hAnsi="Times New Roman" w:cs="Times New Roman"/>
          <w:sz w:val="20"/>
          <w:szCs w:val="20"/>
        </w:rPr>
      </w:pPr>
      <w:r w:rsidRPr="00A84BCD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0"/>
                <w:szCs w:val="20"/>
              </w:rPr>
              <m:t>×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р</m:t>
                </m:r>
              </m:sub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π</m:t>
        </m:r>
        <m:r>
          <w:rPr>
            <w:rFonts w:ascii="Cambria Math" w:hAnsi="Cambria Math" w:cs="Times New Roman"/>
            <w:sz w:val="20"/>
            <w:szCs w:val="20"/>
          </w:rPr>
          <m:t>×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р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×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H-h</m:t>
            </m:r>
          </m:e>
        </m:d>
      </m:oMath>
    </w:p>
    <w:p w14:paraId="7744B163" w14:textId="4ACF0BF6" w:rsidR="00A84BCD" w:rsidRPr="00A84BCD" w:rsidRDefault="00000000" w:rsidP="00A84BCD">
      <w:pPr>
        <w:rPr>
          <w:rFonts w:ascii="Times New Roman" w:hAnsi="Times New Roman" w:cs="Times New Roman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π</m:t>
              </m:r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×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р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0"/>
                      <w:szCs w:val="20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π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</w:rPr>
                <m:t>р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>×(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h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</m:t>
          </m:r>
        </m:oMath>
      </m:oMathPara>
    </w:p>
    <w:p w14:paraId="285EF38D" w14:textId="77777777" w:rsidR="00A84BCD" w:rsidRDefault="00A84BCD" w:rsidP="00A84BC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84BCD">
        <w:rPr>
          <w:rFonts w:ascii="Times New Roman" w:hAnsi="Times New Roman" w:cs="Times New Roman"/>
          <w:sz w:val="20"/>
          <w:szCs w:val="20"/>
        </w:rPr>
        <w:t>Если резервуар прямоугольного сечения</w:t>
      </w:r>
    </w:p>
    <w:p w14:paraId="58B9B82B" w14:textId="7FD9EB99" w:rsidR="00A84BCD" w:rsidRDefault="00A84BCD" w:rsidP="00A84BCD">
      <w:pPr>
        <w:jc w:val="both"/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 w:rsidRPr="00A84BCD"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  <w:lang w:val="en-US"/>
          </w:rPr>
          <m:t>S</m:t>
        </m:r>
        <m:r>
          <w:rPr>
            <w:rFonts w:ascii="Cambria Math" w:hAnsi="Cambria Math" w:cs="Times New Roman"/>
            <w:sz w:val="20"/>
            <w:szCs w:val="20"/>
          </w:rPr>
          <m:t xml:space="preserve"> =2×(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L</m:t>
        </m:r>
        <m:r>
          <w:rPr>
            <w:rFonts w:ascii="Cambria Math" w:hAnsi="Cambria Math" w:cs="Times New Roman"/>
            <w:sz w:val="20"/>
            <w:szCs w:val="20"/>
          </w:rPr>
          <m:t>+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B</m:t>
        </m:r>
        <m:r>
          <w:rPr>
            <w:rFonts w:ascii="Cambria Math" w:hAnsi="Cambria Math" w:cs="Times New Roman"/>
            <w:sz w:val="20"/>
            <w:szCs w:val="20"/>
          </w:rPr>
          <m:t>)×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H-h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+L×B</m:t>
        </m:r>
      </m:oMath>
    </w:p>
    <w:p w14:paraId="4242D8F3" w14:textId="4481EED3" w:rsidR="00A84BCD" w:rsidRPr="00A84BCD" w:rsidRDefault="00000000" w:rsidP="00A84BCD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0"/>
              <w:szCs w:val="20"/>
            </w:rPr>
            <m:t xml:space="preserve"> =2×(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L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+</m:t>
          </m:r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B</m:t>
          </m:r>
          <m:r>
            <w:rPr>
              <w:rFonts w:ascii="Cambria Math" w:eastAsiaTheme="minorEastAsia" w:hAnsi="Cambria Math" w:cs="Times New Roman"/>
              <w:sz w:val="20"/>
              <w:szCs w:val="20"/>
            </w:rPr>
            <m:t>)×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h</m:t>
              </m:r>
            </m:e>
          </m:d>
          <m:r>
            <w:rPr>
              <w:rFonts w:ascii="Cambria Math" w:eastAsiaTheme="minorEastAsia" w:hAnsi="Cambria Math" w:cs="Times New Roman"/>
              <w:sz w:val="20"/>
              <w:szCs w:val="20"/>
            </w:rPr>
            <m:t>+L×B</m:t>
          </m:r>
        </m:oMath>
      </m:oMathPara>
    </w:p>
    <w:p w14:paraId="67DB36CA" w14:textId="77777777" w:rsidR="00A84BCD" w:rsidRPr="00A84BCD" w:rsidRDefault="00A84BCD" w:rsidP="00A84BCD">
      <w:pPr>
        <w:rPr>
          <w:rFonts w:ascii="Times New Roman" w:hAnsi="Times New Roman" w:cs="Times New Roman"/>
          <w:sz w:val="20"/>
          <w:szCs w:val="20"/>
          <w:u w:val="single"/>
        </w:rPr>
      </w:pPr>
      <w:r w:rsidRPr="00A84BCD">
        <w:rPr>
          <w:rFonts w:ascii="Times New Roman" w:hAnsi="Times New Roman" w:cs="Times New Roman"/>
          <w:sz w:val="20"/>
          <w:szCs w:val="20"/>
          <w:u w:val="single"/>
        </w:rPr>
        <w:t>В случае расположения на воздухе</w:t>
      </w:r>
    </w:p>
    <w:p w14:paraId="5FD1D62C" w14:textId="62724BE1" w:rsidR="00A84BCD" w:rsidRPr="00A84BCD" w:rsidRDefault="00000000" w:rsidP="00A84BCD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0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π×α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внеш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×(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iCs/>
                      <w:sz w:val="20"/>
                      <w:szCs w:val="20"/>
                    </w:rPr>
                    <m:t>тр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+2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0"/>
                      <w:szCs w:val="20"/>
                    </w:rPr>
                  </m:ctrlPr>
                </m:sSub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Cs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δ</m:t>
                      </m:r>
                    </m:e>
                  </m:nary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из_(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0"/>
                  <w:szCs w:val="20"/>
                </w:rPr>
                <m:t>)</m:t>
              </m:r>
            </m:den>
          </m:f>
        </m:oMath>
      </m:oMathPara>
    </w:p>
    <w:p w14:paraId="10123A51" w14:textId="7A815EFC" w:rsidR="00A84BCD" w:rsidRPr="00A84BCD" w:rsidRDefault="00000000" w:rsidP="00A84BCD">
      <w:pPr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внеш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0"/>
              <w:szCs w:val="20"/>
            </w:rPr>
            <m:t>11,6</m:t>
          </m:r>
          <m:r>
            <w:rPr>
              <w:rFonts w:ascii="Cambria Math" w:hAnsi="Cambria Math" w:cs="Times New Roman"/>
              <w:sz w:val="20"/>
              <w:szCs w:val="20"/>
            </w:rPr>
            <m:t>+7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v</m:t>
              </m:r>
            </m:e>
          </m:rad>
        </m:oMath>
      </m:oMathPara>
    </w:p>
    <w:p w14:paraId="1061385F" w14:textId="37B4591E" w:rsidR="006F6C73" w:rsidRDefault="00B840D1" w:rsidP="002C0F5A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Длина </w:t>
      </w:r>
      <w:r w:rsidR="00E001B5">
        <w:rPr>
          <w:rFonts w:ascii="Times New Roman" w:hAnsi="Times New Roman" w:cs="Times New Roman"/>
          <w:sz w:val="20"/>
          <w:szCs w:val="20"/>
        </w:rPr>
        <w:t xml:space="preserve">греющей части </w:t>
      </w:r>
      <w:r>
        <w:rPr>
          <w:rFonts w:ascii="Times New Roman" w:hAnsi="Times New Roman" w:cs="Times New Roman"/>
          <w:sz w:val="20"/>
          <w:szCs w:val="20"/>
        </w:rPr>
        <w:t>кабеля</w:t>
      </w:r>
    </w:p>
    <w:p w14:paraId="5B383CA2" w14:textId="14166218" w:rsidR="00B840D1" w:rsidRP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</w:rPr>
            <m:t>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П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укл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w</m:t>
              </m:r>
            </m:den>
          </m:f>
        </m:oMath>
      </m:oMathPara>
    </w:p>
    <w:p w14:paraId="43BC4EC7" w14:textId="73D7F37A" w:rsid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N</w:t>
      </w:r>
      <w:r w:rsidRPr="00B840D1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–</w:t>
      </w:r>
      <w:r w:rsidRPr="00E001B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строка 20</w:t>
      </w:r>
    </w:p>
    <w:p w14:paraId="470C5CEB" w14:textId="0CCBA086" w:rsidR="00B840D1" w:rsidRP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h</w:t>
      </w:r>
      <w:proofErr w:type="spellStart"/>
      <w:r w:rsidRPr="00B840D1">
        <w:rPr>
          <w:rFonts w:ascii="Times New Roman" w:eastAsiaTheme="minorEastAsia" w:hAnsi="Times New Roman" w:cs="Times New Roman"/>
          <w:sz w:val="20"/>
          <w:szCs w:val="20"/>
          <w:vertAlign w:val="subscript"/>
        </w:rPr>
        <w:t>укл</w:t>
      </w:r>
      <w:proofErr w:type="spellEnd"/>
      <w:r>
        <w:rPr>
          <w:rFonts w:ascii="Times New Roman" w:eastAsiaTheme="minorEastAsia" w:hAnsi="Times New Roman" w:cs="Times New Roman"/>
          <w:sz w:val="20"/>
          <w:szCs w:val="20"/>
        </w:rPr>
        <w:t xml:space="preserve"> –</w:t>
      </w:r>
      <w:r w:rsidRPr="00E001B5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строка 21</w:t>
      </w:r>
    </w:p>
    <w:p w14:paraId="35E2C004" w14:textId="6DA8B81E" w:rsidR="00B840D1" w:rsidRDefault="00BE511F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  <w:lang w:val="en-US"/>
        </w:rPr>
        <w:t>w</w:t>
      </w:r>
      <w:r w:rsidRPr="00E001B5">
        <w:rPr>
          <w:rFonts w:ascii="Times New Roman" w:eastAsiaTheme="minorEastAsia" w:hAnsi="Times New Roman" w:cs="Times New Roman"/>
          <w:sz w:val="20"/>
          <w:szCs w:val="20"/>
        </w:rPr>
        <w:t xml:space="preserve"> – </w:t>
      </w:r>
      <w:r>
        <w:rPr>
          <w:rFonts w:ascii="Times New Roman" w:eastAsiaTheme="minorEastAsia" w:hAnsi="Times New Roman" w:cs="Times New Roman"/>
          <w:sz w:val="20"/>
          <w:szCs w:val="20"/>
        </w:rPr>
        <w:t>строка 22</w:t>
      </w:r>
    </w:p>
    <w:p w14:paraId="77043B51" w14:textId="30B86EBA" w:rsidR="00BE511F" w:rsidRPr="00BE511F" w:rsidRDefault="00BE511F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>П – строка 23</w:t>
      </w:r>
    </w:p>
    <w:p w14:paraId="62DE8C8C" w14:textId="77777777" w:rsidR="00B840D1" w:rsidRP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62880094" w14:textId="4768B755" w:rsid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lastRenderedPageBreak/>
        <w:t xml:space="preserve">Периметр: </w:t>
      </w:r>
    </w:p>
    <w:p w14:paraId="4B83C93F" w14:textId="5625EC34" w:rsidR="00B840D1" w:rsidRPr="00B840D1" w:rsidRDefault="00B840D1" w:rsidP="00B840D1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t xml:space="preserve">Круглое сечение </w:t>
      </w:r>
      <m:oMath>
        <m:r>
          <w:rPr>
            <w:rFonts w:ascii="Cambria Math" w:eastAsiaTheme="minorEastAsia" w:hAnsi="Cambria Math" w:cs="Times New Roman"/>
            <w:sz w:val="20"/>
            <w:szCs w:val="20"/>
          </w:rPr>
          <m:t>П =3,14×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0"/>
                <w:szCs w:val="20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0"/>
                <w:szCs w:val="20"/>
              </w:rPr>
              <m:t>р</m:t>
            </m:r>
          </m:sub>
        </m:sSub>
      </m:oMath>
    </w:p>
    <w:p w14:paraId="27418615" w14:textId="1E93B7AD" w:rsidR="00B840D1" w:rsidRDefault="00B840D1" w:rsidP="002C0F5A">
      <w:pPr>
        <w:rPr>
          <w:rFonts w:ascii="Times New Roman" w:eastAsiaTheme="minorEastAsia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Прямоугольное сечение </w:t>
      </w:r>
      <m:oMath>
        <m:r>
          <w:rPr>
            <w:rFonts w:ascii="Cambria Math" w:hAnsi="Cambria Math" w:cs="Times New Roman"/>
            <w:sz w:val="20"/>
            <w:szCs w:val="20"/>
          </w:rPr>
          <m:t>П =2×</m:t>
        </m:r>
        <m:r>
          <w:rPr>
            <w:rFonts w:ascii="Cambria Math" w:hAnsi="Cambria Math" w:cs="Times New Roman"/>
            <w:sz w:val="20"/>
            <w:szCs w:val="20"/>
            <w:lang w:val="en-US"/>
          </w:rPr>
          <m:t>L</m:t>
        </m:r>
        <m:r>
          <w:rPr>
            <w:rFonts w:ascii="Cambria Math" w:hAnsi="Cambria Math" w:cs="Times New Roman"/>
            <w:sz w:val="20"/>
            <w:szCs w:val="20"/>
          </w:rPr>
          <m:t>×B</m:t>
        </m:r>
      </m:oMath>
    </w:p>
    <w:p w14:paraId="1B28F812" w14:textId="35462296" w:rsidR="00B840D1" w:rsidRPr="00DB3F6B" w:rsidRDefault="00B840D1" w:rsidP="00B840D1">
      <w:pPr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q</m:t>
          </m:r>
          <m:r>
            <w:rPr>
              <w:rFonts w:ascii="Cambria Math" w:hAnsi="Cambria Math" w:cs="Times New Roman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N</m:t>
              </m:r>
            </m:den>
          </m:f>
        </m:oMath>
      </m:oMathPara>
    </w:p>
    <w:p w14:paraId="7DCA1EB0" w14:textId="4021149F" w:rsidR="00BE511F" w:rsidRPr="00BE511F" w:rsidRDefault="00BE511F" w:rsidP="00B84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BE511F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строка 24</w:t>
      </w:r>
    </w:p>
    <w:p w14:paraId="0DC1806A" w14:textId="2E7C9E1A" w:rsidR="00B840D1" w:rsidRDefault="00B840D1" w:rsidP="00B84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Полученное значение сравнивается с базой данных, значение, указанное в базе </w:t>
      </w:r>
      <w:r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E94138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</w:rPr>
        <w:t xml:space="preserve">, должно быть меньше или равно </w:t>
      </w:r>
      <w:r>
        <w:rPr>
          <w:rFonts w:ascii="Times New Roman" w:hAnsi="Times New Roman" w:cs="Times New Roman"/>
          <w:sz w:val="20"/>
          <w:szCs w:val="20"/>
          <w:lang w:val="en-US"/>
        </w:rPr>
        <w:t>q</w:t>
      </w:r>
    </w:p>
    <w:p w14:paraId="1A5778D4" w14:textId="48C20B94" w:rsidR="00BE511F" w:rsidRPr="00BE511F" w:rsidRDefault="00BE511F" w:rsidP="00B840D1">
      <w:pPr>
        <w:rPr>
          <w:rFonts w:ascii="Times New Roman" w:hAnsi="Times New Roman" w:cs="Times New Roman"/>
          <w:sz w:val="20"/>
          <w:szCs w:val="20"/>
        </w:rPr>
      </w:pPr>
      <w:r w:rsidRPr="00BE511F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BE511F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</w:rPr>
        <w:t xml:space="preserve"> – строка 25</w:t>
      </w:r>
    </w:p>
    <w:p w14:paraId="53682CFC" w14:textId="52F3ABCD" w:rsidR="00B840D1" w:rsidRDefault="00B840D1" w:rsidP="00B84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Формулы для </w:t>
      </w:r>
      <w:r w:rsidRPr="00E94138">
        <w:rPr>
          <w:rFonts w:ascii="Times New Roman" w:hAnsi="Times New Roman" w:cs="Times New Roman"/>
          <w:sz w:val="20"/>
          <w:szCs w:val="20"/>
          <w:lang w:val="en-US"/>
        </w:rPr>
        <w:t>q</w:t>
      </w:r>
      <w:r w:rsidRPr="00E94138">
        <w:rPr>
          <w:rFonts w:ascii="Times New Roman" w:hAnsi="Times New Roman" w:cs="Times New Roman"/>
          <w:sz w:val="20"/>
          <w:szCs w:val="20"/>
          <w:vertAlign w:val="subscript"/>
        </w:rPr>
        <w:t>б</w:t>
      </w:r>
      <w:r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для разных типов </w:t>
      </w:r>
      <w:r w:rsidR="00804E10">
        <w:rPr>
          <w:rFonts w:ascii="Times New Roman" w:hAnsi="Times New Roman" w:cs="Times New Roman"/>
          <w:sz w:val="20"/>
          <w:szCs w:val="20"/>
        </w:rPr>
        <w:t xml:space="preserve">саморегулирующихся </w:t>
      </w:r>
      <w:r>
        <w:rPr>
          <w:rFonts w:ascii="Times New Roman" w:hAnsi="Times New Roman" w:cs="Times New Roman"/>
          <w:sz w:val="20"/>
          <w:szCs w:val="20"/>
        </w:rPr>
        <w:t>кабел</w:t>
      </w:r>
      <w:r w:rsidR="00804E10">
        <w:rPr>
          <w:rFonts w:ascii="Times New Roman" w:hAnsi="Times New Roman" w:cs="Times New Roman"/>
          <w:sz w:val="20"/>
          <w:szCs w:val="20"/>
        </w:rPr>
        <w:t>ей</w:t>
      </w:r>
      <w:r>
        <w:rPr>
          <w:rFonts w:ascii="Times New Roman" w:hAnsi="Times New Roman" w:cs="Times New Roman"/>
          <w:sz w:val="20"/>
          <w:szCs w:val="20"/>
        </w:rPr>
        <w:t xml:space="preserve"> указаны в таблице</w:t>
      </w:r>
    </w:p>
    <w:tbl>
      <w:tblPr>
        <w:tblStyle w:val="ad"/>
        <w:tblW w:w="10194" w:type="dxa"/>
        <w:tblLook w:val="04A0" w:firstRow="1" w:lastRow="0" w:firstColumn="1" w:lastColumn="0" w:noHBand="0" w:noVBand="1"/>
      </w:tblPr>
      <w:tblGrid>
        <w:gridCol w:w="5097"/>
        <w:gridCol w:w="5097"/>
      </w:tblGrid>
      <w:tr w:rsidR="00B634AF" w14:paraId="2B9AB7C6" w14:textId="77777777" w:rsidTr="00B634AF">
        <w:tc>
          <w:tcPr>
            <w:tcW w:w="5097" w:type="dxa"/>
          </w:tcPr>
          <w:p w14:paraId="5046D78C" w14:textId="64A4E5B2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33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14:paraId="3C3DD82B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=-0,491×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+37,5</m:t>
                </m:r>
              </m:oMath>
            </m:oMathPara>
          </w:p>
        </w:tc>
      </w:tr>
      <w:tr w:rsidR="00B634AF" w14:paraId="38A85D46" w14:textId="77777777" w:rsidTr="00B634AF">
        <w:tc>
          <w:tcPr>
            <w:tcW w:w="5097" w:type="dxa"/>
          </w:tcPr>
          <w:p w14:paraId="3B2661F9" w14:textId="250CBF26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14:paraId="44C79B94" w14:textId="77777777" w:rsidR="00B634AF" w:rsidRPr="00E94138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=-0,392×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+29</m:t>
                </m:r>
              </m:oMath>
            </m:oMathPara>
          </w:p>
        </w:tc>
      </w:tr>
      <w:tr w:rsidR="00B634AF" w14:paraId="4068E6AD" w14:textId="77777777" w:rsidTr="00B634AF">
        <w:tc>
          <w:tcPr>
            <w:tcW w:w="5097" w:type="dxa"/>
          </w:tcPr>
          <w:p w14:paraId="13F6642A" w14:textId="750DD45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14:paraId="1510CBD8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=-0,242×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+17,5</m:t>
                </m:r>
              </m:oMath>
            </m:oMathPara>
          </w:p>
        </w:tc>
      </w:tr>
      <w:tr w:rsidR="00B634AF" w14:paraId="475F3B21" w14:textId="77777777" w:rsidTr="00B634AF">
        <w:tc>
          <w:tcPr>
            <w:tcW w:w="5097" w:type="dxa"/>
          </w:tcPr>
          <w:p w14:paraId="74423A00" w14:textId="2E980F02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ТТН</w:t>
            </w:r>
            <w:r w:rsidRPr="00A160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5097" w:type="dxa"/>
          </w:tcPr>
          <w:p w14:paraId="54B5392C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=-0,155×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+10,5</m:t>
                </m:r>
              </m:oMath>
            </m:oMathPara>
          </w:p>
        </w:tc>
      </w:tr>
      <w:tr w:rsidR="00B634AF" w14:paraId="730FBCAB" w14:textId="77777777" w:rsidTr="00B634AF">
        <w:tc>
          <w:tcPr>
            <w:tcW w:w="5097" w:type="dxa"/>
          </w:tcPr>
          <w:p w14:paraId="4C1E4EFD" w14:textId="1A848DE1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722AE7E9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=-0,25×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+66</m:t>
                </m:r>
              </m:oMath>
            </m:oMathPara>
          </w:p>
        </w:tc>
      </w:tr>
      <w:tr w:rsidR="00B634AF" w14:paraId="7C88F678" w14:textId="77777777" w:rsidTr="00B634AF">
        <w:tc>
          <w:tcPr>
            <w:tcW w:w="5097" w:type="dxa"/>
          </w:tcPr>
          <w:p w14:paraId="591EE13E" w14:textId="6A43B585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  <w:r w:rsidRPr="00131E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6BA38DEF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=-0,217×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+50</m:t>
                </m:r>
              </m:oMath>
            </m:oMathPara>
          </w:p>
        </w:tc>
      </w:tr>
      <w:tr w:rsidR="00B634AF" w14:paraId="6C36D477" w14:textId="77777777" w:rsidTr="00B634AF">
        <w:tc>
          <w:tcPr>
            <w:tcW w:w="5097" w:type="dxa"/>
          </w:tcPr>
          <w:p w14:paraId="617A4BB4" w14:textId="4297A5C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131E6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7A4961B8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=-0,141×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+32</m:t>
                </m:r>
              </m:oMath>
            </m:oMathPara>
          </w:p>
        </w:tc>
      </w:tr>
      <w:tr w:rsidR="00B634AF" w14:paraId="6ED2DB72" w14:textId="77777777" w:rsidTr="00B634AF">
        <w:tc>
          <w:tcPr>
            <w:tcW w:w="5097" w:type="dxa"/>
          </w:tcPr>
          <w:p w14:paraId="2BA1B7D2" w14:textId="4EBFA3CD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15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ТТВ</w:t>
            </w:r>
            <w:r w:rsidRPr="00131E6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23AAE9AA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=-0,491×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+16</m:t>
                </m:r>
              </m:oMath>
            </m:oMathPara>
          </w:p>
        </w:tc>
      </w:tr>
      <w:tr w:rsidR="00B634AF" w14:paraId="61AB9F95" w14:textId="77777777" w:rsidTr="00B634AF">
        <w:tc>
          <w:tcPr>
            <w:tcW w:w="5097" w:type="dxa"/>
          </w:tcPr>
          <w:p w14:paraId="3985C989" w14:textId="28FBC784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012ACA9D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=-0,383×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+101</m:t>
                </m:r>
              </m:oMath>
            </m:oMathPara>
          </w:p>
        </w:tc>
      </w:tr>
      <w:tr w:rsidR="00B634AF" w14:paraId="7DB746AF" w14:textId="77777777" w:rsidTr="00B634AF">
        <w:tc>
          <w:tcPr>
            <w:tcW w:w="5097" w:type="dxa"/>
          </w:tcPr>
          <w:p w14:paraId="52A12EC1" w14:textId="5E21D6D6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80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362327B6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=-0,311×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+85</m:t>
                </m:r>
              </m:oMath>
            </m:oMathPara>
          </w:p>
        </w:tc>
      </w:tr>
      <w:tr w:rsidR="00B634AF" w14:paraId="05451EC7" w14:textId="77777777" w:rsidTr="00B634AF">
        <w:tc>
          <w:tcPr>
            <w:tcW w:w="5097" w:type="dxa"/>
          </w:tcPr>
          <w:p w14:paraId="604CB839" w14:textId="533BBF4F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60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0532B48C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=-0,283×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+70</m:t>
                </m:r>
              </m:oMath>
            </m:oMathPara>
          </w:p>
        </w:tc>
      </w:tr>
      <w:tr w:rsidR="00B634AF" w14:paraId="2F37C8F1" w14:textId="77777777" w:rsidTr="00B634AF">
        <w:tc>
          <w:tcPr>
            <w:tcW w:w="5097" w:type="dxa"/>
          </w:tcPr>
          <w:p w14:paraId="27AE0EB4" w14:textId="3627254C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45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556C1A3F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=-0,222×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+51</m:t>
                </m:r>
              </m:oMath>
            </m:oMathPara>
          </w:p>
        </w:tc>
      </w:tr>
      <w:tr w:rsidR="00B634AF" w14:paraId="2C9A4C49" w14:textId="77777777" w:rsidTr="00B634AF">
        <w:tc>
          <w:tcPr>
            <w:tcW w:w="5097" w:type="dxa"/>
          </w:tcPr>
          <w:p w14:paraId="7AE1597C" w14:textId="16CEA828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30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36887918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=-0,144×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+34</m:t>
                </m:r>
              </m:oMath>
            </m:oMathPara>
          </w:p>
        </w:tc>
      </w:tr>
      <w:tr w:rsidR="00B634AF" w14:paraId="3473EF96" w14:textId="77777777" w:rsidTr="00B634AF">
        <w:tc>
          <w:tcPr>
            <w:tcW w:w="5097" w:type="dxa"/>
          </w:tcPr>
          <w:p w14:paraId="631B4FFB" w14:textId="1115CE51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D8E">
              <w:rPr>
                <w:rFonts w:ascii="Times New Roman" w:hAnsi="Times New Roman" w:cs="Times New Roman"/>
                <w:sz w:val="20"/>
                <w:szCs w:val="20"/>
              </w:rPr>
              <w:t>ТТХ</w:t>
            </w:r>
            <w:r w:rsidRPr="00DD2B1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097" w:type="dxa"/>
          </w:tcPr>
          <w:p w14:paraId="1C16DEF4" w14:textId="77777777" w:rsidR="00B634AF" w:rsidRDefault="00B634AF" w:rsidP="00CD0C79">
            <w:pPr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=-0,072×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Т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ж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+17</m:t>
                </m:r>
              </m:oMath>
            </m:oMathPara>
          </w:p>
        </w:tc>
      </w:tr>
    </w:tbl>
    <w:p w14:paraId="5EBB2921" w14:textId="77777777" w:rsidR="00B840D1" w:rsidRPr="00E94138" w:rsidRDefault="00B840D1" w:rsidP="00B840D1">
      <w:pPr>
        <w:rPr>
          <w:rFonts w:ascii="Times New Roman" w:hAnsi="Times New Roman" w:cs="Times New Roman"/>
          <w:sz w:val="20"/>
          <w:szCs w:val="20"/>
        </w:rPr>
      </w:pPr>
    </w:p>
    <w:p w14:paraId="4D25B672" w14:textId="77777777" w:rsidR="00B840D1" w:rsidRDefault="00B840D1" w:rsidP="00B840D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Мощность обогрева </w:t>
      </w:r>
    </w:p>
    <w:p w14:paraId="3AD51CFD" w14:textId="2D7AF119" w:rsidR="00B840D1" w:rsidRPr="00BE511F" w:rsidRDefault="00B840D1" w:rsidP="00B840D1">
      <w:pPr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×N</m:t>
          </m:r>
        </m:oMath>
      </m:oMathPara>
    </w:p>
    <w:p w14:paraId="438C0105" w14:textId="58964EEB" w:rsidR="00BE511F" w:rsidRPr="00BE511F" w:rsidRDefault="00BE511F" w:rsidP="00B840D1">
      <w:pPr>
        <w:rPr>
          <w:rFonts w:ascii="Times New Roman" w:eastAsiaTheme="minorEastAsia" w:hAnsi="Times New Roman" w:cs="Times New Roman"/>
          <w:iCs/>
          <w:sz w:val="20"/>
          <w:szCs w:val="20"/>
        </w:rPr>
      </w:pPr>
      <w:r w:rsidRPr="00BE511F"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  <w:t xml:space="preserve">P – </w:t>
      </w:r>
      <w:r w:rsidRPr="00BE511F">
        <w:rPr>
          <w:rFonts w:ascii="Times New Roman" w:eastAsiaTheme="minorEastAsia" w:hAnsi="Times New Roman" w:cs="Times New Roman"/>
          <w:iCs/>
          <w:sz w:val="20"/>
          <w:szCs w:val="20"/>
        </w:rPr>
        <w:t>строка 26</w:t>
      </w:r>
    </w:p>
    <w:p w14:paraId="1CC5ED21" w14:textId="77777777" w:rsidR="00B840D1" w:rsidRDefault="00B840D1" w:rsidP="00B840D1">
      <w:pPr>
        <w:rPr>
          <w:rFonts w:ascii="Times New Roman" w:eastAsiaTheme="minorEastAsia" w:hAnsi="Times New Roman" w:cs="Times New Roman"/>
          <w:iCs/>
          <w:sz w:val="20"/>
          <w:szCs w:val="20"/>
        </w:rPr>
      </w:pPr>
      <w:r w:rsidRPr="00D6547B">
        <w:rPr>
          <w:rFonts w:ascii="Times New Roman" w:eastAsiaTheme="minorEastAsia" w:hAnsi="Times New Roman" w:cs="Times New Roman"/>
          <w:iCs/>
          <w:sz w:val="20"/>
          <w:szCs w:val="20"/>
        </w:rPr>
        <w:t>Ток</w:t>
      </w:r>
    </w:p>
    <w:p w14:paraId="7026CEF2" w14:textId="77777777" w:rsidR="00B840D1" w:rsidRPr="00D6547B" w:rsidRDefault="00B840D1" w:rsidP="00B840D1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eastAsiaTheme="minorEastAsia" w:hAnsi="Cambria Math" w:cs="Times New Roman"/>
                  <w:sz w:val="20"/>
                  <w:szCs w:val="20"/>
                  <w:lang w:val="en-US"/>
                </w:rPr>
                <m:t>230</m:t>
              </m:r>
            </m:den>
          </m:f>
        </m:oMath>
      </m:oMathPara>
    </w:p>
    <w:p w14:paraId="4D222EE2" w14:textId="55877823" w:rsidR="00B840D1" w:rsidRDefault="00BE511F" w:rsidP="002C0F5A">
      <w:pPr>
        <w:rPr>
          <w:rFonts w:ascii="Times New Roman" w:hAnsi="Times New Roman" w:cs="Times New Roman"/>
          <w:iCs/>
          <w:sz w:val="20"/>
          <w:szCs w:val="20"/>
        </w:rPr>
      </w:pPr>
      <w:r>
        <w:rPr>
          <w:rFonts w:ascii="Times New Roman" w:hAnsi="Times New Roman" w:cs="Times New Roman"/>
          <w:iCs/>
          <w:sz w:val="20"/>
          <w:szCs w:val="20"/>
          <w:lang w:val="en-US"/>
        </w:rPr>
        <w:t>I</w:t>
      </w:r>
      <w:r w:rsidRPr="00CD0C79">
        <w:rPr>
          <w:rFonts w:ascii="Times New Roman" w:hAnsi="Times New Roman" w:cs="Times New Roman"/>
          <w:iCs/>
          <w:sz w:val="20"/>
          <w:szCs w:val="20"/>
        </w:rPr>
        <w:t xml:space="preserve"> – </w:t>
      </w:r>
      <w:r>
        <w:rPr>
          <w:rFonts w:ascii="Times New Roman" w:hAnsi="Times New Roman" w:cs="Times New Roman"/>
          <w:iCs/>
          <w:sz w:val="20"/>
          <w:szCs w:val="20"/>
        </w:rPr>
        <w:t>строка 27</w:t>
      </w:r>
    </w:p>
    <w:p w14:paraId="4ECA20AA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B62012">
        <w:rPr>
          <w:rFonts w:ascii="Times New Roman" w:hAnsi="Times New Roman" w:cs="Times New Roman"/>
          <w:iCs/>
          <w:sz w:val="20"/>
          <w:szCs w:val="20"/>
          <w:u w:val="single"/>
        </w:rPr>
        <w:t>Формулы для резистивных кабелей</w:t>
      </w:r>
    </w:p>
    <w:p w14:paraId="3B53FE3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B62012">
        <w:rPr>
          <w:rFonts w:ascii="Times New Roman" w:hAnsi="Times New Roman" w:cs="Times New Roman"/>
          <w:iCs/>
          <w:sz w:val="20"/>
          <w:szCs w:val="20"/>
          <w:u w:val="single"/>
        </w:rPr>
        <w:t>Одножильные резистивные кабели</w:t>
      </w:r>
    </w:p>
    <w:p w14:paraId="204D33E4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«линия» 220 В</w:t>
      </w:r>
    </w:p>
    <w:p w14:paraId="4CCC817A" w14:textId="764890E9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14:paraId="5C900261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220 В</w:t>
      </w:r>
    </w:p>
    <w:p w14:paraId="1BB83402" w14:textId="4B28879C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×ρ×2×N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14:paraId="04AFF25E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380 В</w:t>
      </w:r>
    </w:p>
    <w:p w14:paraId="6CF1B81E" w14:textId="688CB5AA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×ρ×3×N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14:paraId="10314B0A" w14:textId="2B7AACA1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lastRenderedPageBreak/>
        <w:t>S</w:t>
      </w:r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8</w:t>
      </w:r>
    </w:p>
    <w:p w14:paraId="4E188717" w14:textId="7B19DB65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U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9</w:t>
      </w:r>
    </w:p>
    <w:p w14:paraId="1E0349A3" w14:textId="7E969CA1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ρ – строка </w:t>
      </w:r>
      <w:r>
        <w:rPr>
          <w:rFonts w:ascii="Times New Roman" w:hAnsi="Times New Roman" w:cs="Times New Roman"/>
          <w:iCs/>
          <w:sz w:val="20"/>
          <w:szCs w:val="20"/>
        </w:rPr>
        <w:t>30</w:t>
      </w:r>
    </w:p>
    <w:p w14:paraId="7F2CA23E" w14:textId="3117BE39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α – строка </w:t>
      </w:r>
      <w:r>
        <w:rPr>
          <w:rFonts w:ascii="Times New Roman" w:hAnsi="Times New Roman" w:cs="Times New Roman"/>
          <w:iCs/>
          <w:sz w:val="20"/>
          <w:szCs w:val="20"/>
        </w:rPr>
        <w:t>31</w:t>
      </w:r>
    </w:p>
    <w:p w14:paraId="6E590EEB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Полученное значение сравнивается с базой данных, значение, указанное в базе </w:t>
      </w: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B62012">
        <w:rPr>
          <w:rFonts w:ascii="Times New Roman" w:hAnsi="Times New Roman" w:cs="Times New Roman"/>
          <w:iCs/>
          <w:sz w:val="20"/>
          <w:szCs w:val="20"/>
        </w:rPr>
        <w:t xml:space="preserve">, должно быть больше или равно </w:t>
      </w: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</w:p>
    <w:p w14:paraId="699E4AE0" w14:textId="3D68C8D1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 xml:space="preserve"> 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– строка </w:t>
      </w:r>
      <w:r>
        <w:rPr>
          <w:rFonts w:ascii="Times New Roman" w:hAnsi="Times New Roman" w:cs="Times New Roman"/>
          <w:iCs/>
          <w:sz w:val="20"/>
          <w:szCs w:val="20"/>
        </w:rPr>
        <w:t>32</w:t>
      </w:r>
    </w:p>
    <w:p w14:paraId="78AB56C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Мощность обогрева </w:t>
      </w:r>
    </w:p>
    <w:p w14:paraId="602DF819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«линия» 220 В</w:t>
      </w:r>
    </w:p>
    <w:p w14:paraId="5E93BA36" w14:textId="49D53F1B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14:paraId="645B8F5E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220 В</w:t>
      </w:r>
    </w:p>
    <w:p w14:paraId="2797FC9D" w14:textId="5600F034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ρ×2×N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14:paraId="0CC2E95B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380 В</w:t>
      </w:r>
    </w:p>
    <w:p w14:paraId="2C7F0520" w14:textId="7CD3BFCE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ρ×3×N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14:paraId="1FF477E4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u w:val="single"/>
        </w:rPr>
      </w:pPr>
      <w:r w:rsidRPr="00B62012">
        <w:rPr>
          <w:rFonts w:ascii="Times New Roman" w:hAnsi="Times New Roman" w:cs="Times New Roman"/>
          <w:iCs/>
          <w:sz w:val="20"/>
          <w:szCs w:val="20"/>
          <w:u w:val="single"/>
        </w:rPr>
        <w:t>Трехжильные резистивные кабели</w:t>
      </w:r>
    </w:p>
    <w:p w14:paraId="00A82273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Тип соединения «линия» </w:t>
      </w:r>
    </w:p>
    <w:p w14:paraId="4D3E473B" w14:textId="34697AE6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14:paraId="693F77C7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2 кабеля по 3 жилы</w:t>
      </w:r>
    </w:p>
    <w:p w14:paraId="42E2EE53" w14:textId="0193A15C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×ρ×2×N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14:paraId="16DDC89C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1 кабель по 3 жилы</w:t>
      </w:r>
    </w:p>
    <w:p w14:paraId="5565D612" w14:textId="03A6D654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×ρ×3×N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14:paraId="3ED262BB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</w:p>
    <w:p w14:paraId="282272E2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3 кабеля по 3 жилы</w:t>
      </w:r>
    </w:p>
    <w:p w14:paraId="4C9DFE80" w14:textId="47BBF679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×ρ×3×N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3</m:t>
              </m:r>
            </m:den>
          </m:f>
        </m:oMath>
      </m:oMathPara>
    </w:p>
    <w:p w14:paraId="64394964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1 кабеля по 3 жилы</w:t>
      </w:r>
    </w:p>
    <w:p w14:paraId="04C179D1" w14:textId="0F899D4B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</w:rPr>
                <m:t>Q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0"/>
              <w:szCs w:val="20"/>
            </w:rPr>
            <m:t>×ρ×3×N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1+α×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Т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ж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20</m:t>
                  </m:r>
                </m:e>
              </m:d>
            </m:e>
          </m:d>
        </m:oMath>
      </m:oMathPara>
    </w:p>
    <w:p w14:paraId="0D6AFD67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</w:p>
    <w:p w14:paraId="5C880DEA" w14:textId="5595C014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8</w:t>
      </w:r>
    </w:p>
    <w:p w14:paraId="6A8ABE5F" w14:textId="4CA9E37A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lastRenderedPageBreak/>
        <w:t>U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 – строка 2</w:t>
      </w:r>
      <w:r>
        <w:rPr>
          <w:rFonts w:ascii="Times New Roman" w:hAnsi="Times New Roman" w:cs="Times New Roman"/>
          <w:iCs/>
          <w:sz w:val="20"/>
          <w:szCs w:val="20"/>
        </w:rPr>
        <w:t>9</w:t>
      </w:r>
    </w:p>
    <w:p w14:paraId="67B61FB8" w14:textId="638F9553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ρ – строка </w:t>
      </w:r>
      <w:r>
        <w:rPr>
          <w:rFonts w:ascii="Times New Roman" w:hAnsi="Times New Roman" w:cs="Times New Roman"/>
          <w:iCs/>
          <w:sz w:val="20"/>
          <w:szCs w:val="20"/>
        </w:rPr>
        <w:t>30</w:t>
      </w:r>
    </w:p>
    <w:p w14:paraId="50EBD48C" w14:textId="57D0F283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α – строка </w:t>
      </w:r>
      <w:r>
        <w:rPr>
          <w:rFonts w:ascii="Times New Roman" w:hAnsi="Times New Roman" w:cs="Times New Roman"/>
          <w:iCs/>
          <w:sz w:val="20"/>
          <w:szCs w:val="20"/>
        </w:rPr>
        <w:t>31</w:t>
      </w:r>
    </w:p>
    <w:p w14:paraId="0245DE9F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Полученное значение сравнивается с базой данных, значение, указанное в базе </w:t>
      </w: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B62012">
        <w:rPr>
          <w:rFonts w:ascii="Times New Roman" w:hAnsi="Times New Roman" w:cs="Times New Roman"/>
          <w:iCs/>
          <w:sz w:val="20"/>
          <w:szCs w:val="20"/>
        </w:rPr>
        <w:t xml:space="preserve">, должно быть больше или равно </w:t>
      </w: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</w:t>
      </w:r>
    </w:p>
    <w:p w14:paraId="4D7A327B" w14:textId="4A22D838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S</w:t>
      </w:r>
      <w:proofErr w:type="spellStart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>к_б</w:t>
      </w:r>
      <w:proofErr w:type="spellEnd"/>
      <w:r w:rsidRPr="00B62012">
        <w:rPr>
          <w:rFonts w:ascii="Times New Roman" w:hAnsi="Times New Roman" w:cs="Times New Roman"/>
          <w:iCs/>
          <w:sz w:val="20"/>
          <w:szCs w:val="20"/>
          <w:vertAlign w:val="subscript"/>
        </w:rPr>
        <w:t xml:space="preserve"> 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– строка </w:t>
      </w:r>
      <w:r>
        <w:rPr>
          <w:rFonts w:ascii="Times New Roman" w:hAnsi="Times New Roman" w:cs="Times New Roman"/>
          <w:iCs/>
          <w:sz w:val="20"/>
          <w:szCs w:val="20"/>
        </w:rPr>
        <w:t>32</w:t>
      </w:r>
    </w:p>
    <w:p w14:paraId="63EF85C8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Мощность обогрева </w:t>
      </w:r>
    </w:p>
    <w:p w14:paraId="76EC261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 xml:space="preserve">Тип соединения «линия» </w:t>
      </w:r>
    </w:p>
    <w:p w14:paraId="5C7F2C48" w14:textId="03987D3E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14:paraId="15D2A8D7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2 кабеля по 3 жилы</w:t>
      </w:r>
    </w:p>
    <w:p w14:paraId="4DA3FC0C" w14:textId="3C32E352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ρ×2×N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14:paraId="27093E30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«петля» 1 кабель по 3 жилы</w:t>
      </w:r>
    </w:p>
    <w:p w14:paraId="28A38B82" w14:textId="7A905CF1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ρ×3×N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14:paraId="252BCC6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</w:p>
    <w:p w14:paraId="1C4E2F0B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3 кабеля по 3 жилы</w:t>
      </w:r>
    </w:p>
    <w:p w14:paraId="7E6F6A5F" w14:textId="5DA92356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ρ×3×N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val="en-US"/>
            </w:rPr>
            <m:t>×3</m:t>
          </m:r>
        </m:oMath>
      </m:oMathPara>
    </w:p>
    <w:p w14:paraId="1350B341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Тип соединения «звезда» 1 кабель по 3 жилы</w:t>
      </w:r>
    </w:p>
    <w:p w14:paraId="19F97817" w14:textId="30D4615C" w:rsidR="00B62012" w:rsidRPr="00B62012" w:rsidRDefault="00B62012" w:rsidP="00B62012">
      <w:pPr>
        <w:rPr>
          <w:rFonts w:ascii="Times New Roman" w:hAnsi="Times New Roman" w:cs="Times New Roman"/>
          <w:i/>
          <w:iCs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P=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U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  <w:lang w:val="en-US"/>
                                </w:rP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0"/>
                  <w:szCs w:val="20"/>
                </w:rPr>
                <m:t>ρ×3×N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×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1+α×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Т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ж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20</m:t>
                      </m:r>
                    </m:e>
                  </m:d>
                </m:e>
              </m:d>
            </m:den>
          </m:f>
          <m:r>
            <w:rPr>
              <w:rFonts w:ascii="Cambria Math" w:hAnsi="Cambria Math" w:cs="Times New Roman"/>
              <w:sz w:val="20"/>
              <w:szCs w:val="20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к_б</m:t>
              </m:r>
            </m:sub>
          </m:sSub>
        </m:oMath>
      </m:oMathPara>
    </w:p>
    <w:p w14:paraId="1280DC08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</w:p>
    <w:p w14:paraId="7485D1EE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Ток</w:t>
      </w:r>
    </w:p>
    <w:p w14:paraId="4CD38C0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Однофазная сеть</w:t>
      </w:r>
    </w:p>
    <w:p w14:paraId="6AB09A79" w14:textId="73A96826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U</m:t>
              </m:r>
            </m:den>
          </m:f>
        </m:oMath>
      </m:oMathPara>
    </w:p>
    <w:p w14:paraId="1423064D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</w:rPr>
        <w:t>Трехфазная сеть</w:t>
      </w:r>
    </w:p>
    <w:p w14:paraId="1EB5727E" w14:textId="05E4F512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lang w:val="en-US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P</m:t>
              </m:r>
            </m:num>
            <m:den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U×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3</m:t>
                  </m:r>
                </m:e>
              </m:rad>
            </m:den>
          </m:f>
        </m:oMath>
      </m:oMathPara>
    </w:p>
    <w:p w14:paraId="2FF29953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</w:rPr>
      </w:pPr>
      <w:r w:rsidRPr="00B62012">
        <w:rPr>
          <w:rFonts w:ascii="Times New Roman" w:hAnsi="Times New Roman" w:cs="Times New Roman"/>
          <w:iCs/>
          <w:sz w:val="20"/>
          <w:szCs w:val="20"/>
          <w:lang w:val="en-US"/>
        </w:rPr>
        <w:t>I</w:t>
      </w:r>
      <w:r w:rsidRPr="00B62012">
        <w:rPr>
          <w:rFonts w:ascii="Times New Roman" w:hAnsi="Times New Roman" w:cs="Times New Roman"/>
          <w:iCs/>
          <w:sz w:val="20"/>
          <w:szCs w:val="20"/>
        </w:rPr>
        <w:t xml:space="preserve"> – строка 27</w:t>
      </w:r>
    </w:p>
    <w:p w14:paraId="31F6204B" w14:textId="77777777" w:rsidR="00B62012" w:rsidRPr="00B62012" w:rsidRDefault="00B62012" w:rsidP="00B62012">
      <w:pPr>
        <w:rPr>
          <w:rFonts w:ascii="Times New Roman" w:hAnsi="Times New Roman" w:cs="Times New Roman"/>
          <w:iCs/>
          <w:sz w:val="20"/>
          <w:szCs w:val="20"/>
          <w:u w:val="single"/>
        </w:rPr>
      </w:pPr>
    </w:p>
    <w:p w14:paraId="33922B6B" w14:textId="77777777" w:rsidR="0061578B" w:rsidRPr="002772AC" w:rsidRDefault="0061578B" w:rsidP="00B62012">
      <w:pPr>
        <w:rPr>
          <w:rFonts w:ascii="Times New Roman" w:hAnsi="Times New Roman" w:cs="Times New Roman"/>
          <w:sz w:val="20"/>
          <w:szCs w:val="20"/>
        </w:rPr>
      </w:pPr>
    </w:p>
    <w:sectPr w:rsidR="0061578B" w:rsidRPr="002772AC" w:rsidSect="004C506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LIR_DOCUMENT_ID" w:val="db8cd3b0-e4df-4b2d-bd04-9f00fafbd507"/>
  </w:docVars>
  <w:rsids>
    <w:rsidRoot w:val="002C0F5A"/>
    <w:rsid w:val="000C27BA"/>
    <w:rsid w:val="0011430C"/>
    <w:rsid w:val="00250D6F"/>
    <w:rsid w:val="002772AC"/>
    <w:rsid w:val="0029443F"/>
    <w:rsid w:val="002C0F5A"/>
    <w:rsid w:val="002D37FC"/>
    <w:rsid w:val="00317268"/>
    <w:rsid w:val="00385730"/>
    <w:rsid w:val="003C7B41"/>
    <w:rsid w:val="003E4FE6"/>
    <w:rsid w:val="004C3AE2"/>
    <w:rsid w:val="004C506E"/>
    <w:rsid w:val="00513498"/>
    <w:rsid w:val="005D3518"/>
    <w:rsid w:val="0061578B"/>
    <w:rsid w:val="006407C8"/>
    <w:rsid w:val="00695C5B"/>
    <w:rsid w:val="006B06E7"/>
    <w:rsid w:val="006F6C73"/>
    <w:rsid w:val="007B179B"/>
    <w:rsid w:val="00804E10"/>
    <w:rsid w:val="008465AE"/>
    <w:rsid w:val="008803CE"/>
    <w:rsid w:val="008A323E"/>
    <w:rsid w:val="008A7C22"/>
    <w:rsid w:val="00987BB6"/>
    <w:rsid w:val="009F6420"/>
    <w:rsid w:val="009F7AF1"/>
    <w:rsid w:val="00A25D06"/>
    <w:rsid w:val="00A81D7D"/>
    <w:rsid w:val="00A84BCD"/>
    <w:rsid w:val="00AC63A8"/>
    <w:rsid w:val="00AE29E5"/>
    <w:rsid w:val="00B16F6A"/>
    <w:rsid w:val="00B62012"/>
    <w:rsid w:val="00B634AF"/>
    <w:rsid w:val="00B7098A"/>
    <w:rsid w:val="00B840D1"/>
    <w:rsid w:val="00BC3585"/>
    <w:rsid w:val="00BE511F"/>
    <w:rsid w:val="00BF4642"/>
    <w:rsid w:val="00CD0C79"/>
    <w:rsid w:val="00DC0CEB"/>
    <w:rsid w:val="00DD729B"/>
    <w:rsid w:val="00E001B5"/>
    <w:rsid w:val="00E518A4"/>
    <w:rsid w:val="00E84565"/>
    <w:rsid w:val="00EC7F2E"/>
    <w:rsid w:val="00E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0B19F"/>
  <w15:chartTrackingRefBased/>
  <w15:docId w15:val="{E41189D7-C4FF-46F0-93A6-864B25DE2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0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0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F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F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F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F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F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F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F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F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F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F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F5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BC3585"/>
    <w:rPr>
      <w:color w:val="666666"/>
    </w:rPr>
  </w:style>
  <w:style w:type="table" w:styleId="ad">
    <w:name w:val="Table Grid"/>
    <w:basedOn w:val="a1"/>
    <w:uiPriority w:val="39"/>
    <w:rsid w:val="00B84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A4BE5-EF45-4924-95CC-4FDE45FD3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647</Words>
  <Characters>3692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2026-04-30T12:01:00Z</dcterms:created>
  <dcterms:modified xsi:type="dcterms:W3CDTF">2026-04-30T13:21:00Z</dcterms:modified>
</cp:coreProperties>
</file>