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-555238094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14:ligatures w14:val="standardContextual"/>
        </w:rPr>
      </w:sdtEndPr>
      <w:sdtContent>
        <w:p w14:paraId="6CD64DBE" w14:textId="396193EB" w:rsidR="004F0947" w:rsidRDefault="004F0947">
          <w:pPr>
            <w:pStyle w:val="NoSpacing"/>
            <w:rPr>
              <w:sz w:val="2"/>
            </w:rPr>
          </w:pPr>
        </w:p>
        <w:p w14:paraId="74716FFA" w14:textId="77777777" w:rsidR="004F0947" w:rsidRDefault="004F094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E1B0B2" wp14:editId="734485A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B2E07B5" w14:textId="6FC34990" w:rsidR="004F0947" w:rsidRDefault="004F094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DWV FINAL</w:t>
                                    </w:r>
                                  </w:p>
                                </w:sdtContent>
                              </w:sdt>
                              <w:p w14:paraId="5FEAAB67" w14:textId="273BCAE9" w:rsidR="004F0947" w:rsidRDefault="004F0947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Malak Sayed Ahmed, Faris Alaaeldin El Habashi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8BE89F9" w14:textId="77777777" w:rsidR="004F0947" w:rsidRDefault="004F094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EE1B0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B2E07B5" w14:textId="6FC34990" w:rsidR="004F0947" w:rsidRDefault="004F094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DWV FINAL</w:t>
                              </w:r>
                            </w:p>
                          </w:sdtContent>
                        </w:sdt>
                        <w:p w14:paraId="5FEAAB67" w14:textId="273BCAE9" w:rsidR="004F0947" w:rsidRDefault="004F0947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Malak Sayed Ahmed, Faris Alaaeldin El Habashi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8BE89F9" w14:textId="77777777" w:rsidR="004F0947" w:rsidRDefault="004F094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6C7AA6A" wp14:editId="54E1631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56A906A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A29D14" wp14:editId="11B4FD0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1457D" w14:textId="4C307C53" w:rsidR="004F0947" w:rsidRDefault="004F0947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5E3D022" w14:textId="4EFADF29" w:rsidR="004F0947" w:rsidRDefault="004F0947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ESLSCA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A29D14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151457D" w14:textId="4C307C53" w:rsidR="004F0947" w:rsidRDefault="004F0947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5E3D022" w14:textId="4EFADF29" w:rsidR="004F0947" w:rsidRDefault="004F0947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ESLSCA 2025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2D2AAC9" w14:textId="48233188" w:rsidR="004F0947" w:rsidRDefault="004F0947">
          <w:r>
            <w:br w:type="page"/>
          </w:r>
        </w:p>
      </w:sdtContent>
    </w:sdt>
    <w:p w14:paraId="41582B0C" w14:textId="77777777" w:rsidR="004F0947" w:rsidRPr="004F0947" w:rsidRDefault="004F0947" w:rsidP="004F0947">
      <w:pPr>
        <w:pStyle w:val="Heading2"/>
      </w:pPr>
      <w:r w:rsidRPr="004F0947">
        <w:lastRenderedPageBreak/>
        <w:t>1. Dataset Overview</w:t>
      </w:r>
    </w:p>
    <w:p w14:paraId="6E784725" w14:textId="77777777" w:rsidR="004F0947" w:rsidRPr="004F0947" w:rsidRDefault="004F0947" w:rsidP="004F0947">
      <w:r w:rsidRPr="004F0947">
        <w:t>The dataset comprises global education indicators across multiple countries and years, including:</w:t>
      </w:r>
    </w:p>
    <w:p w14:paraId="174E43D7" w14:textId="77777777" w:rsidR="004F0947" w:rsidRPr="004F0947" w:rsidRDefault="004F0947" w:rsidP="004F0947">
      <w:pPr>
        <w:numPr>
          <w:ilvl w:val="0"/>
          <w:numId w:val="1"/>
        </w:numPr>
      </w:pPr>
      <w:r w:rsidRPr="004F0947">
        <w:rPr>
          <w:b/>
          <w:bCs/>
        </w:rPr>
        <w:t>Economic metrics</w:t>
      </w:r>
      <w:r w:rsidRPr="004F0947">
        <w:t xml:space="preserve">: </w:t>
      </w:r>
      <w:proofErr w:type="spellStart"/>
      <w:r w:rsidRPr="004F0947">
        <w:t>GDP_per_capita</w:t>
      </w:r>
      <w:proofErr w:type="spellEnd"/>
    </w:p>
    <w:p w14:paraId="308D4A13" w14:textId="77777777" w:rsidR="004F0947" w:rsidRPr="004F0947" w:rsidRDefault="004F0947" w:rsidP="004F0947">
      <w:pPr>
        <w:numPr>
          <w:ilvl w:val="0"/>
          <w:numId w:val="1"/>
        </w:numPr>
      </w:pPr>
      <w:r w:rsidRPr="004F0947">
        <w:rPr>
          <w:b/>
          <w:bCs/>
        </w:rPr>
        <w:t>Education metrics</w:t>
      </w:r>
      <w:r w:rsidRPr="004F0947">
        <w:t>: Enrollment rates (primary, secondary, tertiary), Literacy Rate, Avg Years of Schooling</w:t>
      </w:r>
    </w:p>
    <w:p w14:paraId="375F92DE" w14:textId="77777777" w:rsidR="004F0947" w:rsidRPr="004F0947" w:rsidRDefault="004F0947" w:rsidP="004F0947">
      <w:pPr>
        <w:numPr>
          <w:ilvl w:val="0"/>
          <w:numId w:val="1"/>
        </w:numPr>
      </w:pPr>
      <w:r w:rsidRPr="004F0947">
        <w:rPr>
          <w:b/>
          <w:bCs/>
        </w:rPr>
        <w:t xml:space="preserve">Technology &amp; Policy </w:t>
      </w:r>
      <w:proofErr w:type="gramStart"/>
      <w:r w:rsidRPr="004F0947">
        <w:rPr>
          <w:b/>
          <w:bCs/>
        </w:rPr>
        <w:t>metrics</w:t>
      </w:r>
      <w:proofErr w:type="gramEnd"/>
      <w:r w:rsidRPr="004F0947">
        <w:t>: Internet Access, Government Policy Score</w:t>
      </w:r>
    </w:p>
    <w:p w14:paraId="4565BE3E" w14:textId="657B2150" w:rsidR="004F0947" w:rsidRDefault="004F0947" w:rsidP="00272258">
      <w:pPr>
        <w:numPr>
          <w:ilvl w:val="0"/>
          <w:numId w:val="1"/>
        </w:numPr>
      </w:pPr>
      <w:r w:rsidRPr="004F0947">
        <w:rPr>
          <w:b/>
          <w:bCs/>
        </w:rPr>
        <w:t>Other</w:t>
      </w:r>
      <w:r w:rsidRPr="004F0947">
        <w:t>: Gender Parity Index, Unemployment Rate</w:t>
      </w:r>
    </w:p>
    <w:p w14:paraId="1BCE0BDA" w14:textId="0ACF618E" w:rsidR="004F0947" w:rsidRDefault="004F0947" w:rsidP="00272258">
      <w:pPr>
        <w:numPr>
          <w:ilvl w:val="0"/>
          <w:numId w:val="1"/>
        </w:numPr>
      </w:pPr>
      <w:r>
        <w:rPr>
          <w:b/>
          <w:bCs/>
        </w:rPr>
        <w:t xml:space="preserve">Size: </w:t>
      </w:r>
      <w:r w:rsidRPr="004F0947">
        <w:t>10,000 rows</w:t>
      </w:r>
    </w:p>
    <w:p w14:paraId="5AD18ABF" w14:textId="77777777" w:rsidR="004F0947" w:rsidRPr="004F0947" w:rsidRDefault="004F0947" w:rsidP="004F0947"/>
    <w:p w14:paraId="6B402796" w14:textId="77777777" w:rsidR="004F0947" w:rsidRPr="004F0947" w:rsidRDefault="004F0947" w:rsidP="005E01BD">
      <w:pPr>
        <w:pStyle w:val="Heading2"/>
      </w:pPr>
      <w:r w:rsidRPr="004F0947">
        <w:t>2. Data Preparation</w:t>
      </w:r>
    </w:p>
    <w:p w14:paraId="173BA83F" w14:textId="77777777" w:rsidR="004F0947" w:rsidRPr="004F0947" w:rsidRDefault="004F0947" w:rsidP="004F0947">
      <w:r w:rsidRPr="004F0947">
        <w:t xml:space="preserve">Tools: </w:t>
      </w:r>
      <w:r w:rsidRPr="004F0947">
        <w:rPr>
          <w:b/>
          <w:bCs/>
        </w:rPr>
        <w:t xml:space="preserve">Python (pandas, </w:t>
      </w:r>
      <w:proofErr w:type="spellStart"/>
      <w:r w:rsidRPr="004F0947">
        <w:rPr>
          <w:b/>
          <w:bCs/>
        </w:rPr>
        <w:t>numpy</w:t>
      </w:r>
      <w:proofErr w:type="spellEnd"/>
      <w:r w:rsidRPr="004F0947">
        <w:rPr>
          <w:b/>
          <w:bCs/>
        </w:rPr>
        <w:t>, scikit-learn)</w:t>
      </w:r>
    </w:p>
    <w:p w14:paraId="66B22B03" w14:textId="77777777" w:rsidR="004F0947" w:rsidRPr="004F0947" w:rsidRDefault="004F0947" w:rsidP="004F0947">
      <w:r w:rsidRPr="004F0947">
        <w:t>Key steps:</w:t>
      </w:r>
    </w:p>
    <w:p w14:paraId="5C28FFC9" w14:textId="77777777" w:rsidR="004F0947" w:rsidRPr="004F0947" w:rsidRDefault="004F0947" w:rsidP="004F0947">
      <w:pPr>
        <w:numPr>
          <w:ilvl w:val="0"/>
          <w:numId w:val="2"/>
        </w:numPr>
      </w:pPr>
      <w:r w:rsidRPr="004F0947">
        <w:rPr>
          <w:b/>
          <w:bCs/>
        </w:rPr>
        <w:t>Handled missing values</w:t>
      </w:r>
      <w:r w:rsidRPr="004F0947">
        <w:t xml:space="preserve"> using </w:t>
      </w:r>
      <w:proofErr w:type="spellStart"/>
      <w:r w:rsidRPr="004F0947">
        <w:t>SimpleImputer</w:t>
      </w:r>
      <w:proofErr w:type="spellEnd"/>
    </w:p>
    <w:p w14:paraId="2BE998DD" w14:textId="77777777" w:rsidR="004F0947" w:rsidRPr="004F0947" w:rsidRDefault="004F0947" w:rsidP="004F0947">
      <w:pPr>
        <w:numPr>
          <w:ilvl w:val="0"/>
          <w:numId w:val="2"/>
        </w:numPr>
      </w:pPr>
      <w:r w:rsidRPr="004F0947">
        <w:rPr>
          <w:b/>
          <w:bCs/>
        </w:rPr>
        <w:t>Outlier detection</w:t>
      </w:r>
      <w:r w:rsidRPr="004F0947">
        <w:t xml:space="preserve"> via z-score; handled with </w:t>
      </w:r>
      <w:proofErr w:type="spellStart"/>
      <w:r w:rsidRPr="004F0947">
        <w:rPr>
          <w:b/>
          <w:bCs/>
        </w:rPr>
        <w:t>winsorization</w:t>
      </w:r>
      <w:proofErr w:type="spellEnd"/>
    </w:p>
    <w:p w14:paraId="3B9A1DC4" w14:textId="77777777" w:rsidR="004F0947" w:rsidRPr="004F0947" w:rsidRDefault="004F0947" w:rsidP="004F0947">
      <w:pPr>
        <w:numPr>
          <w:ilvl w:val="0"/>
          <w:numId w:val="2"/>
        </w:numPr>
      </w:pPr>
      <w:r w:rsidRPr="004F0947">
        <w:rPr>
          <w:b/>
          <w:bCs/>
        </w:rPr>
        <w:t>Created new features</w:t>
      </w:r>
      <w:r w:rsidRPr="004F0947">
        <w:t xml:space="preserve">: e.g., </w:t>
      </w:r>
      <w:proofErr w:type="spellStart"/>
      <w:r w:rsidRPr="004F0947">
        <w:t>GDP_per_capita_log</w:t>
      </w:r>
      <w:proofErr w:type="spellEnd"/>
      <w:r w:rsidRPr="004F0947">
        <w:t xml:space="preserve">, </w:t>
      </w:r>
      <w:proofErr w:type="spellStart"/>
      <w:r w:rsidRPr="004F0947">
        <w:t>winsorized</w:t>
      </w:r>
      <w:proofErr w:type="spellEnd"/>
      <w:r w:rsidRPr="004F0947">
        <w:t xml:space="preserve"> columns</w:t>
      </w:r>
    </w:p>
    <w:p w14:paraId="2274CCFC" w14:textId="77777777" w:rsidR="004F0947" w:rsidRPr="004F0947" w:rsidRDefault="004F0947" w:rsidP="004F0947">
      <w:pPr>
        <w:numPr>
          <w:ilvl w:val="0"/>
          <w:numId w:val="2"/>
        </w:numPr>
      </w:pPr>
      <w:r w:rsidRPr="004F0947">
        <w:rPr>
          <w:b/>
          <w:bCs/>
        </w:rPr>
        <w:t>Categorical encoding</w:t>
      </w:r>
      <w:r w:rsidRPr="004F0947">
        <w:t>: Regions grouped; year retained as integer</w:t>
      </w:r>
    </w:p>
    <w:p w14:paraId="75E89EC9" w14:textId="2DD81B6F" w:rsidR="004F0947" w:rsidRPr="004F0947" w:rsidRDefault="004F0947" w:rsidP="004F0947"/>
    <w:p w14:paraId="78206A8B" w14:textId="77777777" w:rsidR="004F0947" w:rsidRPr="004F0947" w:rsidRDefault="004F0947" w:rsidP="005E01BD">
      <w:pPr>
        <w:pStyle w:val="Heading2"/>
      </w:pPr>
      <w:r w:rsidRPr="004F0947">
        <w:t>3. Data Transformation</w:t>
      </w:r>
    </w:p>
    <w:p w14:paraId="0EA45B7F" w14:textId="77777777" w:rsidR="004F0947" w:rsidRPr="004F0947" w:rsidRDefault="004F0947" w:rsidP="004F0947">
      <w:pPr>
        <w:numPr>
          <w:ilvl w:val="0"/>
          <w:numId w:val="3"/>
        </w:numPr>
      </w:pPr>
      <w:r w:rsidRPr="004F0947">
        <w:t xml:space="preserve">Created derived tables using </w:t>
      </w:r>
      <w:r w:rsidRPr="004F0947">
        <w:rPr>
          <w:b/>
          <w:bCs/>
        </w:rPr>
        <w:t>SQL (SQLite)</w:t>
      </w:r>
      <w:r w:rsidRPr="004F0947">
        <w:t xml:space="preserve"> from cleaned CSVs:</w:t>
      </w:r>
    </w:p>
    <w:p w14:paraId="5256DA7F" w14:textId="77777777" w:rsidR="004F0947" w:rsidRPr="004F0947" w:rsidRDefault="004F0947" w:rsidP="004F0947">
      <w:pPr>
        <w:numPr>
          <w:ilvl w:val="1"/>
          <w:numId w:val="3"/>
        </w:numPr>
      </w:pPr>
      <w:proofErr w:type="spellStart"/>
      <w:r w:rsidRPr="004F0947">
        <w:t>region_avg</w:t>
      </w:r>
      <w:proofErr w:type="spellEnd"/>
    </w:p>
    <w:p w14:paraId="69091F4A" w14:textId="77777777" w:rsidR="004F0947" w:rsidRPr="004F0947" w:rsidRDefault="004F0947" w:rsidP="004F0947">
      <w:pPr>
        <w:numPr>
          <w:ilvl w:val="1"/>
          <w:numId w:val="3"/>
        </w:numPr>
      </w:pPr>
      <w:proofErr w:type="spellStart"/>
      <w:r w:rsidRPr="004F0947">
        <w:t>enrollment_melted</w:t>
      </w:r>
      <w:proofErr w:type="spellEnd"/>
    </w:p>
    <w:p w14:paraId="1E023BF7" w14:textId="77777777" w:rsidR="004F0947" w:rsidRPr="004F0947" w:rsidRDefault="004F0947" w:rsidP="004F0947">
      <w:pPr>
        <w:numPr>
          <w:ilvl w:val="1"/>
          <w:numId w:val="3"/>
        </w:numPr>
      </w:pPr>
      <w:proofErr w:type="spellStart"/>
      <w:r w:rsidRPr="004F0947">
        <w:t>gdp_combined</w:t>
      </w:r>
      <w:proofErr w:type="spellEnd"/>
    </w:p>
    <w:p w14:paraId="56C343A7" w14:textId="77777777" w:rsidR="004F0947" w:rsidRPr="004F0947" w:rsidRDefault="004F0947" w:rsidP="004F0947">
      <w:pPr>
        <w:numPr>
          <w:ilvl w:val="0"/>
          <w:numId w:val="3"/>
        </w:numPr>
      </w:pPr>
      <w:r w:rsidRPr="004F0947">
        <w:t>Performed:</w:t>
      </w:r>
    </w:p>
    <w:p w14:paraId="1C073E1A" w14:textId="77777777" w:rsidR="004F0947" w:rsidRPr="004F0947" w:rsidRDefault="004F0947" w:rsidP="004F0947">
      <w:pPr>
        <w:numPr>
          <w:ilvl w:val="1"/>
          <w:numId w:val="3"/>
        </w:numPr>
      </w:pPr>
      <w:r w:rsidRPr="004F0947">
        <w:rPr>
          <w:b/>
          <w:bCs/>
        </w:rPr>
        <w:t>Joins</w:t>
      </w:r>
      <w:r w:rsidRPr="004F0947">
        <w:t xml:space="preserve"> to link GDP and region data</w:t>
      </w:r>
    </w:p>
    <w:p w14:paraId="5CE63C84" w14:textId="77777777" w:rsidR="004F0947" w:rsidRPr="004F0947" w:rsidRDefault="004F0947" w:rsidP="004F0947">
      <w:pPr>
        <w:numPr>
          <w:ilvl w:val="1"/>
          <w:numId w:val="3"/>
        </w:numPr>
      </w:pPr>
      <w:r w:rsidRPr="004F0947">
        <w:rPr>
          <w:b/>
          <w:bCs/>
        </w:rPr>
        <w:t>Groupings &amp; aggregations</w:t>
      </w:r>
    </w:p>
    <w:p w14:paraId="07AC8254" w14:textId="77777777" w:rsidR="004F0947" w:rsidRPr="004F0947" w:rsidRDefault="004F0947" w:rsidP="004F0947">
      <w:pPr>
        <w:numPr>
          <w:ilvl w:val="0"/>
          <w:numId w:val="3"/>
        </w:numPr>
      </w:pPr>
      <w:r w:rsidRPr="004F0947">
        <w:lastRenderedPageBreak/>
        <w:t>Saved and documented all queries in .</w:t>
      </w:r>
      <w:proofErr w:type="spellStart"/>
      <w:r w:rsidRPr="004F0947">
        <w:t>sql</w:t>
      </w:r>
      <w:proofErr w:type="spellEnd"/>
      <w:r w:rsidRPr="004F0947">
        <w:t xml:space="preserve"> file</w:t>
      </w:r>
    </w:p>
    <w:p w14:paraId="001072FD" w14:textId="5D695B15" w:rsidR="004F0947" w:rsidRPr="004F0947" w:rsidRDefault="004F0947" w:rsidP="004F0947"/>
    <w:p w14:paraId="1217F64E" w14:textId="77777777" w:rsidR="004F0947" w:rsidRPr="004F0947" w:rsidRDefault="004F0947" w:rsidP="005E01BD">
      <w:pPr>
        <w:pStyle w:val="Heading2"/>
      </w:pPr>
      <w:r w:rsidRPr="004F0947">
        <w:t>4. Exploratory Data Analysis</w:t>
      </w:r>
    </w:p>
    <w:p w14:paraId="3C50D020" w14:textId="77777777" w:rsidR="004F0947" w:rsidRPr="004F0947" w:rsidRDefault="004F0947" w:rsidP="004F0947">
      <w:pPr>
        <w:numPr>
          <w:ilvl w:val="0"/>
          <w:numId w:val="4"/>
        </w:numPr>
      </w:pPr>
      <w:r w:rsidRPr="004F0947">
        <w:rPr>
          <w:b/>
          <w:bCs/>
        </w:rPr>
        <w:t>Summary statistics</w:t>
      </w:r>
      <w:r w:rsidRPr="004F0947">
        <w:t xml:space="preserve"> (mean, median, variance) computed</w:t>
      </w:r>
    </w:p>
    <w:p w14:paraId="034D2F31" w14:textId="77777777" w:rsidR="004F0947" w:rsidRPr="004F0947" w:rsidRDefault="004F0947" w:rsidP="004F0947">
      <w:pPr>
        <w:numPr>
          <w:ilvl w:val="0"/>
          <w:numId w:val="4"/>
        </w:numPr>
      </w:pPr>
      <w:r w:rsidRPr="004F0947">
        <w:rPr>
          <w:b/>
          <w:bCs/>
        </w:rPr>
        <w:t>Correlations</w:t>
      </w:r>
      <w:r w:rsidRPr="004F0947">
        <w:t xml:space="preserve"> analyzed and visualized</w:t>
      </w:r>
    </w:p>
    <w:p w14:paraId="43182AB7" w14:textId="77777777" w:rsidR="004F0947" w:rsidRPr="004F0947" w:rsidRDefault="004F0947" w:rsidP="004F0947">
      <w:pPr>
        <w:numPr>
          <w:ilvl w:val="0"/>
          <w:numId w:val="4"/>
        </w:numPr>
      </w:pPr>
      <w:r w:rsidRPr="004F0947">
        <w:t>Notable patterns:</w:t>
      </w:r>
    </w:p>
    <w:p w14:paraId="112B8601" w14:textId="77777777" w:rsidR="004F0947" w:rsidRPr="004F0947" w:rsidRDefault="004F0947" w:rsidP="004F0947">
      <w:pPr>
        <w:numPr>
          <w:ilvl w:val="1"/>
          <w:numId w:val="4"/>
        </w:numPr>
      </w:pPr>
      <w:r w:rsidRPr="004F0947">
        <w:t>Higher GDP correlates with higher Literacy and Tertiary Enrollment</w:t>
      </w:r>
    </w:p>
    <w:p w14:paraId="4DC07E79" w14:textId="77777777" w:rsidR="004F0947" w:rsidRPr="004F0947" w:rsidRDefault="004F0947" w:rsidP="004F0947">
      <w:pPr>
        <w:numPr>
          <w:ilvl w:val="1"/>
          <w:numId w:val="4"/>
        </w:numPr>
      </w:pPr>
      <w:r w:rsidRPr="004F0947">
        <w:t>Regionally, Sub-Saharan Africa lags in GDP and literacy</w:t>
      </w:r>
    </w:p>
    <w:p w14:paraId="6CC0C4F1" w14:textId="77777777" w:rsidR="004F0947" w:rsidRPr="004F0947" w:rsidRDefault="004F0947" w:rsidP="004F0947">
      <w:pPr>
        <w:numPr>
          <w:ilvl w:val="1"/>
          <w:numId w:val="4"/>
        </w:numPr>
      </w:pPr>
      <w:r w:rsidRPr="004F0947">
        <w:t>Education levels are rising globally, but disparities remain</w:t>
      </w:r>
    </w:p>
    <w:p w14:paraId="3A503B5A" w14:textId="4BCB9D96" w:rsidR="004F0947" w:rsidRPr="004F0947" w:rsidRDefault="004F0947" w:rsidP="004F0947"/>
    <w:p w14:paraId="3301B174" w14:textId="77777777" w:rsidR="004F0947" w:rsidRPr="004F0947" w:rsidRDefault="004F0947" w:rsidP="005E01BD">
      <w:pPr>
        <w:pStyle w:val="Heading2"/>
      </w:pPr>
      <w:r w:rsidRPr="004F0947">
        <w:t>5. Visualizations in Tableau</w:t>
      </w:r>
    </w:p>
    <w:p w14:paraId="63018D19" w14:textId="77777777" w:rsidR="004F0947" w:rsidRPr="004F0947" w:rsidRDefault="004F0947" w:rsidP="004F0947">
      <w:r w:rsidRPr="004F0947">
        <w:t>Built three dashboards using the exported CSVs:</w:t>
      </w:r>
    </w:p>
    <w:p w14:paraId="4D8EEFBE" w14:textId="34B9CA0C" w:rsidR="004F0947" w:rsidRPr="004F0947" w:rsidRDefault="004F0947" w:rsidP="004F0947">
      <w:r w:rsidRPr="004F0947">
        <w:rPr>
          <w:b/>
          <w:bCs/>
        </w:rPr>
        <w:t>Dashboard 1: Global Education Overview</w:t>
      </w:r>
    </w:p>
    <w:p w14:paraId="7F9028EE" w14:textId="77777777" w:rsidR="004F0947" w:rsidRPr="004F0947" w:rsidRDefault="004F0947" w:rsidP="004F0947">
      <w:pPr>
        <w:numPr>
          <w:ilvl w:val="0"/>
          <w:numId w:val="5"/>
        </w:numPr>
      </w:pPr>
      <w:r w:rsidRPr="004F0947">
        <w:rPr>
          <w:b/>
          <w:bCs/>
        </w:rPr>
        <w:t>Map of Literacy Rate</w:t>
      </w:r>
      <w:r w:rsidRPr="004F0947">
        <w:t xml:space="preserve"> by country</w:t>
      </w:r>
    </w:p>
    <w:p w14:paraId="587F3BA7" w14:textId="77777777" w:rsidR="004F0947" w:rsidRPr="004F0947" w:rsidRDefault="004F0947" w:rsidP="004F0947">
      <w:pPr>
        <w:numPr>
          <w:ilvl w:val="0"/>
          <w:numId w:val="5"/>
        </w:numPr>
      </w:pPr>
      <w:r w:rsidRPr="004F0947">
        <w:rPr>
          <w:b/>
          <w:bCs/>
        </w:rPr>
        <w:t>Bar chart</w:t>
      </w:r>
      <w:r w:rsidRPr="004F0947">
        <w:t xml:space="preserve"> of top countries by GDP</w:t>
      </w:r>
    </w:p>
    <w:p w14:paraId="242065FD" w14:textId="77777777" w:rsidR="004F0947" w:rsidRPr="004F0947" w:rsidRDefault="004F0947" w:rsidP="004F0947">
      <w:pPr>
        <w:numPr>
          <w:ilvl w:val="0"/>
          <w:numId w:val="5"/>
        </w:numPr>
      </w:pPr>
      <w:r w:rsidRPr="004F0947">
        <w:t>Filters for region and year</w:t>
      </w:r>
    </w:p>
    <w:p w14:paraId="09F5591B" w14:textId="71A9977A" w:rsidR="004F0947" w:rsidRPr="004F0947" w:rsidRDefault="004F0947" w:rsidP="004F0947">
      <w:r w:rsidRPr="004F0947">
        <w:rPr>
          <w:b/>
          <w:bCs/>
        </w:rPr>
        <w:t>Dashboard 2: Trends Over Time</w:t>
      </w:r>
    </w:p>
    <w:p w14:paraId="24680B25" w14:textId="77777777" w:rsidR="004F0947" w:rsidRPr="004F0947" w:rsidRDefault="004F0947" w:rsidP="004F0947">
      <w:pPr>
        <w:numPr>
          <w:ilvl w:val="0"/>
          <w:numId w:val="6"/>
        </w:numPr>
      </w:pPr>
      <w:r w:rsidRPr="004F0947">
        <w:rPr>
          <w:b/>
          <w:bCs/>
        </w:rPr>
        <w:t>Line chart</w:t>
      </w:r>
      <w:r w:rsidRPr="004F0947">
        <w:t>: Enrollment rate by education level</w:t>
      </w:r>
    </w:p>
    <w:p w14:paraId="468055F8" w14:textId="77777777" w:rsidR="004F0947" w:rsidRPr="004F0947" w:rsidRDefault="004F0947" w:rsidP="004F0947">
      <w:pPr>
        <w:numPr>
          <w:ilvl w:val="0"/>
          <w:numId w:val="6"/>
        </w:numPr>
      </w:pPr>
      <w:r w:rsidRPr="004F0947">
        <w:rPr>
          <w:b/>
          <w:bCs/>
        </w:rPr>
        <w:t>Animated time slider</w:t>
      </w:r>
      <w:r w:rsidRPr="004F0947">
        <w:t xml:space="preserve"> to show change from 2000–2020</w:t>
      </w:r>
    </w:p>
    <w:p w14:paraId="446EE888" w14:textId="7D8A0449" w:rsidR="004F0947" w:rsidRPr="004F0947" w:rsidRDefault="004F0947" w:rsidP="004F0947">
      <w:r w:rsidRPr="004F0947">
        <w:rPr>
          <w:b/>
          <w:bCs/>
        </w:rPr>
        <w:t>Dashboard 3: Regional Insights</w:t>
      </w:r>
    </w:p>
    <w:p w14:paraId="6DDB7049" w14:textId="77777777" w:rsidR="004F0947" w:rsidRPr="004F0947" w:rsidRDefault="004F0947" w:rsidP="004F0947">
      <w:pPr>
        <w:numPr>
          <w:ilvl w:val="0"/>
          <w:numId w:val="7"/>
        </w:numPr>
      </w:pPr>
      <w:r w:rsidRPr="004F0947">
        <w:rPr>
          <w:b/>
          <w:bCs/>
        </w:rPr>
        <w:t>Heatmap</w:t>
      </w:r>
      <w:r w:rsidRPr="004F0947">
        <w:t xml:space="preserve"> of education metrics by region</w:t>
      </w:r>
    </w:p>
    <w:p w14:paraId="166F9A48" w14:textId="77777777" w:rsidR="004F0947" w:rsidRPr="004F0947" w:rsidRDefault="004F0947" w:rsidP="004F0947">
      <w:pPr>
        <w:numPr>
          <w:ilvl w:val="0"/>
          <w:numId w:val="7"/>
        </w:numPr>
      </w:pPr>
      <w:proofErr w:type="spellStart"/>
      <w:r w:rsidRPr="004F0947">
        <w:rPr>
          <w:b/>
          <w:bCs/>
        </w:rPr>
        <w:t>Treemap</w:t>
      </w:r>
      <w:proofErr w:type="spellEnd"/>
      <w:r w:rsidRPr="004F0947">
        <w:t>: Country GDP breakdown</w:t>
      </w:r>
    </w:p>
    <w:p w14:paraId="527E7613" w14:textId="77777777" w:rsidR="004F0947" w:rsidRPr="004F0947" w:rsidRDefault="004F0947" w:rsidP="004F0947">
      <w:pPr>
        <w:numPr>
          <w:ilvl w:val="0"/>
          <w:numId w:val="7"/>
        </w:numPr>
      </w:pPr>
      <w:r w:rsidRPr="004F0947">
        <w:rPr>
          <w:b/>
          <w:bCs/>
        </w:rPr>
        <w:t>Boxplots</w:t>
      </w:r>
      <w:r w:rsidRPr="004F0947">
        <w:t>: Literacy by region</w:t>
      </w:r>
    </w:p>
    <w:p w14:paraId="5884A066" w14:textId="3A9F000B" w:rsidR="004F0947" w:rsidRPr="004F0947" w:rsidRDefault="004F0947" w:rsidP="004F0947">
      <w:r w:rsidRPr="004F0947">
        <w:rPr>
          <w:i/>
          <w:iCs/>
        </w:rPr>
        <w:t>Screenshots to be inserted from Tableau</w:t>
      </w:r>
    </w:p>
    <w:p w14:paraId="730A5FAA" w14:textId="275D928B" w:rsidR="004F0947" w:rsidRPr="004F0947" w:rsidRDefault="004F0947" w:rsidP="004F0947"/>
    <w:p w14:paraId="7004EB33" w14:textId="77777777" w:rsidR="004F0947" w:rsidRPr="004F0947" w:rsidRDefault="004F0947" w:rsidP="005E01BD">
      <w:pPr>
        <w:pStyle w:val="Heading2"/>
      </w:pPr>
      <w:r w:rsidRPr="004F0947">
        <w:lastRenderedPageBreak/>
        <w:t>6. Key Findings</w:t>
      </w:r>
    </w:p>
    <w:p w14:paraId="07BFF9D8" w14:textId="77777777" w:rsidR="004F0947" w:rsidRPr="004F0947" w:rsidRDefault="004F0947" w:rsidP="004F0947">
      <w:pPr>
        <w:numPr>
          <w:ilvl w:val="0"/>
          <w:numId w:val="8"/>
        </w:numPr>
      </w:pPr>
      <w:r w:rsidRPr="004F0947">
        <w:t>Economic and education performance are strongly linked</w:t>
      </w:r>
    </w:p>
    <w:p w14:paraId="6AE07FC0" w14:textId="77777777" w:rsidR="004F0947" w:rsidRPr="004F0947" w:rsidRDefault="004F0947" w:rsidP="004F0947">
      <w:pPr>
        <w:numPr>
          <w:ilvl w:val="0"/>
          <w:numId w:val="8"/>
        </w:numPr>
      </w:pPr>
      <w:r w:rsidRPr="004F0947">
        <w:t>Some countries have high literacy despite low GDP — due to government policy</w:t>
      </w:r>
    </w:p>
    <w:p w14:paraId="4191D000" w14:textId="77777777" w:rsidR="004F0947" w:rsidRPr="004F0947" w:rsidRDefault="004F0947" w:rsidP="004F0947">
      <w:pPr>
        <w:numPr>
          <w:ilvl w:val="0"/>
          <w:numId w:val="8"/>
        </w:numPr>
      </w:pPr>
      <w:r w:rsidRPr="004F0947">
        <w:t xml:space="preserve">Clustering showed 3 main </w:t>
      </w:r>
      <w:proofErr w:type="spellStart"/>
      <w:r w:rsidRPr="004F0947">
        <w:t>education+GDP</w:t>
      </w:r>
      <w:proofErr w:type="spellEnd"/>
      <w:r w:rsidRPr="004F0947">
        <w:t xml:space="preserve"> groups globally</w:t>
      </w:r>
    </w:p>
    <w:p w14:paraId="3EE04E82" w14:textId="1A46C0C2" w:rsidR="00E04FA3" w:rsidRDefault="004F0947" w:rsidP="004F0947">
      <w:pPr>
        <w:numPr>
          <w:ilvl w:val="0"/>
          <w:numId w:val="8"/>
        </w:numPr>
      </w:pPr>
      <w:r w:rsidRPr="004F0947">
        <w:t>Decision-makers can target regions lagging in tertiary enrollment &amp; internet access</w:t>
      </w:r>
    </w:p>
    <w:sectPr w:rsidR="00E04FA3" w:rsidSect="004F094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126FE"/>
    <w:multiLevelType w:val="multilevel"/>
    <w:tmpl w:val="3BA4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85C37"/>
    <w:multiLevelType w:val="multilevel"/>
    <w:tmpl w:val="C894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07B3A"/>
    <w:multiLevelType w:val="multilevel"/>
    <w:tmpl w:val="7FE8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F317A"/>
    <w:multiLevelType w:val="multilevel"/>
    <w:tmpl w:val="BC34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962EF"/>
    <w:multiLevelType w:val="multilevel"/>
    <w:tmpl w:val="5CC2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869CB"/>
    <w:multiLevelType w:val="multilevel"/>
    <w:tmpl w:val="DF40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86726"/>
    <w:multiLevelType w:val="multilevel"/>
    <w:tmpl w:val="D9F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A05184"/>
    <w:multiLevelType w:val="multilevel"/>
    <w:tmpl w:val="F842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974255">
    <w:abstractNumId w:val="3"/>
  </w:num>
  <w:num w:numId="2" w16cid:durableId="452017879">
    <w:abstractNumId w:val="5"/>
  </w:num>
  <w:num w:numId="3" w16cid:durableId="34080925">
    <w:abstractNumId w:val="7"/>
  </w:num>
  <w:num w:numId="4" w16cid:durableId="1488283130">
    <w:abstractNumId w:val="0"/>
  </w:num>
  <w:num w:numId="5" w16cid:durableId="2146194818">
    <w:abstractNumId w:val="6"/>
  </w:num>
  <w:num w:numId="6" w16cid:durableId="602305718">
    <w:abstractNumId w:val="2"/>
  </w:num>
  <w:num w:numId="7" w16cid:durableId="1839228004">
    <w:abstractNumId w:val="4"/>
  </w:num>
  <w:num w:numId="8" w16cid:durableId="1722287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47"/>
    <w:rsid w:val="004F0947"/>
    <w:rsid w:val="005E01BD"/>
    <w:rsid w:val="008B183C"/>
    <w:rsid w:val="00E04FA3"/>
    <w:rsid w:val="00EF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1470"/>
  <w15:chartTrackingRefBased/>
  <w15:docId w15:val="{655139F5-6333-4CAF-8BF4-17DFFE56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0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94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F094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F0947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DWV FINAL</dc:title>
  <dc:subject>Malak Sayed Ahmed, Faris Alaaeldin El Habashi</dc:subject>
  <dc:creator>malak sayed</dc:creator>
  <cp:keywords/>
  <dc:description/>
  <cp:lastModifiedBy>malak sayed</cp:lastModifiedBy>
  <cp:revision>1</cp:revision>
  <dcterms:created xsi:type="dcterms:W3CDTF">2025-06-22T03:52:00Z</dcterms:created>
  <dcterms:modified xsi:type="dcterms:W3CDTF">2025-06-22T04:59:00Z</dcterms:modified>
  <cp:category>ESLSCA 2025</cp:category>
</cp:coreProperties>
</file>