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94945184" w:displacedByCustomXml="next"/>
    <w:bookmarkEnd w:id="0" w:displacedByCustomXml="next"/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14E4275E" w14:textId="1FD0BAFB" w:rsidR="00856E47" w:rsidRPr="00441562" w:rsidRDefault="00856E47" w:rsidP="00441562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285FC06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03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1F251418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6617939F" w14:textId="181E1818" w:rsidR="00856E47" w:rsidRDefault="009C7DAD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Malak Hanafy Mahmoud</w:t>
                                </w:r>
                              </w:p>
                              <w:p w14:paraId="558F1773" w14:textId="77777777" w:rsidR="009C7DAD" w:rsidRDefault="009C7DAD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21952B3" w14:textId="055C6DA6" w:rsidR="009C7DAD" w:rsidRPr="00A8207E" w:rsidRDefault="009C7DAD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200044093</w:t>
                                </w:r>
                              </w:p>
                              <w:p w14:paraId="31871D5E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 w14:textId="2BA12078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5F6775F5" w14:textId="77777777" w:rsidR="00441562" w:rsidRDefault="00441562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55C7C702" w14:textId="2C94B5D9" w:rsidR="009C7DAD" w:rsidRDefault="009C7DAD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DR: Nehal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A.Mohammed</w:t>
                                </w:r>
                                <w:proofErr w:type="spellEnd"/>
                                <w:proofErr w:type="gramEnd"/>
                              </w:p>
                              <w:p w14:paraId="60111AE0" w14:textId="77777777" w:rsidR="00441562" w:rsidRDefault="00441562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0A88499" w14:textId="1462C15F" w:rsidR="00856E47" w:rsidRDefault="009C7DAD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Eng: Fares </w:t>
                                </w: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emedeldin</w:t>
                                </w:r>
                                <w:proofErr w:type="spellEnd"/>
                                <w:r w:rsidR="00441562">
                                  <w:rPr>
                                    <w:sz w:val="40"/>
                                    <w:szCs w:val="40"/>
                                  </w:rPr>
                                  <w:t xml:space="preserve"> Youssef</w:t>
                                </w:r>
                              </w:p>
                              <w:p w14:paraId="49022F4D" w14:textId="7C65A33B" w:rsidR="00441562" w:rsidRDefault="00441562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6662AA71" w14:textId="77777777" w:rsidR="00441562" w:rsidRPr="00A8207E" w:rsidRDefault="00441562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">
                    <v:textbox style="mso-fit-shape-to-text:t">
                      <w:txbxContent>
                        <w:p w14:paraId="3F742761" w14:textId="1F251418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6617939F" w14:textId="181E1818" w:rsidR="00856E47" w:rsidRDefault="009C7DAD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Malak Hanafy Mahmoud</w:t>
                          </w:r>
                        </w:p>
                        <w:p w14:paraId="558F1773" w14:textId="77777777" w:rsidR="009C7DAD" w:rsidRDefault="009C7DAD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121952B3" w14:textId="055C6DA6" w:rsidR="009C7DAD" w:rsidRPr="00A8207E" w:rsidRDefault="009C7DAD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200044093</w:t>
                          </w:r>
                        </w:p>
                        <w:p w14:paraId="31871D5E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 w14:textId="2BA12078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5F6775F5" w14:textId="77777777" w:rsidR="00441562" w:rsidRDefault="00441562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55C7C702" w14:textId="2C94B5D9" w:rsidR="009C7DAD" w:rsidRDefault="009C7DAD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DR: Nehal </w:t>
                          </w:r>
                          <w:proofErr w:type="spellStart"/>
                          <w:proofErr w:type="gramStart"/>
                          <w:r>
                            <w:rPr>
                              <w:sz w:val="40"/>
                              <w:szCs w:val="40"/>
                            </w:rPr>
                            <w:t>A.Mohammed</w:t>
                          </w:r>
                          <w:proofErr w:type="spellEnd"/>
                          <w:proofErr w:type="gramEnd"/>
                        </w:p>
                        <w:p w14:paraId="60111AE0" w14:textId="77777777" w:rsidR="00441562" w:rsidRDefault="00441562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40A88499" w14:textId="1462C15F" w:rsidR="00856E47" w:rsidRDefault="009C7DAD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Eng: Fares </w:t>
                          </w:r>
                          <w:proofErr w:type="spellStart"/>
                          <w:r>
                            <w:rPr>
                              <w:sz w:val="40"/>
                              <w:szCs w:val="40"/>
                            </w:rPr>
                            <w:t>emedeldin</w:t>
                          </w:r>
                          <w:proofErr w:type="spellEnd"/>
                          <w:r w:rsidR="00441562">
                            <w:rPr>
                              <w:sz w:val="40"/>
                              <w:szCs w:val="40"/>
                            </w:rPr>
                            <w:t xml:space="preserve"> Youssef</w:t>
                          </w:r>
                        </w:p>
                        <w:p w14:paraId="49022F4D" w14:textId="7C65A33B" w:rsidR="00441562" w:rsidRDefault="00441562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  <w:p w14:paraId="6662AA71" w14:textId="77777777" w:rsidR="00441562" w:rsidRPr="00A8207E" w:rsidRDefault="00441562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sdtContent>
    </w:sdt>
    <w:p w14:paraId="4C711686" w14:textId="77777777" w:rsidR="00441562" w:rsidRDefault="00441562" w:rsidP="000A218F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666D296B" w14:textId="204935E4" w:rsidR="000A218F" w:rsidRDefault="000A218F" w:rsidP="00441562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33A53123" w14:textId="635AE63A" w:rsidR="00441562" w:rsidRDefault="00441562" w:rsidP="00441562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313F2918" w14:textId="5F185861" w:rsidR="00441562" w:rsidRDefault="00441562" w:rsidP="00441562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44037933" w14:textId="544D6BF3" w:rsidR="00441562" w:rsidRDefault="00441562" w:rsidP="00441562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39331BA0" w14:textId="78B79480" w:rsidR="00441562" w:rsidRDefault="00441562" w:rsidP="00441562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35C8E85D" w14:textId="778706FB" w:rsidR="00441562" w:rsidRDefault="00441562" w:rsidP="00441562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1223CB2A" w14:textId="0235C707" w:rsidR="00441562" w:rsidRDefault="00441562" w:rsidP="00441562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42116EE" w14:textId="7231ACC2" w:rsidR="00441562" w:rsidRDefault="00441562" w:rsidP="00441562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76BD7B0B" w14:textId="5E265CD7" w:rsidR="00441562" w:rsidRDefault="00441562" w:rsidP="00441562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00C48A16" w14:textId="77777777" w:rsidR="00441562" w:rsidRDefault="00441562" w:rsidP="00441562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777D00A6" w14:textId="77777777" w:rsidR="00441562" w:rsidRPr="00856E47" w:rsidRDefault="00441562" w:rsidP="00441562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>Introduction</w:t>
      </w:r>
    </w:p>
    <w:p w14:paraId="118ED605" w14:textId="77777777" w:rsidR="00441562" w:rsidRDefault="00441562" w:rsidP="00441562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Phases of Compiler</w:t>
      </w:r>
    </w:p>
    <w:p w14:paraId="13928820" w14:textId="1CE4E852" w:rsidR="00441562" w:rsidRDefault="00441562" w:rsidP="00281650">
      <w:pPr>
        <w:pStyle w:val="Heading3"/>
        <w:bidi w:val="0"/>
      </w:pPr>
      <w:r w:rsidRPr="003E32F0">
        <w:rPr>
          <w:rFonts w:eastAsia="Calibri"/>
          <w:b/>
          <w:bCs/>
          <w:color w:val="002060"/>
          <w:sz w:val="28"/>
          <w:szCs w:val="28"/>
          <w:u w:val="single"/>
        </w:rPr>
        <w:drawing>
          <wp:inline distT="0" distB="0" distL="0" distR="0" wp14:anchorId="14B14378" wp14:editId="67F1C82A">
            <wp:extent cx="5556250" cy="4227372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050" cy="42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97CF" w14:textId="146576FD" w:rsidR="00281650" w:rsidRDefault="00281650" w:rsidP="00441562">
      <w:pPr>
        <w:pStyle w:val="Heading3"/>
        <w:bidi w:val="0"/>
        <w:rPr>
          <w:sz w:val="27"/>
          <w:szCs w:val="27"/>
        </w:rPr>
      </w:pPr>
      <w:r>
        <w:t xml:space="preserve">1. </w:t>
      </w:r>
      <w:r>
        <w:rPr>
          <w:rStyle w:val="Strong"/>
          <w:b w:val="0"/>
          <w:bCs w:val="0"/>
        </w:rPr>
        <w:t>Lexical Analysis</w:t>
      </w:r>
    </w:p>
    <w:p w14:paraId="17E0CE92" w14:textId="77777777" w:rsidR="00281650" w:rsidRDefault="00281650" w:rsidP="00281650">
      <w:pPr>
        <w:numPr>
          <w:ilvl w:val="0"/>
          <w:numId w:val="22"/>
        </w:numPr>
        <w:bidi w:val="0"/>
        <w:spacing w:before="100" w:beforeAutospacing="1" w:after="100" w:afterAutospacing="1"/>
      </w:pPr>
      <w:r>
        <w:rPr>
          <w:rStyle w:val="Strong"/>
        </w:rPr>
        <w:t>Input:</w:t>
      </w:r>
      <w:r>
        <w:t xml:space="preserve"> Source code</w:t>
      </w:r>
    </w:p>
    <w:p w14:paraId="26617FF2" w14:textId="77777777" w:rsidR="00281650" w:rsidRDefault="00281650" w:rsidP="00281650">
      <w:pPr>
        <w:numPr>
          <w:ilvl w:val="0"/>
          <w:numId w:val="22"/>
        </w:numPr>
        <w:bidi w:val="0"/>
        <w:spacing w:before="100" w:beforeAutospacing="1" w:after="100" w:afterAutospacing="1"/>
      </w:pPr>
      <w:r>
        <w:rPr>
          <w:rStyle w:val="Strong"/>
        </w:rPr>
        <w:t>Output:</w:t>
      </w:r>
      <w:r>
        <w:t xml:space="preserve"> Tokens</w:t>
      </w:r>
    </w:p>
    <w:p w14:paraId="057636A4" w14:textId="77777777" w:rsidR="00281650" w:rsidRDefault="00281650" w:rsidP="00281650">
      <w:pPr>
        <w:numPr>
          <w:ilvl w:val="0"/>
          <w:numId w:val="22"/>
        </w:numPr>
        <w:bidi w:val="0"/>
        <w:spacing w:before="100" w:beforeAutospacing="1" w:after="100" w:afterAutospacing="1"/>
      </w:pPr>
      <w:r>
        <w:t xml:space="preserve">This is the </w:t>
      </w:r>
      <w:r>
        <w:rPr>
          <w:rStyle w:val="Strong"/>
        </w:rPr>
        <w:t>first phase</w:t>
      </w:r>
      <w:r>
        <w:t xml:space="preserve"> of the compiler.</w:t>
      </w:r>
    </w:p>
    <w:p w14:paraId="231AEF3F" w14:textId="77777777" w:rsidR="00281650" w:rsidRDefault="00281650" w:rsidP="00281650">
      <w:pPr>
        <w:numPr>
          <w:ilvl w:val="0"/>
          <w:numId w:val="22"/>
        </w:numPr>
        <w:bidi w:val="0"/>
        <w:spacing w:before="100" w:beforeAutospacing="1" w:after="100" w:afterAutospacing="1"/>
      </w:pPr>
      <w:r>
        <w:t xml:space="preserve">It scans the source code character by character and groups sequences of characters (lexemes) into </w:t>
      </w:r>
      <w:r>
        <w:rPr>
          <w:rStyle w:val="Strong"/>
        </w:rPr>
        <w:t>tokens</w:t>
      </w:r>
      <w:r>
        <w:t>.</w:t>
      </w:r>
    </w:p>
    <w:p w14:paraId="5B590A2B" w14:textId="77777777" w:rsidR="00281650" w:rsidRDefault="00281650" w:rsidP="00281650">
      <w:pPr>
        <w:numPr>
          <w:ilvl w:val="0"/>
          <w:numId w:val="22"/>
        </w:numPr>
        <w:bidi w:val="0"/>
        <w:spacing w:before="100" w:beforeAutospacing="1" w:after="100" w:afterAutospacing="1"/>
      </w:pPr>
      <w:r>
        <w:t>It removes whitespaces and comments.</w:t>
      </w:r>
    </w:p>
    <w:p w14:paraId="3BBB4073" w14:textId="77777777" w:rsidR="00281650" w:rsidRDefault="00281650" w:rsidP="00281650">
      <w:pPr>
        <w:bidi w:val="0"/>
      </w:pPr>
      <w:r>
        <w:pict w14:anchorId="1CFBF45B">
          <v:rect id="_x0000_i1025" style="width:0;height:1.5pt" o:hralign="center" o:hrstd="t" o:hr="t" fillcolor="#a0a0a0" stroked="f"/>
        </w:pict>
      </w:r>
    </w:p>
    <w:p w14:paraId="19A45B51" w14:textId="77777777" w:rsidR="00281650" w:rsidRDefault="00281650" w:rsidP="00281650">
      <w:pPr>
        <w:pStyle w:val="Heading3"/>
        <w:bidi w:val="0"/>
      </w:pPr>
      <w:r>
        <w:t xml:space="preserve">2. </w:t>
      </w:r>
      <w:r>
        <w:rPr>
          <w:rStyle w:val="Strong"/>
          <w:b w:val="0"/>
          <w:bCs w:val="0"/>
        </w:rPr>
        <w:t>Syntax Analysis (Parsing)</w:t>
      </w:r>
    </w:p>
    <w:p w14:paraId="514FED3E" w14:textId="77777777" w:rsidR="00281650" w:rsidRDefault="00281650" w:rsidP="00281650">
      <w:pPr>
        <w:numPr>
          <w:ilvl w:val="0"/>
          <w:numId w:val="23"/>
        </w:numPr>
        <w:bidi w:val="0"/>
        <w:spacing w:before="100" w:beforeAutospacing="1" w:after="100" w:afterAutospacing="1"/>
      </w:pPr>
      <w:r>
        <w:rPr>
          <w:rStyle w:val="Strong"/>
        </w:rPr>
        <w:t>Input:</w:t>
      </w:r>
      <w:r>
        <w:t xml:space="preserve"> Stream of tokens</w:t>
      </w:r>
    </w:p>
    <w:p w14:paraId="024D53EC" w14:textId="77777777" w:rsidR="00281650" w:rsidRDefault="00281650" w:rsidP="00281650">
      <w:pPr>
        <w:numPr>
          <w:ilvl w:val="0"/>
          <w:numId w:val="23"/>
        </w:numPr>
        <w:bidi w:val="0"/>
        <w:spacing w:before="100" w:beforeAutospacing="1" w:after="100" w:afterAutospacing="1"/>
      </w:pPr>
      <w:r>
        <w:rPr>
          <w:rStyle w:val="Strong"/>
        </w:rPr>
        <w:t>Output:</w:t>
      </w:r>
      <w:r>
        <w:t xml:space="preserve"> Parse tree or syntax tree</w:t>
      </w:r>
    </w:p>
    <w:p w14:paraId="6B992387" w14:textId="77777777" w:rsidR="00281650" w:rsidRDefault="00281650" w:rsidP="00281650">
      <w:pPr>
        <w:numPr>
          <w:ilvl w:val="0"/>
          <w:numId w:val="23"/>
        </w:numPr>
        <w:bidi w:val="0"/>
        <w:spacing w:before="100" w:beforeAutospacing="1" w:after="100" w:afterAutospacing="1"/>
      </w:pPr>
      <w:r>
        <w:lastRenderedPageBreak/>
        <w:t>Checks whether the tokens form a valid syntactic structure according to grammar rules.</w:t>
      </w:r>
    </w:p>
    <w:p w14:paraId="6CF4E4FC" w14:textId="77777777" w:rsidR="00281650" w:rsidRDefault="00281650" w:rsidP="00281650">
      <w:pPr>
        <w:numPr>
          <w:ilvl w:val="0"/>
          <w:numId w:val="23"/>
        </w:numPr>
        <w:bidi w:val="0"/>
        <w:spacing w:before="100" w:beforeAutospacing="1" w:after="100" w:afterAutospacing="1"/>
      </w:pPr>
      <w:r>
        <w:t>Detects syntax errors and organizes tokens into a tree structure that shows hierarchy and order.</w:t>
      </w:r>
    </w:p>
    <w:p w14:paraId="75C664EE" w14:textId="77777777" w:rsidR="00281650" w:rsidRDefault="00281650" w:rsidP="00281650">
      <w:pPr>
        <w:bidi w:val="0"/>
      </w:pPr>
      <w:r>
        <w:pict w14:anchorId="08D9FE82">
          <v:rect id="_x0000_i1026" style="width:0;height:1.5pt" o:hralign="center" o:hrstd="t" o:hr="t" fillcolor="#a0a0a0" stroked="f"/>
        </w:pict>
      </w:r>
    </w:p>
    <w:p w14:paraId="571B0123" w14:textId="77777777" w:rsidR="00281650" w:rsidRDefault="00281650" w:rsidP="00281650">
      <w:pPr>
        <w:pStyle w:val="Heading3"/>
        <w:bidi w:val="0"/>
      </w:pPr>
      <w:r>
        <w:t xml:space="preserve">3. </w:t>
      </w:r>
      <w:r>
        <w:rPr>
          <w:rStyle w:val="Strong"/>
          <w:b w:val="0"/>
          <w:bCs w:val="0"/>
        </w:rPr>
        <w:t>Semantic Analysis</w:t>
      </w:r>
    </w:p>
    <w:p w14:paraId="42076D29" w14:textId="77777777" w:rsidR="00281650" w:rsidRDefault="00281650" w:rsidP="00281650">
      <w:pPr>
        <w:numPr>
          <w:ilvl w:val="0"/>
          <w:numId w:val="24"/>
        </w:numPr>
        <w:bidi w:val="0"/>
        <w:spacing w:before="100" w:beforeAutospacing="1" w:after="100" w:afterAutospacing="1"/>
      </w:pPr>
      <w:r>
        <w:rPr>
          <w:rStyle w:val="Strong"/>
        </w:rPr>
        <w:t>Input:</w:t>
      </w:r>
      <w:r>
        <w:t xml:space="preserve"> Syntax tree</w:t>
      </w:r>
    </w:p>
    <w:p w14:paraId="31F3A8BE" w14:textId="77777777" w:rsidR="00281650" w:rsidRDefault="00281650" w:rsidP="00281650">
      <w:pPr>
        <w:numPr>
          <w:ilvl w:val="0"/>
          <w:numId w:val="24"/>
        </w:numPr>
        <w:bidi w:val="0"/>
        <w:spacing w:before="100" w:beforeAutospacing="1" w:after="100" w:afterAutospacing="1"/>
      </w:pPr>
      <w:r>
        <w:rPr>
          <w:rStyle w:val="Strong"/>
        </w:rPr>
        <w:t>Output:</w:t>
      </w:r>
      <w:r>
        <w:t xml:space="preserve"> Annotated syntax tree</w:t>
      </w:r>
    </w:p>
    <w:p w14:paraId="6B9D5B9C" w14:textId="77777777" w:rsidR="00281650" w:rsidRDefault="00281650" w:rsidP="00281650">
      <w:pPr>
        <w:numPr>
          <w:ilvl w:val="0"/>
          <w:numId w:val="24"/>
        </w:numPr>
        <w:bidi w:val="0"/>
        <w:spacing w:before="100" w:beforeAutospacing="1" w:after="100" w:afterAutospacing="1"/>
      </w:pPr>
      <w:r>
        <w:t xml:space="preserve">Ensures the program is </w:t>
      </w:r>
      <w:r>
        <w:rPr>
          <w:rStyle w:val="Strong"/>
        </w:rPr>
        <w:t>semantically correct</w:t>
      </w:r>
      <w:r>
        <w:t>.</w:t>
      </w:r>
    </w:p>
    <w:p w14:paraId="0ED060AB" w14:textId="77777777" w:rsidR="00281650" w:rsidRDefault="00281650" w:rsidP="00281650">
      <w:pPr>
        <w:numPr>
          <w:ilvl w:val="0"/>
          <w:numId w:val="24"/>
        </w:numPr>
        <w:bidi w:val="0"/>
        <w:spacing w:before="100" w:beforeAutospacing="1" w:after="100" w:afterAutospacing="1"/>
      </w:pPr>
      <w:r>
        <w:t>Checks for type compatibility, undeclared variables, function call correctness, etc.</w:t>
      </w:r>
    </w:p>
    <w:p w14:paraId="6B19304C" w14:textId="77777777" w:rsidR="00281650" w:rsidRDefault="00281650" w:rsidP="00281650">
      <w:pPr>
        <w:numPr>
          <w:ilvl w:val="0"/>
          <w:numId w:val="24"/>
        </w:numPr>
        <w:bidi w:val="0"/>
        <w:spacing w:before="100" w:beforeAutospacing="1" w:after="100" w:afterAutospacing="1"/>
      </w:pPr>
      <w:r>
        <w:t xml:space="preserve">Builds and updates the </w:t>
      </w:r>
      <w:r>
        <w:rPr>
          <w:rStyle w:val="Strong"/>
        </w:rPr>
        <w:t>symbol table</w:t>
      </w:r>
      <w:r>
        <w:t xml:space="preserve"> (a database of variable names, types, scopes).</w:t>
      </w:r>
    </w:p>
    <w:p w14:paraId="405ECBF2" w14:textId="77777777" w:rsidR="00281650" w:rsidRDefault="00281650" w:rsidP="00281650">
      <w:pPr>
        <w:bidi w:val="0"/>
      </w:pPr>
      <w:r>
        <w:pict w14:anchorId="2E058497">
          <v:rect id="_x0000_i1027" style="width:0;height:1.5pt" o:hralign="center" o:hrstd="t" o:hr="t" fillcolor="#a0a0a0" stroked="f"/>
        </w:pict>
      </w:r>
    </w:p>
    <w:p w14:paraId="0FC2D1F7" w14:textId="77777777" w:rsidR="00281650" w:rsidRDefault="00281650" w:rsidP="00281650">
      <w:pPr>
        <w:pStyle w:val="Heading3"/>
        <w:bidi w:val="0"/>
      </w:pPr>
      <w:r>
        <w:t xml:space="preserve">4. </w:t>
      </w:r>
      <w:r>
        <w:rPr>
          <w:rStyle w:val="Strong"/>
          <w:b w:val="0"/>
          <w:bCs w:val="0"/>
        </w:rPr>
        <w:t>Intermediate Code Generation</w:t>
      </w:r>
    </w:p>
    <w:p w14:paraId="3FFDBC69" w14:textId="77777777" w:rsidR="00281650" w:rsidRDefault="00281650" w:rsidP="00281650">
      <w:pPr>
        <w:numPr>
          <w:ilvl w:val="0"/>
          <w:numId w:val="25"/>
        </w:numPr>
        <w:bidi w:val="0"/>
        <w:spacing w:before="100" w:beforeAutospacing="1" w:after="100" w:afterAutospacing="1"/>
      </w:pPr>
      <w:r>
        <w:rPr>
          <w:rStyle w:val="Strong"/>
        </w:rPr>
        <w:t>Input:</w:t>
      </w:r>
      <w:r>
        <w:t xml:space="preserve"> Annotated syntax tree</w:t>
      </w:r>
    </w:p>
    <w:p w14:paraId="0431CD28" w14:textId="77777777" w:rsidR="00281650" w:rsidRDefault="00281650" w:rsidP="00281650">
      <w:pPr>
        <w:numPr>
          <w:ilvl w:val="0"/>
          <w:numId w:val="25"/>
        </w:numPr>
        <w:bidi w:val="0"/>
        <w:spacing w:before="100" w:beforeAutospacing="1" w:after="100" w:afterAutospacing="1"/>
      </w:pPr>
      <w:r>
        <w:rPr>
          <w:rStyle w:val="Strong"/>
        </w:rPr>
        <w:t>Output:</w:t>
      </w:r>
      <w:r>
        <w:t xml:space="preserve"> Intermediate code (e.g., 3-address code)</w:t>
      </w:r>
    </w:p>
    <w:p w14:paraId="0598362D" w14:textId="77777777" w:rsidR="00281650" w:rsidRDefault="00281650" w:rsidP="00281650">
      <w:pPr>
        <w:numPr>
          <w:ilvl w:val="0"/>
          <w:numId w:val="25"/>
        </w:numPr>
        <w:bidi w:val="0"/>
        <w:spacing w:before="100" w:beforeAutospacing="1" w:after="100" w:afterAutospacing="1"/>
      </w:pPr>
      <w:r>
        <w:t>Converts the high-level code into a simplified, lower-level intermediate representation.</w:t>
      </w:r>
    </w:p>
    <w:p w14:paraId="3B630A21" w14:textId="77777777" w:rsidR="00281650" w:rsidRDefault="00281650" w:rsidP="00281650">
      <w:pPr>
        <w:numPr>
          <w:ilvl w:val="0"/>
          <w:numId w:val="25"/>
        </w:numPr>
        <w:bidi w:val="0"/>
        <w:spacing w:before="100" w:beforeAutospacing="1" w:after="100" w:afterAutospacing="1"/>
      </w:pPr>
      <w:r>
        <w:t>It's easier to optimize and translate to machine code.</w:t>
      </w:r>
    </w:p>
    <w:p w14:paraId="49D050DA" w14:textId="77777777" w:rsidR="00281650" w:rsidRDefault="00281650" w:rsidP="00281650">
      <w:pPr>
        <w:bidi w:val="0"/>
      </w:pPr>
      <w:r>
        <w:pict w14:anchorId="24BC53A6">
          <v:rect id="_x0000_i1028" style="width:0;height:1.5pt" o:hralign="center" o:hrstd="t" o:hr="t" fillcolor="#a0a0a0" stroked="f"/>
        </w:pict>
      </w:r>
    </w:p>
    <w:p w14:paraId="57BA934F" w14:textId="77777777" w:rsidR="00281650" w:rsidRDefault="00281650" w:rsidP="00281650">
      <w:pPr>
        <w:pStyle w:val="Heading3"/>
        <w:bidi w:val="0"/>
      </w:pPr>
      <w:r>
        <w:t xml:space="preserve">5. </w:t>
      </w:r>
      <w:r>
        <w:rPr>
          <w:rStyle w:val="Strong"/>
          <w:b w:val="0"/>
          <w:bCs w:val="0"/>
        </w:rPr>
        <w:t>Code Optimization</w:t>
      </w:r>
    </w:p>
    <w:p w14:paraId="2BB22EEB" w14:textId="77777777" w:rsidR="00281650" w:rsidRDefault="00281650" w:rsidP="00281650">
      <w:pPr>
        <w:numPr>
          <w:ilvl w:val="0"/>
          <w:numId w:val="26"/>
        </w:numPr>
        <w:bidi w:val="0"/>
        <w:spacing w:before="100" w:beforeAutospacing="1" w:after="100" w:afterAutospacing="1"/>
      </w:pPr>
      <w:r>
        <w:rPr>
          <w:rStyle w:val="Strong"/>
        </w:rPr>
        <w:t>Input:</w:t>
      </w:r>
      <w:r>
        <w:t xml:space="preserve"> Intermediate code</w:t>
      </w:r>
    </w:p>
    <w:p w14:paraId="6DBEB274" w14:textId="77777777" w:rsidR="00281650" w:rsidRDefault="00281650" w:rsidP="00281650">
      <w:pPr>
        <w:numPr>
          <w:ilvl w:val="0"/>
          <w:numId w:val="26"/>
        </w:numPr>
        <w:bidi w:val="0"/>
        <w:spacing w:before="100" w:beforeAutospacing="1" w:after="100" w:afterAutospacing="1"/>
      </w:pPr>
      <w:r>
        <w:rPr>
          <w:rStyle w:val="Strong"/>
        </w:rPr>
        <w:t>Output:</w:t>
      </w:r>
      <w:r>
        <w:t xml:space="preserve"> Optimized intermediate code</w:t>
      </w:r>
    </w:p>
    <w:p w14:paraId="47D0F81D" w14:textId="77777777" w:rsidR="00281650" w:rsidRDefault="00281650" w:rsidP="00281650">
      <w:pPr>
        <w:numPr>
          <w:ilvl w:val="0"/>
          <w:numId w:val="26"/>
        </w:numPr>
        <w:bidi w:val="0"/>
        <w:spacing w:before="100" w:beforeAutospacing="1" w:after="100" w:afterAutospacing="1"/>
      </w:pPr>
      <w:r>
        <w:t>Improves performance of the code (speed or memory usage).</w:t>
      </w:r>
    </w:p>
    <w:p w14:paraId="36CB40A2" w14:textId="77777777" w:rsidR="00281650" w:rsidRDefault="00281650" w:rsidP="00281650">
      <w:pPr>
        <w:numPr>
          <w:ilvl w:val="0"/>
          <w:numId w:val="26"/>
        </w:numPr>
        <w:bidi w:val="0"/>
        <w:spacing w:before="100" w:beforeAutospacing="1" w:after="100" w:afterAutospacing="1"/>
      </w:pPr>
      <w:r>
        <w:t>Removes unnecessary code, simplifies expressions, and reuses computations.</w:t>
      </w:r>
    </w:p>
    <w:p w14:paraId="4F390C76" w14:textId="77777777" w:rsidR="00281650" w:rsidRDefault="00281650" w:rsidP="00281650">
      <w:pPr>
        <w:bidi w:val="0"/>
      </w:pPr>
      <w:r>
        <w:pict w14:anchorId="67E1C305">
          <v:rect id="_x0000_i1029" style="width:0;height:1.5pt" o:hralign="center" o:hrstd="t" o:hr="t" fillcolor="#a0a0a0" stroked="f"/>
        </w:pict>
      </w:r>
    </w:p>
    <w:p w14:paraId="5A9FF51D" w14:textId="77777777" w:rsidR="00281650" w:rsidRDefault="00281650" w:rsidP="00281650">
      <w:pPr>
        <w:pStyle w:val="Heading3"/>
        <w:bidi w:val="0"/>
      </w:pPr>
      <w:r>
        <w:t xml:space="preserve">6. </w:t>
      </w:r>
      <w:r>
        <w:rPr>
          <w:rStyle w:val="Strong"/>
          <w:b w:val="0"/>
          <w:bCs w:val="0"/>
        </w:rPr>
        <w:t>Code Generation</w:t>
      </w:r>
    </w:p>
    <w:p w14:paraId="458B491A" w14:textId="77777777" w:rsidR="00281650" w:rsidRDefault="00281650" w:rsidP="00281650">
      <w:pPr>
        <w:numPr>
          <w:ilvl w:val="0"/>
          <w:numId w:val="27"/>
        </w:numPr>
        <w:bidi w:val="0"/>
        <w:spacing w:before="100" w:beforeAutospacing="1" w:after="100" w:afterAutospacing="1"/>
      </w:pPr>
      <w:r>
        <w:rPr>
          <w:rStyle w:val="Strong"/>
        </w:rPr>
        <w:t>Input:</w:t>
      </w:r>
      <w:r>
        <w:t xml:space="preserve"> Optimized intermediate code</w:t>
      </w:r>
    </w:p>
    <w:p w14:paraId="0B80560C" w14:textId="77777777" w:rsidR="00281650" w:rsidRDefault="00281650" w:rsidP="00281650">
      <w:pPr>
        <w:numPr>
          <w:ilvl w:val="0"/>
          <w:numId w:val="27"/>
        </w:numPr>
        <w:bidi w:val="0"/>
        <w:spacing w:before="100" w:beforeAutospacing="1" w:after="100" w:afterAutospacing="1"/>
      </w:pPr>
      <w:r>
        <w:rPr>
          <w:rStyle w:val="Strong"/>
        </w:rPr>
        <w:t>Output:</w:t>
      </w:r>
      <w:r>
        <w:t xml:space="preserve"> Machine code (assembly or binary)</w:t>
      </w:r>
    </w:p>
    <w:p w14:paraId="5571B78A" w14:textId="77777777" w:rsidR="00281650" w:rsidRDefault="00281650" w:rsidP="00281650">
      <w:pPr>
        <w:numPr>
          <w:ilvl w:val="0"/>
          <w:numId w:val="27"/>
        </w:numPr>
        <w:bidi w:val="0"/>
        <w:spacing w:before="100" w:beforeAutospacing="1" w:after="100" w:afterAutospacing="1"/>
      </w:pPr>
      <w:r>
        <w:t xml:space="preserve">Translates the intermediate code to target </w:t>
      </w:r>
      <w:r>
        <w:rPr>
          <w:rStyle w:val="Strong"/>
        </w:rPr>
        <w:t>machine-level instructions</w:t>
      </w:r>
      <w:r>
        <w:t>.</w:t>
      </w:r>
    </w:p>
    <w:p w14:paraId="069B1748" w14:textId="77777777" w:rsidR="00281650" w:rsidRDefault="00281650" w:rsidP="00281650">
      <w:pPr>
        <w:numPr>
          <w:ilvl w:val="0"/>
          <w:numId w:val="27"/>
        </w:numPr>
        <w:bidi w:val="0"/>
        <w:spacing w:before="100" w:beforeAutospacing="1" w:after="100" w:afterAutospacing="1"/>
      </w:pPr>
      <w:r>
        <w:t>Handles register allocation and memory addressing.</w:t>
      </w:r>
    </w:p>
    <w:p w14:paraId="06D8D916" w14:textId="77777777" w:rsidR="00281650" w:rsidRDefault="00281650" w:rsidP="00281650">
      <w:pPr>
        <w:bidi w:val="0"/>
      </w:pPr>
      <w:r>
        <w:pict w14:anchorId="5B038E1A">
          <v:rect id="_x0000_i1030" style="width:0;height:1.5pt" o:hralign="center" o:hrstd="t" o:hr="t" fillcolor="#a0a0a0" stroked="f"/>
        </w:pict>
      </w:r>
    </w:p>
    <w:p w14:paraId="480CCFBF" w14:textId="77777777" w:rsidR="00281650" w:rsidRDefault="00281650" w:rsidP="00281650">
      <w:pPr>
        <w:pStyle w:val="Heading3"/>
        <w:bidi w:val="0"/>
      </w:pPr>
      <w:r>
        <w:lastRenderedPageBreak/>
        <w:t xml:space="preserve">7. </w:t>
      </w:r>
      <w:r>
        <w:rPr>
          <w:rStyle w:val="Strong"/>
          <w:b w:val="0"/>
          <w:bCs w:val="0"/>
        </w:rPr>
        <w:t>Symbol Table</w:t>
      </w:r>
    </w:p>
    <w:p w14:paraId="2E8AB96A" w14:textId="77777777" w:rsidR="00281650" w:rsidRDefault="00281650" w:rsidP="00281650">
      <w:pPr>
        <w:numPr>
          <w:ilvl w:val="0"/>
          <w:numId w:val="28"/>
        </w:numPr>
        <w:bidi w:val="0"/>
        <w:spacing w:before="100" w:beforeAutospacing="1" w:after="100" w:afterAutospacing="1"/>
      </w:pPr>
      <w:r>
        <w:t>A global structure used throughout compilation.</w:t>
      </w:r>
    </w:p>
    <w:p w14:paraId="1AF7E7FC" w14:textId="77777777" w:rsidR="00281650" w:rsidRDefault="00281650" w:rsidP="00281650">
      <w:pPr>
        <w:numPr>
          <w:ilvl w:val="0"/>
          <w:numId w:val="28"/>
        </w:numPr>
        <w:bidi w:val="0"/>
        <w:spacing w:before="100" w:beforeAutospacing="1" w:after="100" w:afterAutospacing="1"/>
      </w:pPr>
      <w:r>
        <w:t xml:space="preserve">Stores information about </w:t>
      </w:r>
      <w:r>
        <w:rPr>
          <w:rStyle w:val="Strong"/>
        </w:rPr>
        <w:t>identifiers</w:t>
      </w:r>
      <w:r>
        <w:t xml:space="preserve"> (name, type, scope, memory location).</w:t>
      </w:r>
    </w:p>
    <w:p w14:paraId="338B652C" w14:textId="77777777" w:rsidR="00281650" w:rsidRDefault="00281650" w:rsidP="00281650">
      <w:pPr>
        <w:numPr>
          <w:ilvl w:val="0"/>
          <w:numId w:val="28"/>
        </w:numPr>
        <w:bidi w:val="0"/>
        <w:spacing w:before="100" w:beforeAutospacing="1" w:after="100" w:afterAutospacing="1"/>
      </w:pPr>
      <w:r>
        <w:t>Referenced during semantic analysis, code generation, and error checking.</w:t>
      </w:r>
    </w:p>
    <w:p w14:paraId="05B50C6C" w14:textId="77777777" w:rsidR="00281650" w:rsidRDefault="00281650" w:rsidP="00281650">
      <w:pPr>
        <w:bidi w:val="0"/>
      </w:pPr>
      <w:r>
        <w:pict w14:anchorId="326F5BE1">
          <v:rect id="_x0000_i1031" style="width:0;height:1.5pt" o:hralign="center" o:hrstd="t" o:hr="t" fillcolor="#a0a0a0" stroked="f"/>
        </w:pict>
      </w:r>
    </w:p>
    <w:p w14:paraId="0DAA50FF" w14:textId="77777777" w:rsidR="00281650" w:rsidRDefault="00281650" w:rsidP="00281650">
      <w:pPr>
        <w:pStyle w:val="Heading3"/>
        <w:bidi w:val="0"/>
      </w:pPr>
      <w:r>
        <w:t xml:space="preserve">8. </w:t>
      </w:r>
      <w:r>
        <w:rPr>
          <w:rStyle w:val="Strong"/>
          <w:b w:val="0"/>
          <w:bCs w:val="0"/>
        </w:rPr>
        <w:t>Error Handling</w:t>
      </w:r>
    </w:p>
    <w:p w14:paraId="59F1FE3B" w14:textId="77777777" w:rsidR="00281650" w:rsidRDefault="00281650" w:rsidP="00281650">
      <w:pPr>
        <w:numPr>
          <w:ilvl w:val="0"/>
          <w:numId w:val="29"/>
        </w:numPr>
        <w:bidi w:val="0"/>
        <w:spacing w:before="100" w:beforeAutospacing="1" w:after="100" w:afterAutospacing="1"/>
      </w:pPr>
      <w:r>
        <w:t>Occurs at all phases.</w:t>
      </w:r>
    </w:p>
    <w:p w14:paraId="33B31518" w14:textId="77777777" w:rsidR="00281650" w:rsidRDefault="00281650" w:rsidP="00281650">
      <w:pPr>
        <w:numPr>
          <w:ilvl w:val="0"/>
          <w:numId w:val="29"/>
        </w:numPr>
        <w:bidi w:val="0"/>
        <w:spacing w:before="100" w:beforeAutospacing="1" w:after="100" w:afterAutospacing="1"/>
      </w:pPr>
      <w:r>
        <w:t>Detects and reports errors such as:</w:t>
      </w:r>
    </w:p>
    <w:p w14:paraId="783D16A0" w14:textId="77777777" w:rsidR="00281650" w:rsidRDefault="00281650" w:rsidP="00281650">
      <w:pPr>
        <w:numPr>
          <w:ilvl w:val="1"/>
          <w:numId w:val="29"/>
        </w:numPr>
        <w:bidi w:val="0"/>
        <w:spacing w:before="100" w:beforeAutospacing="1" w:after="100" w:afterAutospacing="1"/>
      </w:pPr>
      <w:r>
        <w:rPr>
          <w:rStyle w:val="Strong"/>
        </w:rPr>
        <w:t>Lexical errors:</w:t>
      </w:r>
      <w:r>
        <w:t xml:space="preserve"> invalid characters</w:t>
      </w:r>
    </w:p>
    <w:p w14:paraId="5A9A0151" w14:textId="77777777" w:rsidR="00281650" w:rsidRDefault="00281650" w:rsidP="00281650">
      <w:pPr>
        <w:numPr>
          <w:ilvl w:val="1"/>
          <w:numId w:val="29"/>
        </w:numPr>
        <w:bidi w:val="0"/>
        <w:spacing w:before="100" w:beforeAutospacing="1" w:after="100" w:afterAutospacing="1"/>
      </w:pPr>
      <w:r>
        <w:rPr>
          <w:rStyle w:val="Strong"/>
        </w:rPr>
        <w:t>Syntax errors:</w:t>
      </w:r>
      <w:r>
        <w:t xml:space="preserve"> missing semicolon</w:t>
      </w:r>
    </w:p>
    <w:p w14:paraId="613170BE" w14:textId="77777777" w:rsidR="00281650" w:rsidRDefault="00281650" w:rsidP="00281650">
      <w:pPr>
        <w:numPr>
          <w:ilvl w:val="1"/>
          <w:numId w:val="29"/>
        </w:numPr>
        <w:bidi w:val="0"/>
        <w:spacing w:before="100" w:beforeAutospacing="1" w:after="100" w:afterAutospacing="1"/>
      </w:pPr>
      <w:r>
        <w:rPr>
          <w:rStyle w:val="Strong"/>
        </w:rPr>
        <w:t>Semantic errors:</w:t>
      </w:r>
      <w:r>
        <w:t xml:space="preserve"> type mismatches</w:t>
      </w:r>
    </w:p>
    <w:p w14:paraId="40BF0D94" w14:textId="77777777" w:rsidR="00281650" w:rsidRDefault="00281650" w:rsidP="00281650">
      <w:pPr>
        <w:numPr>
          <w:ilvl w:val="0"/>
          <w:numId w:val="29"/>
        </w:numPr>
        <w:bidi w:val="0"/>
        <w:spacing w:before="100" w:beforeAutospacing="1" w:after="100" w:afterAutospacing="1"/>
      </w:pPr>
      <w:r>
        <w:t>It helps provide informative messages and recover from minor errors to continue compiling.</w:t>
      </w:r>
    </w:p>
    <w:p w14:paraId="6B826E52" w14:textId="77777777" w:rsidR="00281650" w:rsidRDefault="00281650" w:rsidP="00281650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47ABAB47" w14:textId="1AE981FF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Lexical Analyzer</w:t>
      </w:r>
    </w:p>
    <w:p w14:paraId="45F6D0E6" w14:textId="02597371" w:rsidR="000A218F" w:rsidRDefault="0014231C" w:rsidP="0014231C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 w:rsidRPr="000A218F">
        <w:rPr>
          <w:rStyle w:val="IntenseEmphasis"/>
        </w:rPr>
        <w:t>A lexical analyzer</w:t>
      </w:r>
      <w:r>
        <w:t xml:space="preserve"> serves as the front end of a syntax analyzer. </w:t>
      </w:r>
    </w:p>
    <w:p w14:paraId="3CAE69E7" w14:textId="44C73B54" w:rsidR="0098237B" w:rsidRDefault="0098237B" w:rsidP="0098237B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>
        <w:pict w14:anchorId="0A219113">
          <v:rect id="_x0000_i1042" style="width:0;height:1.5pt" o:hralign="center" o:hrstd="t" o:hr="t" fillcolor="#a0a0a0" stroked="f"/>
        </w:pict>
      </w:r>
    </w:p>
    <w:p w14:paraId="58A2E63D" w14:textId="77777777" w:rsidR="000A218F" w:rsidRDefault="0014231C" w:rsidP="000A218F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 w:rsidRPr="0098237B">
        <w:rPr>
          <w:color w:val="1F4E79" w:themeColor="accent1" w:themeShade="80"/>
        </w:rPr>
        <w:t xml:space="preserve">A lexical analyzer </w:t>
      </w:r>
      <w:r>
        <w:t>performs syntax analysis at the lowest level of program structure.</w:t>
      </w:r>
    </w:p>
    <w:p w14:paraId="2FC27C03" w14:textId="2A3BCC8D" w:rsidR="000A218F" w:rsidRDefault="0014231C" w:rsidP="000A218F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>
        <w:t xml:space="preserve"> An input program appears to a compiler as a single string of characters. </w:t>
      </w:r>
    </w:p>
    <w:p w14:paraId="5322F831" w14:textId="10060D7D" w:rsidR="0098237B" w:rsidRDefault="0098237B" w:rsidP="0098237B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>
        <w:pict w14:anchorId="7F9847C3">
          <v:rect id="_x0000_i1043" style="width:0;height:1.5pt" o:hralign="center" o:hrstd="t" o:hr="t" fillcolor="#a0a0a0" stroked="f"/>
        </w:pict>
      </w:r>
    </w:p>
    <w:p w14:paraId="5D69D69A" w14:textId="5A0633C3" w:rsidR="0098237B" w:rsidRDefault="0014231C" w:rsidP="0098237B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 w:rsidRPr="0098237B">
        <w:rPr>
          <w:color w:val="1F4E79" w:themeColor="accent1" w:themeShade="80"/>
        </w:rPr>
        <w:t xml:space="preserve">The lexical analyzer </w:t>
      </w:r>
      <w:r>
        <w:t xml:space="preserve">collects characters into logical groupings and assigns internal codes to the groupings according to their structure. </w:t>
      </w:r>
    </w:p>
    <w:p w14:paraId="5C058D7C" w14:textId="2B170039" w:rsidR="000A218F" w:rsidRDefault="0014231C" w:rsidP="000A218F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>
        <w:t xml:space="preserve">these logical groupings are named </w:t>
      </w:r>
      <w:r w:rsidRPr="0098237B">
        <w:rPr>
          <w:color w:val="1F4E79" w:themeColor="accent1" w:themeShade="80"/>
        </w:rPr>
        <w:t>lexemes</w:t>
      </w:r>
      <w:r>
        <w:t xml:space="preserve">, and the internal codes for categories of these groupings are named tokens. </w:t>
      </w:r>
    </w:p>
    <w:p w14:paraId="2C704F45" w14:textId="1EA561DA" w:rsidR="0098237B" w:rsidRDefault="0098237B" w:rsidP="0098237B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>
        <w:pict w14:anchorId="6B9DC542">
          <v:rect id="_x0000_i1040" style="width:0;height:1.5pt" o:hralign="center" o:hrstd="t" o:hr="t" fillcolor="#a0a0a0" stroked="f"/>
        </w:pict>
      </w:r>
    </w:p>
    <w:p w14:paraId="2CFDBA28" w14:textId="400E5ED9" w:rsidR="000A218F" w:rsidRDefault="0014231C" w:rsidP="000A218F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 w:rsidRPr="0098237B">
        <w:rPr>
          <w:color w:val="1F4E79" w:themeColor="accent1" w:themeShade="80"/>
        </w:rPr>
        <w:t>Lexemes</w:t>
      </w:r>
      <w:r w:rsidR="0098237B">
        <w:rPr>
          <w:color w:val="1F4E79" w:themeColor="accent1" w:themeShade="80"/>
        </w:rPr>
        <w:t>:</w:t>
      </w:r>
      <w:r>
        <w:t xml:space="preserve"> are recognized by matching the input character string against character string patterns. </w:t>
      </w:r>
    </w:p>
    <w:p w14:paraId="3D9EAC12" w14:textId="1981BE42" w:rsidR="0098237B" w:rsidRDefault="0098237B" w:rsidP="0098237B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>
        <w:pict w14:anchorId="0B3C0B14">
          <v:rect id="_x0000_i1041" style="width:0;height:1.5pt" o:hralign="center" o:hrstd="t" o:hr="t" fillcolor="#a0a0a0" stroked="f"/>
        </w:pict>
      </w:r>
    </w:p>
    <w:p w14:paraId="0B2CC7DE" w14:textId="283623F6" w:rsidR="0014231C" w:rsidRDefault="0098237B" w:rsidP="000A218F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 w:rsidRPr="0098237B">
        <w:rPr>
          <w:color w:val="1F4E79" w:themeColor="accent1" w:themeShade="80"/>
        </w:rPr>
        <w:t>T</w:t>
      </w:r>
      <w:r w:rsidR="0014231C" w:rsidRPr="0098237B">
        <w:rPr>
          <w:color w:val="1F4E79" w:themeColor="accent1" w:themeShade="80"/>
        </w:rPr>
        <w:t>okens</w:t>
      </w:r>
      <w:r>
        <w:rPr>
          <w:color w:val="1F4E79" w:themeColor="accent1" w:themeShade="80"/>
        </w:rPr>
        <w:t>:</w:t>
      </w:r>
      <w:r w:rsidR="0014231C" w:rsidRPr="0098237B">
        <w:rPr>
          <w:color w:val="1F4E79" w:themeColor="accent1" w:themeShade="80"/>
        </w:rPr>
        <w:t xml:space="preserve"> </w:t>
      </w:r>
      <w:r w:rsidR="0014231C">
        <w:t>are usually represented as integer values, for the sake of readability of lexical and syntax analyzers, they are often referenced through named constants.</w:t>
      </w:r>
    </w:p>
    <w:p w14:paraId="353E5FD5" w14:textId="7225B17D" w:rsidR="000A218F" w:rsidRDefault="0098237B" w:rsidP="000A218F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>
        <w:lastRenderedPageBreak/>
        <w:pict w14:anchorId="6F10CA16">
          <v:rect id="_x0000_i1039" style="width:0;height:1.5pt" o:hralign="center" o:hrstd="t" o:hr="t" fillcolor="#a0a0a0" stroked="f"/>
        </w:pict>
      </w:r>
    </w:p>
    <w:p w14:paraId="23E0C5FC" w14:textId="77777777" w:rsidR="000A218F" w:rsidRDefault="0014231C" w:rsidP="0014231C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 w:rsidRPr="000A218F">
        <w:rPr>
          <w:rStyle w:val="IntenseEmphasis"/>
        </w:rPr>
        <w:t>Lexical analyzers</w:t>
      </w:r>
      <w:r>
        <w:t xml:space="preserve"> extract lexemes from a given input string and produce the corresponding tokens.</w:t>
      </w:r>
    </w:p>
    <w:p w14:paraId="15DB331C" w14:textId="77777777" w:rsidR="000A218F" w:rsidRDefault="0014231C" w:rsidP="000A218F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>
        <w:t xml:space="preserve"> In the early days of compilers, lexical analyzers often processed an entire source program file and produced a file of tokens and lexemes.</w:t>
      </w:r>
    </w:p>
    <w:p w14:paraId="1F3BDB25" w14:textId="011821F4" w:rsidR="000A218F" w:rsidRDefault="0014231C" w:rsidP="000A218F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>
        <w:t xml:space="preserve"> Now, however, most lexical analyzers are subprograms that locate the next lexeme in the input, determine its associated token code, and return them to the caller, which is the syntax analyzer.</w:t>
      </w:r>
    </w:p>
    <w:p w14:paraId="7C00855F" w14:textId="77777777" w:rsidR="000A218F" w:rsidRDefault="0014231C" w:rsidP="000A218F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>
        <w:t xml:space="preserve"> So, each call to the lexical analyzer returns a single lexeme and its token.</w:t>
      </w:r>
    </w:p>
    <w:p w14:paraId="4332FA42" w14:textId="154465C2" w:rsidR="0014231C" w:rsidRDefault="0014231C" w:rsidP="000A218F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</w:pPr>
      <w:r>
        <w:t xml:space="preserve"> The only view of the input program seen by the syntax analyzer is the output of the lexical analyzer, one token at a time</w:t>
      </w:r>
      <w:r w:rsidR="000A218F">
        <w:t>.</w:t>
      </w:r>
    </w:p>
    <w:p w14:paraId="189CF9CD" w14:textId="54AD0638" w:rsidR="0098237B" w:rsidRDefault="0098237B" w:rsidP="000A218F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0A218F">
        <w:rPr>
          <w:rFonts w:eastAsia="Calibri"/>
          <w:b/>
          <w:bCs/>
          <w:color w:val="002060"/>
          <w:sz w:val="32"/>
          <w:szCs w:val="32"/>
          <w:u w:val="single"/>
        </w:rPr>
        <w:drawing>
          <wp:inline distT="0" distB="0" distL="0" distR="0" wp14:anchorId="0CD47028" wp14:editId="31947A8F">
            <wp:extent cx="5731510" cy="38173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4808" w14:textId="45EF64DB" w:rsidR="0098237B" w:rsidRDefault="00571FA4" w:rsidP="0098237B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The statement:</w:t>
      </w:r>
    </w:p>
    <w:p w14:paraId="0BFCECAB" w14:textId="230B3DB1" w:rsidR="00571FA4" w:rsidRPr="00A246D9" w:rsidRDefault="00571FA4" w:rsidP="00A246D9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  <w:rPr>
          <w:rFonts w:ascii="Cascadia Mono" w:eastAsiaTheme="minorHAnsi" w:hAnsi="Cascadia Mono" w:cs="Cascadia Mono"/>
          <w:color w:val="0000FF"/>
          <w:sz w:val="32"/>
          <w:szCs w:val="32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32"/>
          <w:szCs w:val="32"/>
          <w:highlight w:val="white"/>
        </w:rPr>
        <w:t xml:space="preserve">             </w:t>
      </w:r>
      <w:r w:rsidRPr="00571FA4">
        <w:rPr>
          <w:rFonts w:ascii="Cascadia Mono" w:eastAsiaTheme="minorHAnsi" w:hAnsi="Cascadia Mono" w:cs="Cascadia Mono"/>
          <w:color w:val="0000FF"/>
          <w:sz w:val="32"/>
          <w:szCs w:val="32"/>
          <w:highlight w:val="white"/>
        </w:rPr>
        <w:t>M=(Z+F)/(10*S);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662"/>
        <w:gridCol w:w="2648"/>
        <w:gridCol w:w="2920"/>
      </w:tblGrid>
      <w:tr w:rsidR="00390DF1" w14:paraId="5E74059C" w14:textId="77777777" w:rsidTr="00571FA4">
        <w:tc>
          <w:tcPr>
            <w:tcW w:w="3005" w:type="dxa"/>
          </w:tcPr>
          <w:p w14:paraId="300B314A" w14:textId="60743CAA" w:rsidR="00571FA4" w:rsidRDefault="00571FA4" w:rsidP="00571FA4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lastRenderedPageBreak/>
              <w:t>lexeme</w:t>
            </w:r>
          </w:p>
        </w:tc>
        <w:tc>
          <w:tcPr>
            <w:tcW w:w="3005" w:type="dxa"/>
          </w:tcPr>
          <w:p w14:paraId="386E9E8D" w14:textId="7E8E1228" w:rsidR="00571FA4" w:rsidRDefault="00571FA4" w:rsidP="00571FA4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Token code</w:t>
            </w:r>
          </w:p>
        </w:tc>
        <w:tc>
          <w:tcPr>
            <w:tcW w:w="3006" w:type="dxa"/>
          </w:tcPr>
          <w:p w14:paraId="06C569AF" w14:textId="46BAE656" w:rsidR="00571FA4" w:rsidRDefault="00EC2BE3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Token type</w:t>
            </w:r>
          </w:p>
        </w:tc>
      </w:tr>
      <w:tr w:rsidR="00390DF1" w14:paraId="242E9F0F" w14:textId="77777777" w:rsidTr="00571FA4">
        <w:tc>
          <w:tcPr>
            <w:tcW w:w="3005" w:type="dxa"/>
          </w:tcPr>
          <w:p w14:paraId="240823DD" w14:textId="0B2355B9" w:rsidR="00571FA4" w:rsidRDefault="00EC2BE3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M</w:t>
            </w:r>
          </w:p>
        </w:tc>
        <w:tc>
          <w:tcPr>
            <w:tcW w:w="3005" w:type="dxa"/>
          </w:tcPr>
          <w:p w14:paraId="6754A83B" w14:textId="7BB04F2B" w:rsidR="00571FA4" w:rsidRDefault="00A246D9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11</w:t>
            </w:r>
          </w:p>
        </w:tc>
        <w:tc>
          <w:tcPr>
            <w:tcW w:w="3006" w:type="dxa"/>
          </w:tcPr>
          <w:p w14:paraId="35C6BC32" w14:textId="24B0B6A9" w:rsidR="00571FA4" w:rsidRDefault="00390DF1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ID</w:t>
            </w:r>
          </w:p>
        </w:tc>
      </w:tr>
      <w:tr w:rsidR="00390DF1" w14:paraId="518D1429" w14:textId="77777777" w:rsidTr="00571FA4">
        <w:tc>
          <w:tcPr>
            <w:tcW w:w="3005" w:type="dxa"/>
          </w:tcPr>
          <w:p w14:paraId="2B98D492" w14:textId="72B2033A" w:rsidR="00EC2BE3" w:rsidRDefault="00EC2BE3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=</w:t>
            </w:r>
          </w:p>
        </w:tc>
        <w:tc>
          <w:tcPr>
            <w:tcW w:w="3005" w:type="dxa"/>
          </w:tcPr>
          <w:p w14:paraId="211FC1E1" w14:textId="451B0B69" w:rsidR="00571FA4" w:rsidRDefault="00A246D9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20</w:t>
            </w:r>
          </w:p>
        </w:tc>
        <w:tc>
          <w:tcPr>
            <w:tcW w:w="3006" w:type="dxa"/>
          </w:tcPr>
          <w:p w14:paraId="5A5D8A3C" w14:textId="3BC4645E" w:rsidR="00571FA4" w:rsidRDefault="00390DF1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ASSIGN_OP</w:t>
            </w:r>
          </w:p>
        </w:tc>
      </w:tr>
      <w:tr w:rsidR="00390DF1" w14:paraId="65268265" w14:textId="77777777" w:rsidTr="00571FA4">
        <w:tc>
          <w:tcPr>
            <w:tcW w:w="3005" w:type="dxa"/>
          </w:tcPr>
          <w:p w14:paraId="2C4B461B" w14:textId="3232BC36" w:rsidR="00571FA4" w:rsidRDefault="00EC2BE3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(</w:t>
            </w:r>
          </w:p>
        </w:tc>
        <w:tc>
          <w:tcPr>
            <w:tcW w:w="3005" w:type="dxa"/>
          </w:tcPr>
          <w:p w14:paraId="5ECD5226" w14:textId="3D9DC020" w:rsidR="00571FA4" w:rsidRDefault="00A246D9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25</w:t>
            </w:r>
          </w:p>
        </w:tc>
        <w:tc>
          <w:tcPr>
            <w:tcW w:w="3006" w:type="dxa"/>
          </w:tcPr>
          <w:p w14:paraId="05D55B91" w14:textId="75D65CEE" w:rsidR="00571FA4" w:rsidRDefault="00390DF1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LEFT_PAREN</w:t>
            </w:r>
          </w:p>
        </w:tc>
      </w:tr>
      <w:tr w:rsidR="00390DF1" w14:paraId="61761084" w14:textId="77777777" w:rsidTr="00571FA4">
        <w:tc>
          <w:tcPr>
            <w:tcW w:w="3005" w:type="dxa"/>
          </w:tcPr>
          <w:p w14:paraId="116549CA" w14:textId="5F6B2C12" w:rsidR="00571FA4" w:rsidRDefault="00EC2BE3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Z</w:t>
            </w:r>
          </w:p>
        </w:tc>
        <w:tc>
          <w:tcPr>
            <w:tcW w:w="3005" w:type="dxa"/>
          </w:tcPr>
          <w:p w14:paraId="75CC8FD7" w14:textId="0E1F54AE" w:rsidR="00571FA4" w:rsidRDefault="00A246D9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11</w:t>
            </w:r>
          </w:p>
        </w:tc>
        <w:tc>
          <w:tcPr>
            <w:tcW w:w="3006" w:type="dxa"/>
          </w:tcPr>
          <w:p w14:paraId="43B7138E" w14:textId="7ABE2F9B" w:rsidR="00571FA4" w:rsidRDefault="00390DF1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ID</w:t>
            </w:r>
          </w:p>
        </w:tc>
      </w:tr>
      <w:tr w:rsidR="00390DF1" w14:paraId="770FE689" w14:textId="77777777" w:rsidTr="00571FA4">
        <w:tc>
          <w:tcPr>
            <w:tcW w:w="3005" w:type="dxa"/>
          </w:tcPr>
          <w:p w14:paraId="0964814E" w14:textId="2D86A12E" w:rsidR="00571FA4" w:rsidRDefault="00EC2BE3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+</w:t>
            </w:r>
          </w:p>
        </w:tc>
        <w:tc>
          <w:tcPr>
            <w:tcW w:w="3005" w:type="dxa"/>
          </w:tcPr>
          <w:p w14:paraId="6FC14FA5" w14:textId="2B21EC68" w:rsidR="00571FA4" w:rsidRDefault="00A246D9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21</w:t>
            </w:r>
          </w:p>
        </w:tc>
        <w:tc>
          <w:tcPr>
            <w:tcW w:w="3006" w:type="dxa"/>
          </w:tcPr>
          <w:p w14:paraId="661963A0" w14:textId="0653C7E0" w:rsidR="00571FA4" w:rsidRDefault="00390DF1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ADD_OP</w:t>
            </w:r>
          </w:p>
        </w:tc>
      </w:tr>
      <w:tr w:rsidR="00390DF1" w14:paraId="1504CEED" w14:textId="77777777" w:rsidTr="00571FA4">
        <w:tc>
          <w:tcPr>
            <w:tcW w:w="3005" w:type="dxa"/>
          </w:tcPr>
          <w:p w14:paraId="380C07D0" w14:textId="20E2381B" w:rsidR="00571FA4" w:rsidRDefault="00EC2BE3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F</w:t>
            </w:r>
          </w:p>
        </w:tc>
        <w:tc>
          <w:tcPr>
            <w:tcW w:w="3005" w:type="dxa"/>
          </w:tcPr>
          <w:p w14:paraId="40947BB9" w14:textId="1D2FB442" w:rsidR="00571FA4" w:rsidRDefault="00A246D9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11</w:t>
            </w:r>
          </w:p>
        </w:tc>
        <w:tc>
          <w:tcPr>
            <w:tcW w:w="3006" w:type="dxa"/>
          </w:tcPr>
          <w:p w14:paraId="1B5B34C9" w14:textId="2125CE22" w:rsidR="00571FA4" w:rsidRDefault="00390DF1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ID</w:t>
            </w:r>
          </w:p>
        </w:tc>
      </w:tr>
      <w:tr w:rsidR="00390DF1" w14:paraId="16CF878C" w14:textId="77777777" w:rsidTr="00571FA4">
        <w:tc>
          <w:tcPr>
            <w:tcW w:w="3005" w:type="dxa"/>
          </w:tcPr>
          <w:p w14:paraId="74830DA5" w14:textId="218F27D8" w:rsidR="00571FA4" w:rsidRDefault="00EC2BE3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)</w:t>
            </w:r>
          </w:p>
        </w:tc>
        <w:tc>
          <w:tcPr>
            <w:tcW w:w="3005" w:type="dxa"/>
          </w:tcPr>
          <w:p w14:paraId="62AF71F1" w14:textId="23263FFF" w:rsidR="00571FA4" w:rsidRDefault="00A246D9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26</w:t>
            </w:r>
          </w:p>
        </w:tc>
        <w:tc>
          <w:tcPr>
            <w:tcW w:w="3006" w:type="dxa"/>
          </w:tcPr>
          <w:p w14:paraId="7FB32641" w14:textId="354D7763" w:rsidR="00571FA4" w:rsidRDefault="00390DF1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RIGHT_PAREN</w:t>
            </w:r>
          </w:p>
        </w:tc>
      </w:tr>
      <w:tr w:rsidR="00EC2BE3" w14:paraId="50B2EF8C" w14:textId="77777777" w:rsidTr="00571FA4">
        <w:tc>
          <w:tcPr>
            <w:tcW w:w="3005" w:type="dxa"/>
          </w:tcPr>
          <w:p w14:paraId="3348EF7B" w14:textId="6C0F4E7C" w:rsidR="00EC2BE3" w:rsidRDefault="00EC2BE3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/</w:t>
            </w:r>
          </w:p>
        </w:tc>
        <w:tc>
          <w:tcPr>
            <w:tcW w:w="3005" w:type="dxa"/>
          </w:tcPr>
          <w:p w14:paraId="101812FC" w14:textId="2689EA33" w:rsidR="00EC2BE3" w:rsidRDefault="00A246D9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24</w:t>
            </w:r>
          </w:p>
        </w:tc>
        <w:tc>
          <w:tcPr>
            <w:tcW w:w="3006" w:type="dxa"/>
          </w:tcPr>
          <w:p w14:paraId="069D0419" w14:textId="7234D491" w:rsidR="00EC2BE3" w:rsidRDefault="00390DF1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DIV_OP</w:t>
            </w:r>
          </w:p>
        </w:tc>
      </w:tr>
      <w:tr w:rsidR="00EC2BE3" w14:paraId="123D1E48" w14:textId="77777777" w:rsidTr="00571FA4">
        <w:tc>
          <w:tcPr>
            <w:tcW w:w="3005" w:type="dxa"/>
          </w:tcPr>
          <w:p w14:paraId="19EDE699" w14:textId="4FBB9A04" w:rsidR="00EC2BE3" w:rsidRDefault="00EC2BE3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(</w:t>
            </w:r>
          </w:p>
        </w:tc>
        <w:tc>
          <w:tcPr>
            <w:tcW w:w="3005" w:type="dxa"/>
          </w:tcPr>
          <w:p w14:paraId="56B4320E" w14:textId="63801011" w:rsidR="00EC2BE3" w:rsidRDefault="00A246D9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25</w:t>
            </w:r>
          </w:p>
        </w:tc>
        <w:tc>
          <w:tcPr>
            <w:tcW w:w="3006" w:type="dxa"/>
          </w:tcPr>
          <w:p w14:paraId="59F11EF2" w14:textId="3BB81CCF" w:rsidR="00EC2BE3" w:rsidRDefault="00390DF1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LEFT_PAREN</w:t>
            </w:r>
          </w:p>
        </w:tc>
      </w:tr>
      <w:tr w:rsidR="00EC2BE3" w14:paraId="42472A04" w14:textId="77777777" w:rsidTr="00571FA4">
        <w:tc>
          <w:tcPr>
            <w:tcW w:w="3005" w:type="dxa"/>
          </w:tcPr>
          <w:p w14:paraId="2BB0D6E4" w14:textId="70C84BDF" w:rsidR="00EC2BE3" w:rsidRDefault="00EC2BE3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10</w:t>
            </w:r>
          </w:p>
        </w:tc>
        <w:tc>
          <w:tcPr>
            <w:tcW w:w="3005" w:type="dxa"/>
          </w:tcPr>
          <w:p w14:paraId="3A30AF90" w14:textId="73DF7875" w:rsidR="00EC2BE3" w:rsidRDefault="00A246D9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10</w:t>
            </w:r>
          </w:p>
        </w:tc>
        <w:tc>
          <w:tcPr>
            <w:tcW w:w="3006" w:type="dxa"/>
          </w:tcPr>
          <w:p w14:paraId="78CBECC5" w14:textId="603EB947" w:rsidR="00EC2BE3" w:rsidRDefault="00390DF1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INT_LIT</w:t>
            </w:r>
          </w:p>
        </w:tc>
      </w:tr>
      <w:tr w:rsidR="00EC2BE3" w14:paraId="3A54BD40" w14:textId="77777777" w:rsidTr="00571FA4">
        <w:tc>
          <w:tcPr>
            <w:tcW w:w="3005" w:type="dxa"/>
          </w:tcPr>
          <w:p w14:paraId="4C8533F7" w14:textId="4F1390E3" w:rsidR="00EC2BE3" w:rsidRDefault="00EC2BE3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*</w:t>
            </w:r>
          </w:p>
        </w:tc>
        <w:tc>
          <w:tcPr>
            <w:tcW w:w="3005" w:type="dxa"/>
          </w:tcPr>
          <w:p w14:paraId="2D2759C8" w14:textId="042CD302" w:rsidR="00EC2BE3" w:rsidRDefault="00A246D9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23</w:t>
            </w:r>
          </w:p>
        </w:tc>
        <w:tc>
          <w:tcPr>
            <w:tcW w:w="3006" w:type="dxa"/>
          </w:tcPr>
          <w:p w14:paraId="59AC1955" w14:textId="399192A9" w:rsidR="00EC2BE3" w:rsidRDefault="00390DF1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MUL</w:t>
            </w:r>
            <w:r w:rsidR="00A246D9">
              <w:rPr>
                <w:rFonts w:eastAsia="Calibri"/>
                <w:b/>
                <w:bCs/>
                <w:color w:val="002060"/>
                <w:sz w:val="32"/>
                <w:szCs w:val="32"/>
              </w:rPr>
              <w:t>T</w:t>
            </w: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_OP</w:t>
            </w:r>
          </w:p>
        </w:tc>
      </w:tr>
      <w:tr w:rsidR="00EC2BE3" w14:paraId="34341B82" w14:textId="77777777" w:rsidTr="00571FA4">
        <w:tc>
          <w:tcPr>
            <w:tcW w:w="3005" w:type="dxa"/>
          </w:tcPr>
          <w:p w14:paraId="72906442" w14:textId="3CAA3D71" w:rsidR="00EC2BE3" w:rsidRDefault="00EC2BE3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S</w:t>
            </w:r>
          </w:p>
        </w:tc>
        <w:tc>
          <w:tcPr>
            <w:tcW w:w="3005" w:type="dxa"/>
          </w:tcPr>
          <w:p w14:paraId="28633675" w14:textId="3E1AA006" w:rsidR="00EC2BE3" w:rsidRDefault="00A246D9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11</w:t>
            </w:r>
          </w:p>
        </w:tc>
        <w:tc>
          <w:tcPr>
            <w:tcW w:w="3006" w:type="dxa"/>
          </w:tcPr>
          <w:p w14:paraId="012CF15D" w14:textId="6EC078C2" w:rsidR="00EC2BE3" w:rsidRDefault="00390DF1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ID</w:t>
            </w:r>
          </w:p>
        </w:tc>
      </w:tr>
      <w:tr w:rsidR="00EC2BE3" w14:paraId="35EDD08D" w14:textId="77777777" w:rsidTr="00571FA4">
        <w:tc>
          <w:tcPr>
            <w:tcW w:w="3005" w:type="dxa"/>
          </w:tcPr>
          <w:p w14:paraId="2368AF78" w14:textId="6A03DDE2" w:rsidR="00EC2BE3" w:rsidRDefault="00EC2BE3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)</w:t>
            </w:r>
          </w:p>
        </w:tc>
        <w:tc>
          <w:tcPr>
            <w:tcW w:w="3005" w:type="dxa"/>
          </w:tcPr>
          <w:p w14:paraId="02205435" w14:textId="54AA432D" w:rsidR="00EC2BE3" w:rsidRDefault="00A246D9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26</w:t>
            </w:r>
          </w:p>
        </w:tc>
        <w:tc>
          <w:tcPr>
            <w:tcW w:w="3006" w:type="dxa"/>
          </w:tcPr>
          <w:p w14:paraId="2D4B1EEA" w14:textId="7F7B59C9" w:rsidR="00EC2BE3" w:rsidRDefault="00390DF1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RIGHT_PAREN</w:t>
            </w:r>
          </w:p>
        </w:tc>
      </w:tr>
      <w:tr w:rsidR="00EC2BE3" w14:paraId="450901EF" w14:textId="77777777" w:rsidTr="00571FA4">
        <w:tc>
          <w:tcPr>
            <w:tcW w:w="3005" w:type="dxa"/>
          </w:tcPr>
          <w:p w14:paraId="1023EFA2" w14:textId="31640C08" w:rsidR="00EC2BE3" w:rsidRDefault="00EC2BE3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;</w:t>
            </w:r>
          </w:p>
        </w:tc>
        <w:tc>
          <w:tcPr>
            <w:tcW w:w="3005" w:type="dxa"/>
          </w:tcPr>
          <w:p w14:paraId="4DACE48E" w14:textId="24E7D6B3" w:rsidR="00EC2BE3" w:rsidRDefault="00390DF1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-1</w:t>
            </w:r>
          </w:p>
        </w:tc>
        <w:tc>
          <w:tcPr>
            <w:tcW w:w="3006" w:type="dxa"/>
          </w:tcPr>
          <w:p w14:paraId="7CC8F918" w14:textId="18C5A7AB" w:rsidR="00EC2BE3" w:rsidRDefault="00390DF1" w:rsidP="00EC2BE3">
            <w:pPr>
              <w:autoSpaceDE w:val="0"/>
              <w:autoSpaceDN w:val="0"/>
              <w:bidi w:val="0"/>
              <w:adjustRightInd w:val="0"/>
              <w:spacing w:after="200" w:line="360" w:lineRule="auto"/>
              <w:contextualSpacing/>
              <w:jc w:val="center"/>
              <w:rPr>
                <w:rFonts w:eastAsia="Calibri"/>
                <w:b/>
                <w:bCs/>
                <w:color w:val="002060"/>
                <w:sz w:val="32"/>
                <w:szCs w:val="32"/>
              </w:rPr>
            </w:pPr>
            <w:r>
              <w:rPr>
                <w:rFonts w:eastAsia="Calibri"/>
                <w:b/>
                <w:bCs/>
                <w:color w:val="002060"/>
                <w:sz w:val="32"/>
                <w:szCs w:val="32"/>
              </w:rPr>
              <w:t>SEMICOLON</w:t>
            </w:r>
          </w:p>
        </w:tc>
      </w:tr>
    </w:tbl>
    <w:p w14:paraId="4244B216" w14:textId="014A6F5E" w:rsidR="00571FA4" w:rsidRDefault="00571FA4" w:rsidP="00571FA4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  <w:rPr>
          <w:rFonts w:eastAsia="Calibri"/>
          <w:b/>
          <w:bCs/>
          <w:color w:val="002060"/>
          <w:sz w:val="32"/>
          <w:szCs w:val="32"/>
        </w:rPr>
      </w:pPr>
    </w:p>
    <w:p w14:paraId="318431F2" w14:textId="15B787B5" w:rsidR="00041FF5" w:rsidRDefault="00041FF5" w:rsidP="00041FF5">
      <w:pPr>
        <w:numPr>
          <w:ilvl w:val="0"/>
          <w:numId w:val="30"/>
        </w:numPr>
        <w:bidi w:val="0"/>
        <w:spacing w:before="100" w:beforeAutospacing="1" w:after="100" w:afterAutospacing="1"/>
      </w:pPr>
      <w:r w:rsidRPr="00041FF5">
        <w:rPr>
          <w:b/>
          <w:bCs/>
        </w:rPr>
        <w:t>Identifiers</w:t>
      </w:r>
      <w:r w:rsidRPr="00041FF5">
        <w:t xml:space="preserve"> like </w:t>
      </w:r>
      <w:r w:rsidRPr="00041FF5">
        <w:rPr>
          <w:rFonts w:ascii="Courier New" w:hAnsi="Courier New" w:cs="Courier New"/>
          <w:sz w:val="20"/>
          <w:szCs w:val="20"/>
        </w:rPr>
        <w:t>M</w:t>
      </w:r>
      <w:r w:rsidRPr="00041FF5">
        <w:t xml:space="preserve">, </w:t>
      </w:r>
      <w:r w:rsidRPr="00041FF5">
        <w:rPr>
          <w:rFonts w:ascii="Courier New" w:hAnsi="Courier New" w:cs="Courier New"/>
          <w:sz w:val="20"/>
          <w:szCs w:val="20"/>
        </w:rPr>
        <w:t>Z</w:t>
      </w:r>
      <w:r w:rsidRPr="00041FF5">
        <w:t xml:space="preserve">, </w:t>
      </w:r>
      <w:r w:rsidRPr="00041FF5">
        <w:rPr>
          <w:rFonts w:ascii="Courier New" w:hAnsi="Courier New" w:cs="Courier New"/>
          <w:sz w:val="20"/>
          <w:szCs w:val="20"/>
        </w:rPr>
        <w:t>F</w:t>
      </w:r>
      <w:r w:rsidRPr="00041FF5">
        <w:t xml:space="preserve">, and </w:t>
      </w:r>
      <w:r w:rsidRPr="00041FF5">
        <w:rPr>
          <w:rFonts w:ascii="Courier New" w:hAnsi="Courier New" w:cs="Courier New"/>
          <w:sz w:val="20"/>
          <w:szCs w:val="20"/>
        </w:rPr>
        <w:t>S</w:t>
      </w:r>
      <w:r w:rsidRPr="00041FF5">
        <w:t xml:space="preserve"> are assigned the token code </w:t>
      </w:r>
      <w:r w:rsidRPr="00041FF5">
        <w:rPr>
          <w:rFonts w:ascii="Courier New" w:hAnsi="Courier New" w:cs="Courier New"/>
          <w:sz w:val="20"/>
          <w:szCs w:val="20"/>
        </w:rPr>
        <w:t>11</w:t>
      </w:r>
      <w:r w:rsidRPr="00041FF5">
        <w:t xml:space="preserve"> and type </w:t>
      </w:r>
      <w:r w:rsidRPr="00041FF5">
        <w:rPr>
          <w:rFonts w:ascii="Courier New" w:hAnsi="Courier New" w:cs="Courier New"/>
          <w:sz w:val="20"/>
          <w:szCs w:val="20"/>
        </w:rPr>
        <w:t>ID</w:t>
      </w:r>
      <w:r w:rsidRPr="00041FF5">
        <w:t>, indicating they are variable names.</w:t>
      </w:r>
    </w:p>
    <w:p w14:paraId="3CDDEC51" w14:textId="77777777" w:rsidR="00041FF5" w:rsidRPr="00041FF5" w:rsidRDefault="00041FF5" w:rsidP="00041FF5">
      <w:pPr>
        <w:bidi w:val="0"/>
        <w:spacing w:before="100" w:beforeAutospacing="1" w:after="100" w:afterAutospacing="1"/>
        <w:ind w:left="720"/>
      </w:pPr>
    </w:p>
    <w:p w14:paraId="5DD45BA4" w14:textId="5755AF0F" w:rsidR="00041FF5" w:rsidRDefault="00041FF5" w:rsidP="00041FF5">
      <w:pPr>
        <w:numPr>
          <w:ilvl w:val="0"/>
          <w:numId w:val="30"/>
        </w:numPr>
        <w:bidi w:val="0"/>
        <w:spacing w:before="100" w:beforeAutospacing="1" w:after="100" w:afterAutospacing="1"/>
      </w:pPr>
      <w:r w:rsidRPr="00041FF5">
        <w:t xml:space="preserve">The </w:t>
      </w:r>
      <w:r w:rsidRPr="00041FF5">
        <w:rPr>
          <w:b/>
          <w:bCs/>
        </w:rPr>
        <w:t>assignment operator</w:t>
      </w:r>
      <w:r w:rsidRPr="00041FF5">
        <w:t xml:space="preserve"> </w:t>
      </w:r>
      <w:r w:rsidRPr="00041FF5">
        <w:rPr>
          <w:rFonts w:ascii="Courier New" w:hAnsi="Courier New" w:cs="Courier New"/>
          <w:sz w:val="20"/>
          <w:szCs w:val="20"/>
        </w:rPr>
        <w:t>=</w:t>
      </w:r>
      <w:r w:rsidRPr="00041FF5">
        <w:t xml:space="preserve"> is assigned token code </w:t>
      </w:r>
      <w:r w:rsidRPr="00041FF5">
        <w:rPr>
          <w:rFonts w:ascii="Courier New" w:hAnsi="Courier New" w:cs="Courier New"/>
          <w:sz w:val="20"/>
          <w:szCs w:val="20"/>
        </w:rPr>
        <w:t>20</w:t>
      </w:r>
      <w:r w:rsidRPr="00041FF5">
        <w:t xml:space="preserve"> and labeled as </w:t>
      </w:r>
      <w:r w:rsidRPr="00041FF5">
        <w:rPr>
          <w:rFonts w:ascii="Courier New" w:hAnsi="Courier New" w:cs="Courier New"/>
          <w:sz w:val="20"/>
          <w:szCs w:val="20"/>
        </w:rPr>
        <w:t>ASSIGN_OP</w:t>
      </w:r>
      <w:r w:rsidRPr="00041FF5">
        <w:t>.</w:t>
      </w:r>
    </w:p>
    <w:p w14:paraId="1660FAEA" w14:textId="77777777" w:rsidR="00041FF5" w:rsidRDefault="00041FF5" w:rsidP="00041FF5">
      <w:pPr>
        <w:pStyle w:val="ListParagraph"/>
      </w:pPr>
    </w:p>
    <w:p w14:paraId="0D29C46B" w14:textId="77777777" w:rsidR="00041FF5" w:rsidRPr="00041FF5" w:rsidRDefault="00041FF5" w:rsidP="00041FF5">
      <w:pPr>
        <w:bidi w:val="0"/>
        <w:spacing w:before="100" w:beforeAutospacing="1" w:after="100" w:afterAutospacing="1"/>
      </w:pPr>
    </w:p>
    <w:p w14:paraId="4E8E9C8D" w14:textId="2186A5C5" w:rsidR="00041FF5" w:rsidRDefault="00041FF5" w:rsidP="00041FF5">
      <w:pPr>
        <w:numPr>
          <w:ilvl w:val="0"/>
          <w:numId w:val="30"/>
        </w:numPr>
        <w:bidi w:val="0"/>
        <w:spacing w:before="100" w:beforeAutospacing="1" w:after="100" w:afterAutospacing="1"/>
      </w:pPr>
      <w:r w:rsidRPr="00041FF5">
        <w:rPr>
          <w:b/>
          <w:bCs/>
        </w:rPr>
        <w:lastRenderedPageBreak/>
        <w:t>Parentheses</w:t>
      </w:r>
      <w:r w:rsidRPr="00041FF5">
        <w:t xml:space="preserve"> </w:t>
      </w:r>
      <w:proofErr w:type="gramStart"/>
      <w:r w:rsidRPr="00041FF5">
        <w:rPr>
          <w:rFonts w:ascii="Courier New" w:hAnsi="Courier New" w:cs="Courier New"/>
          <w:sz w:val="20"/>
          <w:szCs w:val="20"/>
        </w:rPr>
        <w:t>(</w:t>
      </w:r>
      <w:r w:rsidRPr="00041FF5">
        <w:t xml:space="preserve"> and</w:t>
      </w:r>
      <w:proofErr w:type="gramEnd"/>
      <w:r w:rsidRPr="00041FF5">
        <w:t xml:space="preserve"> </w:t>
      </w:r>
      <w:r w:rsidRPr="00041FF5">
        <w:rPr>
          <w:rFonts w:ascii="Courier New" w:hAnsi="Courier New" w:cs="Courier New"/>
          <w:sz w:val="20"/>
          <w:szCs w:val="20"/>
        </w:rPr>
        <w:t>)</w:t>
      </w:r>
      <w:r w:rsidRPr="00041FF5">
        <w:t xml:space="preserve"> are assigned codes </w:t>
      </w:r>
      <w:r w:rsidRPr="00041FF5">
        <w:rPr>
          <w:rFonts w:ascii="Courier New" w:hAnsi="Courier New" w:cs="Courier New"/>
          <w:sz w:val="20"/>
          <w:szCs w:val="20"/>
        </w:rPr>
        <w:t>25</w:t>
      </w:r>
      <w:r w:rsidRPr="00041FF5">
        <w:t xml:space="preserve"> and </w:t>
      </w:r>
      <w:r w:rsidRPr="00041FF5">
        <w:rPr>
          <w:rFonts w:ascii="Courier New" w:hAnsi="Courier New" w:cs="Courier New"/>
          <w:sz w:val="20"/>
          <w:szCs w:val="20"/>
        </w:rPr>
        <w:t>26</w:t>
      </w:r>
      <w:r w:rsidRPr="00041FF5">
        <w:t xml:space="preserve"> respectively, representing </w:t>
      </w:r>
      <w:r w:rsidRPr="00041FF5">
        <w:rPr>
          <w:rFonts w:ascii="Courier New" w:hAnsi="Courier New" w:cs="Courier New"/>
          <w:sz w:val="20"/>
          <w:szCs w:val="20"/>
        </w:rPr>
        <w:t>LEFT_PAREN</w:t>
      </w:r>
      <w:r w:rsidRPr="00041FF5">
        <w:t xml:space="preserve"> and </w:t>
      </w:r>
      <w:r w:rsidRPr="00041FF5">
        <w:rPr>
          <w:rFonts w:ascii="Courier New" w:hAnsi="Courier New" w:cs="Courier New"/>
          <w:sz w:val="20"/>
          <w:szCs w:val="20"/>
        </w:rPr>
        <w:t>RIGHT_PAREN</w:t>
      </w:r>
      <w:r w:rsidRPr="00041FF5">
        <w:t>.</w:t>
      </w:r>
    </w:p>
    <w:p w14:paraId="45924A56" w14:textId="77777777" w:rsidR="00041FF5" w:rsidRPr="00041FF5" w:rsidRDefault="00041FF5" w:rsidP="00041FF5">
      <w:pPr>
        <w:bidi w:val="0"/>
        <w:spacing w:before="100" w:beforeAutospacing="1" w:after="100" w:afterAutospacing="1"/>
        <w:ind w:left="720"/>
      </w:pPr>
    </w:p>
    <w:p w14:paraId="1B6CAD36" w14:textId="7686FAD5" w:rsidR="00041FF5" w:rsidRDefault="00041FF5" w:rsidP="00041FF5">
      <w:pPr>
        <w:numPr>
          <w:ilvl w:val="0"/>
          <w:numId w:val="30"/>
        </w:numPr>
        <w:bidi w:val="0"/>
        <w:spacing w:before="100" w:beforeAutospacing="1" w:after="100" w:afterAutospacing="1"/>
      </w:pPr>
      <w:r w:rsidRPr="00041FF5">
        <w:rPr>
          <w:b/>
          <w:bCs/>
        </w:rPr>
        <w:t>Arithmetic operators</w:t>
      </w:r>
      <w:r w:rsidRPr="00041FF5">
        <w:t xml:space="preserve"> </w:t>
      </w:r>
      <w:r w:rsidRPr="00041FF5">
        <w:rPr>
          <w:rFonts w:ascii="Courier New" w:hAnsi="Courier New" w:cs="Courier New"/>
          <w:sz w:val="20"/>
          <w:szCs w:val="20"/>
        </w:rPr>
        <w:t>+</w:t>
      </w:r>
      <w:r w:rsidRPr="00041FF5">
        <w:t xml:space="preserve">, </w:t>
      </w:r>
      <w:r w:rsidRPr="00041FF5">
        <w:rPr>
          <w:rFonts w:ascii="Courier New" w:hAnsi="Courier New" w:cs="Courier New"/>
          <w:sz w:val="20"/>
          <w:szCs w:val="20"/>
        </w:rPr>
        <w:t>/</w:t>
      </w:r>
      <w:r w:rsidRPr="00041FF5">
        <w:t xml:space="preserve">, and </w:t>
      </w:r>
      <w:r w:rsidRPr="00041FF5">
        <w:rPr>
          <w:rFonts w:ascii="Courier New" w:hAnsi="Courier New" w:cs="Courier New"/>
          <w:sz w:val="20"/>
          <w:szCs w:val="20"/>
        </w:rPr>
        <w:t>*</w:t>
      </w:r>
      <w:r w:rsidRPr="00041FF5">
        <w:t xml:space="preserve"> are recognized as </w:t>
      </w:r>
      <w:r w:rsidRPr="00041FF5">
        <w:rPr>
          <w:rFonts w:ascii="Courier New" w:hAnsi="Courier New" w:cs="Courier New"/>
          <w:sz w:val="20"/>
          <w:szCs w:val="20"/>
        </w:rPr>
        <w:t>ADD_OP (21)</w:t>
      </w:r>
      <w:r w:rsidRPr="00041FF5">
        <w:t xml:space="preserve">, </w:t>
      </w:r>
      <w:r w:rsidRPr="00041FF5">
        <w:rPr>
          <w:rFonts w:ascii="Courier New" w:hAnsi="Courier New" w:cs="Courier New"/>
          <w:sz w:val="20"/>
          <w:szCs w:val="20"/>
        </w:rPr>
        <w:t>DIV_OP (24)</w:t>
      </w:r>
      <w:r w:rsidRPr="00041FF5">
        <w:t xml:space="preserve">, and </w:t>
      </w:r>
      <w:r w:rsidRPr="00041FF5">
        <w:rPr>
          <w:rFonts w:ascii="Courier New" w:hAnsi="Courier New" w:cs="Courier New"/>
          <w:sz w:val="20"/>
          <w:szCs w:val="20"/>
        </w:rPr>
        <w:t>MULT_OP (23)</w:t>
      </w:r>
      <w:r w:rsidRPr="00041FF5">
        <w:t xml:space="preserve"> respectively.</w:t>
      </w:r>
    </w:p>
    <w:p w14:paraId="1C62F564" w14:textId="77777777" w:rsidR="00041FF5" w:rsidRPr="00041FF5" w:rsidRDefault="00041FF5" w:rsidP="00041FF5">
      <w:pPr>
        <w:bidi w:val="0"/>
        <w:spacing w:before="100" w:beforeAutospacing="1" w:after="100" w:afterAutospacing="1"/>
        <w:ind w:left="720"/>
      </w:pPr>
    </w:p>
    <w:p w14:paraId="5E8B6E70" w14:textId="333DA6B7" w:rsidR="00041FF5" w:rsidRDefault="00041FF5" w:rsidP="00041FF5">
      <w:pPr>
        <w:numPr>
          <w:ilvl w:val="0"/>
          <w:numId w:val="30"/>
        </w:numPr>
        <w:bidi w:val="0"/>
        <w:spacing w:before="100" w:beforeAutospacing="1" w:after="100" w:afterAutospacing="1"/>
      </w:pPr>
      <w:r w:rsidRPr="00041FF5">
        <w:t xml:space="preserve">The </w:t>
      </w:r>
      <w:r w:rsidRPr="00041FF5">
        <w:rPr>
          <w:b/>
          <w:bCs/>
        </w:rPr>
        <w:t>number</w:t>
      </w:r>
      <w:r w:rsidRPr="00041FF5">
        <w:t xml:space="preserve"> </w:t>
      </w:r>
      <w:r w:rsidRPr="00041FF5">
        <w:rPr>
          <w:rFonts w:ascii="Courier New" w:hAnsi="Courier New" w:cs="Courier New"/>
          <w:sz w:val="20"/>
          <w:szCs w:val="20"/>
        </w:rPr>
        <w:t>10</w:t>
      </w:r>
      <w:r w:rsidRPr="00041FF5">
        <w:t xml:space="preserve"> is recognized as an integer literal with token code </w:t>
      </w:r>
      <w:r w:rsidRPr="00041FF5">
        <w:rPr>
          <w:rFonts w:ascii="Courier New" w:hAnsi="Courier New" w:cs="Courier New"/>
          <w:sz w:val="20"/>
          <w:szCs w:val="20"/>
        </w:rPr>
        <w:t>10</w:t>
      </w:r>
      <w:r w:rsidRPr="00041FF5">
        <w:t xml:space="preserve"> and type </w:t>
      </w:r>
      <w:r w:rsidRPr="00041FF5">
        <w:rPr>
          <w:rFonts w:ascii="Courier New" w:hAnsi="Courier New" w:cs="Courier New"/>
          <w:sz w:val="20"/>
          <w:szCs w:val="20"/>
        </w:rPr>
        <w:t>INT_LIT</w:t>
      </w:r>
      <w:r w:rsidRPr="00041FF5">
        <w:t>.</w:t>
      </w:r>
    </w:p>
    <w:p w14:paraId="5F3199DD" w14:textId="77777777" w:rsidR="00041FF5" w:rsidRPr="00041FF5" w:rsidRDefault="00041FF5" w:rsidP="00041FF5">
      <w:pPr>
        <w:bidi w:val="0"/>
        <w:spacing w:before="100" w:beforeAutospacing="1" w:after="100" w:afterAutospacing="1"/>
        <w:ind w:left="720"/>
      </w:pPr>
    </w:p>
    <w:p w14:paraId="2618A57E" w14:textId="77777777" w:rsidR="00041FF5" w:rsidRPr="00041FF5" w:rsidRDefault="00041FF5" w:rsidP="00041FF5">
      <w:pPr>
        <w:numPr>
          <w:ilvl w:val="0"/>
          <w:numId w:val="30"/>
        </w:numPr>
        <w:bidi w:val="0"/>
        <w:spacing w:before="100" w:beforeAutospacing="1" w:after="100" w:afterAutospacing="1"/>
      </w:pPr>
      <w:r w:rsidRPr="00041FF5">
        <w:t xml:space="preserve">The </w:t>
      </w:r>
      <w:proofErr w:type="gramStart"/>
      <w:r w:rsidRPr="00041FF5">
        <w:rPr>
          <w:b/>
          <w:bCs/>
        </w:rPr>
        <w:t>semicolon</w:t>
      </w:r>
      <w:r w:rsidRPr="00041FF5">
        <w:t xml:space="preserve"> </w:t>
      </w:r>
      <w:r w:rsidRPr="00041FF5">
        <w:rPr>
          <w:rFonts w:ascii="Courier New" w:hAnsi="Courier New" w:cs="Courier New"/>
          <w:sz w:val="20"/>
          <w:szCs w:val="20"/>
        </w:rPr>
        <w:t>;</w:t>
      </w:r>
      <w:proofErr w:type="gramEnd"/>
      <w:r w:rsidRPr="00041FF5">
        <w:t xml:space="preserve"> indicates the end of the statement and is given token code </w:t>
      </w:r>
      <w:r w:rsidRPr="00041FF5">
        <w:rPr>
          <w:rFonts w:ascii="Courier New" w:hAnsi="Courier New" w:cs="Courier New"/>
          <w:sz w:val="20"/>
          <w:szCs w:val="20"/>
        </w:rPr>
        <w:t>-1</w:t>
      </w:r>
      <w:r w:rsidRPr="00041FF5">
        <w:t xml:space="preserve"> and type </w:t>
      </w:r>
      <w:r w:rsidRPr="00041FF5">
        <w:rPr>
          <w:rFonts w:ascii="Courier New" w:hAnsi="Courier New" w:cs="Courier New"/>
          <w:sz w:val="20"/>
          <w:szCs w:val="20"/>
        </w:rPr>
        <w:t>SEMICOLON</w:t>
      </w:r>
      <w:r w:rsidRPr="00041FF5">
        <w:t>.</w:t>
      </w:r>
    </w:p>
    <w:p w14:paraId="70117DF2" w14:textId="77777777" w:rsidR="00041FF5" w:rsidRPr="00041FF5" w:rsidRDefault="00041FF5" w:rsidP="00041FF5">
      <w:pPr>
        <w:pStyle w:val="NormalWeb"/>
        <w:numPr>
          <w:ilvl w:val="0"/>
          <w:numId w:val="30"/>
        </w:numPr>
        <w:rPr>
          <w:color w:val="1F4E79" w:themeColor="accent1" w:themeShade="80"/>
          <w:sz w:val="28"/>
          <w:szCs w:val="28"/>
        </w:rPr>
      </w:pPr>
      <w:r w:rsidRPr="00041FF5">
        <w:rPr>
          <w:rStyle w:val="Strong"/>
          <w:color w:val="1F4E79" w:themeColor="accent1" w:themeShade="80"/>
          <w:sz w:val="28"/>
          <w:szCs w:val="28"/>
        </w:rPr>
        <w:t>Global Variables</w:t>
      </w:r>
    </w:p>
    <w:p w14:paraId="6A19AA1E" w14:textId="77777777" w:rsidR="00041FF5" w:rsidRPr="00041FF5" w:rsidRDefault="00041FF5" w:rsidP="00041FF5">
      <w:pPr>
        <w:pStyle w:val="NormalWeb"/>
        <w:ind w:left="720"/>
        <w:rPr>
          <w:sz w:val="28"/>
          <w:szCs w:val="28"/>
        </w:rPr>
      </w:pPr>
      <w:r w:rsidRPr="00041FF5">
        <w:rPr>
          <w:sz w:val="28"/>
          <w:szCs w:val="28"/>
        </w:rPr>
        <w:t>These hold the current state of parsing:</w:t>
      </w:r>
    </w:p>
    <w:p w14:paraId="75A02ED1" w14:textId="77777777" w:rsidR="00041FF5" w:rsidRPr="00041FF5" w:rsidRDefault="00041FF5" w:rsidP="00041FF5">
      <w:pPr>
        <w:pStyle w:val="NormalWeb"/>
        <w:numPr>
          <w:ilvl w:val="1"/>
          <w:numId w:val="30"/>
        </w:numPr>
        <w:rPr>
          <w:sz w:val="28"/>
          <w:szCs w:val="28"/>
        </w:rPr>
      </w:pPr>
      <w:proofErr w:type="spellStart"/>
      <w:r w:rsidRPr="00041FF5">
        <w:rPr>
          <w:rStyle w:val="HTMLCode"/>
          <w:sz w:val="28"/>
          <w:szCs w:val="28"/>
        </w:rPr>
        <w:t>inputStr</w:t>
      </w:r>
      <w:proofErr w:type="spellEnd"/>
      <w:r w:rsidRPr="00041FF5">
        <w:rPr>
          <w:sz w:val="28"/>
          <w:szCs w:val="28"/>
        </w:rPr>
        <w:t>: the hardcoded input string</w:t>
      </w:r>
    </w:p>
    <w:p w14:paraId="1D30F3AD" w14:textId="77777777" w:rsidR="00041FF5" w:rsidRPr="00041FF5" w:rsidRDefault="00041FF5" w:rsidP="00041FF5">
      <w:pPr>
        <w:pStyle w:val="NormalWeb"/>
        <w:numPr>
          <w:ilvl w:val="1"/>
          <w:numId w:val="30"/>
        </w:numPr>
        <w:rPr>
          <w:sz w:val="28"/>
          <w:szCs w:val="28"/>
        </w:rPr>
      </w:pPr>
      <w:r w:rsidRPr="00041FF5">
        <w:rPr>
          <w:rStyle w:val="HTMLCode"/>
          <w:sz w:val="28"/>
          <w:szCs w:val="28"/>
        </w:rPr>
        <w:t>lexeme</w:t>
      </w:r>
      <w:r w:rsidRPr="00041FF5">
        <w:rPr>
          <w:sz w:val="28"/>
          <w:szCs w:val="28"/>
        </w:rPr>
        <w:t>: stores the currently parsed token</w:t>
      </w:r>
    </w:p>
    <w:p w14:paraId="7A00EF1D" w14:textId="77777777" w:rsidR="00041FF5" w:rsidRPr="00041FF5" w:rsidRDefault="00041FF5" w:rsidP="00041FF5">
      <w:pPr>
        <w:pStyle w:val="NormalWeb"/>
        <w:numPr>
          <w:ilvl w:val="1"/>
          <w:numId w:val="30"/>
        </w:numPr>
        <w:rPr>
          <w:sz w:val="28"/>
          <w:szCs w:val="28"/>
        </w:rPr>
      </w:pPr>
      <w:proofErr w:type="spellStart"/>
      <w:r w:rsidRPr="00041FF5">
        <w:rPr>
          <w:rStyle w:val="HTMLCode"/>
          <w:sz w:val="28"/>
          <w:szCs w:val="28"/>
        </w:rPr>
        <w:t>charClass</w:t>
      </w:r>
      <w:proofErr w:type="spellEnd"/>
      <w:r w:rsidRPr="00041FF5">
        <w:rPr>
          <w:sz w:val="28"/>
          <w:szCs w:val="28"/>
        </w:rPr>
        <w:t>: indicates if a character is a letter, digit, etc.</w:t>
      </w:r>
    </w:p>
    <w:p w14:paraId="10E21F61" w14:textId="77777777" w:rsidR="00041FF5" w:rsidRPr="00041FF5" w:rsidRDefault="00041FF5" w:rsidP="00041FF5">
      <w:pPr>
        <w:pStyle w:val="NormalWeb"/>
        <w:numPr>
          <w:ilvl w:val="1"/>
          <w:numId w:val="30"/>
        </w:numPr>
        <w:rPr>
          <w:sz w:val="28"/>
          <w:szCs w:val="28"/>
        </w:rPr>
      </w:pPr>
      <w:proofErr w:type="spellStart"/>
      <w:r w:rsidRPr="00041FF5">
        <w:rPr>
          <w:rStyle w:val="HTMLCode"/>
          <w:sz w:val="28"/>
          <w:szCs w:val="28"/>
        </w:rPr>
        <w:t>nextToken</w:t>
      </w:r>
      <w:proofErr w:type="spellEnd"/>
      <w:r w:rsidRPr="00041FF5">
        <w:rPr>
          <w:sz w:val="28"/>
          <w:szCs w:val="28"/>
        </w:rPr>
        <w:t>: stores the identified token code</w:t>
      </w:r>
    </w:p>
    <w:p w14:paraId="4DDA78D2" w14:textId="77777777" w:rsidR="00041FF5" w:rsidRPr="00041FF5" w:rsidRDefault="00041FF5" w:rsidP="00041FF5">
      <w:pPr>
        <w:pStyle w:val="NormalWeb"/>
        <w:numPr>
          <w:ilvl w:val="0"/>
          <w:numId w:val="30"/>
        </w:numPr>
        <w:rPr>
          <w:color w:val="1F4E79" w:themeColor="accent1" w:themeShade="80"/>
          <w:sz w:val="28"/>
          <w:szCs w:val="28"/>
        </w:rPr>
      </w:pPr>
      <w:r w:rsidRPr="00041FF5">
        <w:rPr>
          <w:rStyle w:val="Strong"/>
          <w:color w:val="1F4E79" w:themeColor="accent1" w:themeShade="80"/>
          <w:sz w:val="28"/>
          <w:szCs w:val="28"/>
        </w:rPr>
        <w:t>Functions</w:t>
      </w:r>
    </w:p>
    <w:p w14:paraId="5159ED0D" w14:textId="77777777" w:rsidR="00041FF5" w:rsidRPr="00041FF5" w:rsidRDefault="00041FF5" w:rsidP="00041FF5">
      <w:pPr>
        <w:pStyle w:val="NormalWeb"/>
        <w:numPr>
          <w:ilvl w:val="1"/>
          <w:numId w:val="30"/>
        </w:numPr>
        <w:rPr>
          <w:sz w:val="28"/>
          <w:szCs w:val="28"/>
        </w:rPr>
      </w:pPr>
      <w:proofErr w:type="spellStart"/>
      <w:proofErr w:type="gramStart"/>
      <w:r w:rsidRPr="00041FF5">
        <w:rPr>
          <w:rStyle w:val="HTMLCode"/>
          <w:sz w:val="28"/>
          <w:szCs w:val="28"/>
        </w:rPr>
        <w:t>getChar</w:t>
      </w:r>
      <w:proofErr w:type="spellEnd"/>
      <w:r w:rsidRPr="00041FF5">
        <w:rPr>
          <w:rStyle w:val="HTMLCode"/>
          <w:sz w:val="28"/>
          <w:szCs w:val="28"/>
        </w:rPr>
        <w:t>(</w:t>
      </w:r>
      <w:proofErr w:type="gramEnd"/>
      <w:r w:rsidRPr="00041FF5">
        <w:rPr>
          <w:rStyle w:val="HTMLCode"/>
          <w:sz w:val="28"/>
          <w:szCs w:val="28"/>
        </w:rPr>
        <w:t>)</w:t>
      </w:r>
      <w:r w:rsidRPr="00041FF5">
        <w:rPr>
          <w:sz w:val="28"/>
          <w:szCs w:val="28"/>
        </w:rPr>
        <w:t>: Reads the next character and determines its class</w:t>
      </w:r>
    </w:p>
    <w:p w14:paraId="01E7E09F" w14:textId="77777777" w:rsidR="00041FF5" w:rsidRPr="00041FF5" w:rsidRDefault="00041FF5" w:rsidP="00041FF5">
      <w:pPr>
        <w:pStyle w:val="NormalWeb"/>
        <w:numPr>
          <w:ilvl w:val="1"/>
          <w:numId w:val="30"/>
        </w:numPr>
        <w:rPr>
          <w:sz w:val="28"/>
          <w:szCs w:val="28"/>
        </w:rPr>
      </w:pPr>
      <w:proofErr w:type="spellStart"/>
      <w:proofErr w:type="gramStart"/>
      <w:r w:rsidRPr="00041FF5">
        <w:rPr>
          <w:rStyle w:val="HTMLCode"/>
          <w:sz w:val="28"/>
          <w:szCs w:val="28"/>
        </w:rPr>
        <w:t>addChar</w:t>
      </w:r>
      <w:proofErr w:type="spellEnd"/>
      <w:r w:rsidRPr="00041FF5">
        <w:rPr>
          <w:rStyle w:val="HTMLCode"/>
          <w:sz w:val="28"/>
          <w:szCs w:val="28"/>
        </w:rPr>
        <w:t>(</w:t>
      </w:r>
      <w:proofErr w:type="gramEnd"/>
      <w:r w:rsidRPr="00041FF5">
        <w:rPr>
          <w:rStyle w:val="HTMLCode"/>
          <w:sz w:val="28"/>
          <w:szCs w:val="28"/>
        </w:rPr>
        <w:t>)</w:t>
      </w:r>
      <w:r w:rsidRPr="00041FF5">
        <w:rPr>
          <w:sz w:val="28"/>
          <w:szCs w:val="28"/>
        </w:rPr>
        <w:t>: Adds the current character to the lexeme</w:t>
      </w:r>
    </w:p>
    <w:p w14:paraId="37A0DF85" w14:textId="77777777" w:rsidR="00041FF5" w:rsidRPr="00041FF5" w:rsidRDefault="00041FF5" w:rsidP="00041FF5">
      <w:pPr>
        <w:pStyle w:val="NormalWeb"/>
        <w:numPr>
          <w:ilvl w:val="1"/>
          <w:numId w:val="30"/>
        </w:numPr>
        <w:rPr>
          <w:sz w:val="28"/>
          <w:szCs w:val="28"/>
        </w:rPr>
      </w:pPr>
      <w:proofErr w:type="gramStart"/>
      <w:r w:rsidRPr="00041FF5">
        <w:rPr>
          <w:rStyle w:val="HTMLCode"/>
          <w:sz w:val="28"/>
          <w:szCs w:val="28"/>
        </w:rPr>
        <w:t>lookup(</w:t>
      </w:r>
      <w:proofErr w:type="gramEnd"/>
      <w:r w:rsidRPr="00041FF5">
        <w:rPr>
          <w:rStyle w:val="HTMLCode"/>
          <w:sz w:val="28"/>
          <w:szCs w:val="28"/>
        </w:rPr>
        <w:t>)</w:t>
      </w:r>
      <w:r w:rsidRPr="00041FF5">
        <w:rPr>
          <w:sz w:val="28"/>
          <w:szCs w:val="28"/>
        </w:rPr>
        <w:t>: Maps a symbol to its corresponding token code</w:t>
      </w:r>
    </w:p>
    <w:p w14:paraId="31ABCE28" w14:textId="77777777" w:rsidR="00041FF5" w:rsidRPr="00041FF5" w:rsidRDefault="00041FF5" w:rsidP="00041FF5">
      <w:pPr>
        <w:pStyle w:val="NormalWeb"/>
        <w:numPr>
          <w:ilvl w:val="1"/>
          <w:numId w:val="30"/>
        </w:numPr>
        <w:rPr>
          <w:sz w:val="28"/>
          <w:szCs w:val="28"/>
        </w:rPr>
      </w:pPr>
      <w:proofErr w:type="spellStart"/>
      <w:proofErr w:type="gramStart"/>
      <w:r w:rsidRPr="00041FF5">
        <w:rPr>
          <w:rStyle w:val="HTMLCode"/>
          <w:sz w:val="28"/>
          <w:szCs w:val="28"/>
        </w:rPr>
        <w:t>getNonBlank</w:t>
      </w:r>
      <w:proofErr w:type="spellEnd"/>
      <w:r w:rsidRPr="00041FF5">
        <w:rPr>
          <w:rStyle w:val="HTMLCode"/>
          <w:sz w:val="28"/>
          <w:szCs w:val="28"/>
        </w:rPr>
        <w:t>(</w:t>
      </w:r>
      <w:proofErr w:type="gramEnd"/>
      <w:r w:rsidRPr="00041FF5">
        <w:rPr>
          <w:rStyle w:val="HTMLCode"/>
          <w:sz w:val="28"/>
          <w:szCs w:val="28"/>
        </w:rPr>
        <w:t>)</w:t>
      </w:r>
      <w:r w:rsidRPr="00041FF5">
        <w:rPr>
          <w:sz w:val="28"/>
          <w:szCs w:val="28"/>
        </w:rPr>
        <w:t>: Skips whitespace</w:t>
      </w:r>
    </w:p>
    <w:p w14:paraId="2710A109" w14:textId="77777777" w:rsidR="00041FF5" w:rsidRPr="00041FF5" w:rsidRDefault="00041FF5" w:rsidP="00041FF5">
      <w:pPr>
        <w:pStyle w:val="NormalWeb"/>
        <w:numPr>
          <w:ilvl w:val="1"/>
          <w:numId w:val="30"/>
        </w:numPr>
        <w:rPr>
          <w:sz w:val="28"/>
          <w:szCs w:val="28"/>
        </w:rPr>
      </w:pPr>
      <w:proofErr w:type="gramStart"/>
      <w:r w:rsidRPr="00041FF5">
        <w:rPr>
          <w:rStyle w:val="HTMLCode"/>
          <w:sz w:val="28"/>
          <w:szCs w:val="28"/>
        </w:rPr>
        <w:t>lex(</w:t>
      </w:r>
      <w:proofErr w:type="gramEnd"/>
      <w:r w:rsidRPr="00041FF5">
        <w:rPr>
          <w:rStyle w:val="HTMLCode"/>
          <w:sz w:val="28"/>
          <w:szCs w:val="28"/>
        </w:rPr>
        <w:t>)</w:t>
      </w:r>
      <w:r w:rsidRPr="00041FF5">
        <w:rPr>
          <w:sz w:val="28"/>
          <w:szCs w:val="28"/>
        </w:rPr>
        <w:t>: Main lexical analyzer logic</w:t>
      </w:r>
    </w:p>
    <w:p w14:paraId="43FE9B34" w14:textId="77777777" w:rsidR="00041FF5" w:rsidRPr="00041FF5" w:rsidRDefault="00041FF5" w:rsidP="00041FF5">
      <w:pPr>
        <w:pStyle w:val="NormalWeb"/>
        <w:numPr>
          <w:ilvl w:val="0"/>
          <w:numId w:val="30"/>
        </w:numPr>
        <w:rPr>
          <w:color w:val="1F4E79" w:themeColor="accent1" w:themeShade="80"/>
          <w:sz w:val="28"/>
          <w:szCs w:val="28"/>
        </w:rPr>
      </w:pPr>
      <w:r w:rsidRPr="00041FF5">
        <w:rPr>
          <w:rStyle w:val="Strong"/>
          <w:color w:val="1F4E79" w:themeColor="accent1" w:themeShade="80"/>
          <w:sz w:val="28"/>
          <w:szCs w:val="28"/>
        </w:rPr>
        <w:t>Main Execution</w:t>
      </w:r>
    </w:p>
    <w:p w14:paraId="1994F7EE" w14:textId="77777777" w:rsidR="00041FF5" w:rsidRPr="00041FF5" w:rsidRDefault="00041FF5" w:rsidP="00041FF5">
      <w:pPr>
        <w:pStyle w:val="NormalWeb"/>
        <w:ind w:left="720"/>
        <w:rPr>
          <w:sz w:val="28"/>
          <w:szCs w:val="28"/>
        </w:rPr>
      </w:pPr>
      <w:r w:rsidRPr="00041FF5">
        <w:rPr>
          <w:sz w:val="28"/>
          <w:szCs w:val="28"/>
        </w:rPr>
        <w:t xml:space="preserve">The </w:t>
      </w:r>
      <w:proofErr w:type="gramStart"/>
      <w:r w:rsidRPr="00041FF5">
        <w:rPr>
          <w:rStyle w:val="HTMLCode"/>
          <w:sz w:val="28"/>
          <w:szCs w:val="28"/>
        </w:rPr>
        <w:t>main(</w:t>
      </w:r>
      <w:proofErr w:type="gramEnd"/>
      <w:r w:rsidRPr="00041FF5">
        <w:rPr>
          <w:rStyle w:val="HTMLCode"/>
          <w:sz w:val="28"/>
          <w:szCs w:val="28"/>
        </w:rPr>
        <w:t>)</w:t>
      </w:r>
      <w:r w:rsidRPr="00041FF5">
        <w:rPr>
          <w:sz w:val="28"/>
          <w:szCs w:val="28"/>
        </w:rPr>
        <w:t xml:space="preserve"> function initializes the scan and loops through all characters until the end of input is reached.</w:t>
      </w:r>
    </w:p>
    <w:p w14:paraId="1F9F283E" w14:textId="77777777" w:rsidR="00A246D9" w:rsidRPr="00041FF5" w:rsidRDefault="00A246D9" w:rsidP="00A246D9">
      <w:pPr>
        <w:autoSpaceDE w:val="0"/>
        <w:autoSpaceDN w:val="0"/>
        <w:bidi w:val="0"/>
        <w:adjustRightInd w:val="0"/>
        <w:spacing w:after="200" w:line="360" w:lineRule="auto"/>
        <w:ind w:left="786"/>
        <w:contextualSpacing/>
        <w:rPr>
          <w:rFonts w:eastAsia="Calibri"/>
        </w:rPr>
      </w:pPr>
    </w:p>
    <w:p w14:paraId="1FD6A720" w14:textId="77777777" w:rsidR="00856E47" w:rsidRP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Software Tools</w:t>
      </w:r>
    </w:p>
    <w:p w14:paraId="08D6326C" w14:textId="14D8A06C" w:rsid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lastRenderedPageBreak/>
        <w:t>Computer Program</w:t>
      </w:r>
    </w:p>
    <w:p w14:paraId="558F0050" w14:textId="38B2ABE8" w:rsidR="00281650" w:rsidRPr="00281650" w:rsidRDefault="00281650" w:rsidP="00281650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  <w:r>
        <w:rPr>
          <w:rFonts w:eastAsia="Calibri"/>
          <w:color w:val="002060"/>
          <w:sz w:val="28"/>
          <w:szCs w:val="28"/>
        </w:rPr>
        <w:t>Visual studio</w:t>
      </w:r>
      <w:r w:rsidR="0098237B">
        <w:rPr>
          <w:rFonts w:eastAsia="Calibri"/>
          <w:color w:val="002060"/>
          <w:sz w:val="28"/>
          <w:szCs w:val="28"/>
        </w:rPr>
        <w:t xml:space="preserve"> 2022</w:t>
      </w:r>
    </w:p>
    <w:p w14:paraId="1C590AC4" w14:textId="53D42FB2" w:rsid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Programming Language</w:t>
      </w:r>
    </w:p>
    <w:p w14:paraId="0E369CE1" w14:textId="6F4A9038" w:rsidR="00281650" w:rsidRPr="00281650" w:rsidRDefault="00281650" w:rsidP="00281650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  <w:r>
        <w:rPr>
          <w:rFonts w:eastAsia="Calibri"/>
          <w:color w:val="002060"/>
          <w:sz w:val="28"/>
          <w:szCs w:val="28"/>
        </w:rPr>
        <w:t>C++</w:t>
      </w:r>
    </w:p>
    <w:p w14:paraId="1EFEB727" w14:textId="1348C1A2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Implementation of a Lexical Analyzer</w:t>
      </w:r>
    </w:p>
    <w:p w14:paraId="7D13F329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01645506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cctype</w:t>
      </w:r>
      <w:proofErr w:type="spellEnd"/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11E74AA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14:paraId="086E5B0E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0CA7D708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LETTER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</w:p>
    <w:p w14:paraId="1DF0F5D1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DIGIT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</w:p>
    <w:p w14:paraId="40131E3D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UNKNOWN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99</w:t>
      </w:r>
    </w:p>
    <w:p w14:paraId="387BE1F0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END_OF_FILE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</w:t>
      </w:r>
    </w:p>
    <w:p w14:paraId="03979932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INT_LIT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</w:t>
      </w:r>
    </w:p>
    <w:p w14:paraId="69DCC0F1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IDENT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11</w:t>
      </w:r>
    </w:p>
    <w:p w14:paraId="54E2DD14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ASSIGN_OP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</w:t>
      </w:r>
    </w:p>
    <w:p w14:paraId="1E4827F4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ADD_OP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21</w:t>
      </w:r>
    </w:p>
    <w:p w14:paraId="51316D64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SUB_OP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22</w:t>
      </w:r>
    </w:p>
    <w:p w14:paraId="703E868B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MULT_OP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23</w:t>
      </w:r>
    </w:p>
    <w:p w14:paraId="29BC6DF2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DIV_OP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24</w:t>
      </w:r>
    </w:p>
    <w:p w14:paraId="3CD2A2AC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LEFT_PAREN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</w:t>
      </w:r>
    </w:p>
    <w:p w14:paraId="77B77E71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RIGHT_PAREN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26</w:t>
      </w:r>
    </w:p>
    <w:p w14:paraId="557AACB6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lexeme;</w:t>
      </w:r>
    </w:p>
    <w:p w14:paraId="5E409F1A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24923E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charClass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0B40A5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nextToken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BBD7FA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inputIndex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19596A17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inputStr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"M=(Z+F)/(10*S);"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47A6C9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addChar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D629DC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getChar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10C9A5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getNonBlank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1487EB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lookup(</w:t>
      </w:r>
      <w:proofErr w:type="gramEnd"/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ch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AF3F6E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lex(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211881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addChar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3B5F9E2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lexeme </w:t>
      </w:r>
      <w:r w:rsidRPr="00441562"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4037F5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5AF7836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getChar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7A39107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inputIndex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inputStr.length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48FF721D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inputStr</w:t>
      </w:r>
      <w:proofErr w:type="spellEnd"/>
      <w:r w:rsidRPr="00441562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inputIndex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++</w:t>
      </w:r>
      <w:r w:rsidRPr="00441562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C9A1B3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isalpha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744CF75D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charClass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LETTER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BA927C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isdigit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5B9287DF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charClass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DIGIT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735446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674C83D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charClass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UNKNOWN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329896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51496D2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1EAD873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charClass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END_OF_FILE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7E654D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013DA7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A6DAC1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22E299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getNonBlank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05BEDAD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isspace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01B9B8CE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getChar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F357BB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7970D0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E997CF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lookup(</w:t>
      </w:r>
      <w:proofErr w:type="gramEnd"/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ch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371952D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41562">
        <w:rPr>
          <w:rFonts w:ascii="Cascadia Mono" w:hAnsi="Cascadia Mono" w:cs="Cascadia Mono"/>
          <w:color w:val="808080"/>
          <w:sz w:val="19"/>
          <w:szCs w:val="19"/>
          <w:highlight w:val="white"/>
        </w:rPr>
        <w:t>ch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774A2EF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'('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09B7E85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addChar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nextToken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LEFT_PAREN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518A09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')'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B294D51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addChar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nextToken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RIGHT_PAREN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87F24B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'+'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C67073B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addChar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nextToken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ADD_OP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8D3010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'-'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E79902E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addChar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nextToken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SUB_OP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9D21A9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'*'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F2107EB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addChar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nextToken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MULT_OP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398CB4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'/'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7D7900F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addChar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nextToken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DIV_OP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BE71E7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'='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C249EAF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addChar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nextToken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ASSIGN_OP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E86B67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66D215D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addChar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nextToken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END_OF_FILE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A5C98B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A31D4C0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nextToken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4BBC23D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21754A3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lex(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416A6B6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lexeme </w:t>
      </w:r>
      <w:r w:rsidRPr="00441562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06887D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getNonBlank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AECAE7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AAA8D5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charClass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B1BAD99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LETTER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FDFA597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addChar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E077FB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getChar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67C821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charClass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LETTER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charClass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DIGIT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7755BB3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addChar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4BC754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getChar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2AD18A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FB53D86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nextToken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IDENT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0625D6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E6394B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30AEB6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DIGIT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EAB6C5C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addChar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68E303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getChar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D9988C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charClass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DIGIT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9BDFE03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addChar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8C6A58D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getChar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C9D5F6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521F9A3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nextToken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INT_LIT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72AFB0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CAEC1A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D049FC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UNKNOWN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1B3064A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lookup(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051223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getChar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95869B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59C37F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ADBB26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END_OF_FILE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1F17CBE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nextToken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END_OF_FILE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4B59FF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lexeme </w:t>
      </w:r>
      <w:r w:rsidRPr="00441562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"EOF"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C83E5E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0D4E81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78960BC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"Next token is: "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nextToken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A31515"/>
          <w:sz w:val="19"/>
          <w:szCs w:val="19"/>
          <w:highlight w:val="white"/>
        </w:rPr>
        <w:t>", Next lexeme is "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4156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lexeme </w:t>
      </w:r>
      <w:r w:rsidRPr="00441562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50FD24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nextToken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0C16AE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CF11C9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EEA4088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getChar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BA8CA1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B1D38F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nextToken</w:t>
      </w:r>
      <w:proofErr w:type="spell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 w:rsidRPr="00441562">
        <w:rPr>
          <w:rFonts w:ascii="Cascadia Mono" w:hAnsi="Cascadia Mono" w:cs="Cascadia Mono"/>
          <w:color w:val="6F008A"/>
          <w:sz w:val="19"/>
          <w:szCs w:val="19"/>
          <w:highlight w:val="white"/>
        </w:rPr>
        <w:t>END_OF_FILE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70DCAF9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lex(</w:t>
      </w:r>
      <w:proofErr w:type="gramEnd"/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308ADF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4C73BC" w14:textId="77777777" w:rsidR="00441562" w:rsidRP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1562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C00F4A0" w14:textId="6AA10BB0" w:rsidR="00441562" w:rsidRDefault="00441562" w:rsidP="00441562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56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4A54CD" w14:textId="21A40B99" w:rsidR="00CF70E5" w:rsidRDefault="00CF70E5" w:rsidP="00CF70E5">
      <w:pPr>
        <w:pStyle w:val="ListParagraph"/>
        <w:autoSpaceDE w:val="0"/>
        <w:autoSpaceDN w:val="0"/>
        <w:adjustRightInd w:val="0"/>
        <w:ind w:left="114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5DBF3B" w14:textId="007DFB53" w:rsidR="00CF70E5" w:rsidRDefault="00CF70E5" w:rsidP="00CF70E5">
      <w:pPr>
        <w:pStyle w:val="ListParagraph"/>
        <w:autoSpaceDE w:val="0"/>
        <w:autoSpaceDN w:val="0"/>
        <w:adjustRightInd w:val="0"/>
        <w:ind w:left="114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1F5E2A" w14:textId="58E81A69" w:rsidR="00CF70E5" w:rsidRDefault="00CF70E5" w:rsidP="00CF70E5">
      <w:pPr>
        <w:pStyle w:val="ListParagraph"/>
        <w:autoSpaceDE w:val="0"/>
        <w:autoSpaceDN w:val="0"/>
        <w:adjustRightInd w:val="0"/>
        <w:ind w:left="114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4A06EF" w14:textId="41F8E208" w:rsidR="0013794A" w:rsidRDefault="0013794A" w:rsidP="00CF70E5">
      <w:pPr>
        <w:pStyle w:val="ListParagraph"/>
        <w:autoSpaceDE w:val="0"/>
        <w:autoSpaceDN w:val="0"/>
        <w:adjustRightInd w:val="0"/>
        <w:ind w:left="114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041345" w14:textId="2B63E0AF" w:rsidR="0013794A" w:rsidRDefault="0013794A" w:rsidP="00CF70E5">
      <w:pPr>
        <w:pStyle w:val="ListParagraph"/>
        <w:autoSpaceDE w:val="0"/>
        <w:autoSpaceDN w:val="0"/>
        <w:adjustRightInd w:val="0"/>
        <w:ind w:left="114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AF7044" w14:textId="3272C09D" w:rsidR="0013794A" w:rsidRDefault="0013794A" w:rsidP="00CF70E5">
      <w:pPr>
        <w:pStyle w:val="ListParagraph"/>
        <w:autoSpaceDE w:val="0"/>
        <w:autoSpaceDN w:val="0"/>
        <w:adjustRightInd w:val="0"/>
        <w:ind w:left="114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540DB1" w14:textId="6E9E2427" w:rsidR="0013794A" w:rsidRDefault="0013794A" w:rsidP="00CF70E5">
      <w:pPr>
        <w:pStyle w:val="ListParagraph"/>
        <w:autoSpaceDE w:val="0"/>
        <w:autoSpaceDN w:val="0"/>
        <w:adjustRightInd w:val="0"/>
        <w:ind w:left="114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DDD8E4" w14:textId="77777777" w:rsidR="0013794A" w:rsidRDefault="0013794A" w:rsidP="00CF70E5">
      <w:pPr>
        <w:pStyle w:val="ListParagraph"/>
        <w:autoSpaceDE w:val="0"/>
        <w:autoSpaceDN w:val="0"/>
        <w:adjustRightInd w:val="0"/>
        <w:ind w:left="114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E808FD" w14:textId="5FAD8C0E" w:rsidR="00CF70E5" w:rsidRDefault="00CF70E5" w:rsidP="00CF70E5">
      <w:pPr>
        <w:pStyle w:val="ListParagraph"/>
        <w:autoSpaceDE w:val="0"/>
        <w:autoSpaceDN w:val="0"/>
        <w:adjustRightInd w:val="0"/>
        <w:ind w:left="114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E2CD21" w14:textId="77777777" w:rsidR="00CF70E5" w:rsidRPr="00441562" w:rsidRDefault="00CF70E5" w:rsidP="00CF70E5">
      <w:pPr>
        <w:pStyle w:val="ListParagraph"/>
        <w:autoSpaceDE w:val="0"/>
        <w:autoSpaceDN w:val="0"/>
        <w:adjustRightInd w:val="0"/>
        <w:ind w:left="114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3915C0" w14:textId="6F91CCAE" w:rsidR="00441562" w:rsidRDefault="00CF70E5" w:rsidP="0044156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OUTPUT:</w:t>
      </w:r>
    </w:p>
    <w:p w14:paraId="47662F7D" w14:textId="407A89C0" w:rsidR="00CF70E5" w:rsidRPr="00856E47" w:rsidRDefault="00CF70E5" w:rsidP="00CF70E5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CF70E5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drawing>
          <wp:inline distT="0" distB="0" distL="0" distR="0" wp14:anchorId="3803742D" wp14:editId="778CABA0">
            <wp:extent cx="3454578" cy="2692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249E" w14:textId="34CCC238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References</w:t>
      </w:r>
    </w:p>
    <w:p w14:paraId="2E43B63C" w14:textId="10E0F181" w:rsidR="00281650" w:rsidRPr="00856E47" w:rsidRDefault="00281650" w:rsidP="00281650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t>CONCEPTS OF PROGRAMMING LANGUAGES TWELFTH EDITION ROBERT W. SEBESTA University of Colorado at Colorado Spring</w:t>
      </w:r>
    </w:p>
    <w:p w14:paraId="6BDE215C" w14:textId="4E8ABA87" w:rsidR="004C3DB4" w:rsidRPr="00856E47" w:rsidRDefault="004C3DB4" w:rsidP="00856E47">
      <w:pPr>
        <w:rPr>
          <w:rtl/>
          <w:lang w:val="en-GB"/>
        </w:rPr>
      </w:pPr>
    </w:p>
    <w:sectPr w:rsidR="004C3DB4" w:rsidRPr="00856E47" w:rsidSect="00CF6E6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1509F" w14:textId="77777777" w:rsidR="00AE4792" w:rsidRDefault="00AE4792" w:rsidP="00842A74">
      <w:r>
        <w:separator/>
      </w:r>
    </w:p>
  </w:endnote>
  <w:endnote w:type="continuationSeparator" w:id="0">
    <w:p w14:paraId="5FC82D4E" w14:textId="77777777" w:rsidR="00AE4792" w:rsidRDefault="00AE4792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CE850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957E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A8296" w14:textId="77777777" w:rsidR="00AE4792" w:rsidRDefault="00AE4792" w:rsidP="00842A74">
      <w:r>
        <w:separator/>
      </w:r>
    </w:p>
  </w:footnote>
  <w:footnote w:type="continuationSeparator" w:id="0">
    <w:p w14:paraId="108B4E1C" w14:textId="77777777" w:rsidR="00AE4792" w:rsidRDefault="00AE4792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75B1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AD0EE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93D7E1E"/>
    <w:multiLevelType w:val="multilevel"/>
    <w:tmpl w:val="3A1C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5" w15:restartNumberingAfterBreak="0">
    <w:nsid w:val="24661842"/>
    <w:multiLevelType w:val="multilevel"/>
    <w:tmpl w:val="832E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8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96BA5"/>
    <w:multiLevelType w:val="multilevel"/>
    <w:tmpl w:val="C250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3" w15:restartNumberingAfterBreak="0">
    <w:nsid w:val="46212152"/>
    <w:multiLevelType w:val="multilevel"/>
    <w:tmpl w:val="0530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B3462"/>
    <w:multiLevelType w:val="multilevel"/>
    <w:tmpl w:val="8D5E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073C0"/>
    <w:multiLevelType w:val="multilevel"/>
    <w:tmpl w:val="AEC6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7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8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D607848"/>
    <w:multiLevelType w:val="multilevel"/>
    <w:tmpl w:val="6AAC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22" w15:restartNumberingAfterBreak="0">
    <w:nsid w:val="6D757F96"/>
    <w:multiLevelType w:val="multilevel"/>
    <w:tmpl w:val="078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D5706"/>
    <w:multiLevelType w:val="multilevel"/>
    <w:tmpl w:val="9D5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9" w15:restartNumberingAfterBreak="0">
    <w:nsid w:val="77217E5D"/>
    <w:multiLevelType w:val="multilevel"/>
    <w:tmpl w:val="303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10"/>
  </w:num>
  <w:num w:numId="4">
    <w:abstractNumId w:val="12"/>
  </w:num>
  <w:num w:numId="5">
    <w:abstractNumId w:val="21"/>
  </w:num>
  <w:num w:numId="6">
    <w:abstractNumId w:val="17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1"/>
  </w:num>
  <w:num w:numId="12">
    <w:abstractNumId w:val="8"/>
  </w:num>
  <w:num w:numId="13">
    <w:abstractNumId w:val="28"/>
  </w:num>
  <w:num w:numId="14">
    <w:abstractNumId w:val="30"/>
  </w:num>
  <w:num w:numId="15">
    <w:abstractNumId w:val="0"/>
  </w:num>
  <w:num w:numId="16">
    <w:abstractNumId w:val="6"/>
  </w:num>
  <w:num w:numId="17">
    <w:abstractNumId w:val="16"/>
  </w:num>
  <w:num w:numId="18">
    <w:abstractNumId w:val="18"/>
  </w:num>
  <w:num w:numId="19">
    <w:abstractNumId w:val="25"/>
  </w:num>
  <w:num w:numId="20">
    <w:abstractNumId w:val="24"/>
  </w:num>
  <w:num w:numId="21">
    <w:abstractNumId w:val="19"/>
  </w:num>
  <w:num w:numId="22">
    <w:abstractNumId w:val="3"/>
  </w:num>
  <w:num w:numId="23">
    <w:abstractNumId w:val="23"/>
  </w:num>
  <w:num w:numId="24">
    <w:abstractNumId w:val="22"/>
  </w:num>
  <w:num w:numId="25">
    <w:abstractNumId w:val="29"/>
  </w:num>
  <w:num w:numId="26">
    <w:abstractNumId w:val="5"/>
  </w:num>
  <w:num w:numId="27">
    <w:abstractNumId w:val="11"/>
  </w:num>
  <w:num w:numId="28">
    <w:abstractNumId w:val="15"/>
  </w:num>
  <w:num w:numId="29">
    <w:abstractNumId w:val="13"/>
  </w:num>
  <w:num w:numId="30">
    <w:abstractNumId w:val="1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1FF5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218F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3794A"/>
    <w:rsid w:val="001420BA"/>
    <w:rsid w:val="0014231C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1650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0DF1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32F0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1562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1FA4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237B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C7DAD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46D9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4792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31C3"/>
    <w:rsid w:val="00CD60A0"/>
    <w:rsid w:val="00CD7765"/>
    <w:rsid w:val="00CE0837"/>
    <w:rsid w:val="00CE0E1D"/>
    <w:rsid w:val="00CE735A"/>
    <w:rsid w:val="00CF427A"/>
    <w:rsid w:val="00CF42C6"/>
    <w:rsid w:val="00CF6E60"/>
    <w:rsid w:val="00CF70E5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2BE3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6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1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18F"/>
    <w:rPr>
      <w:rFonts w:ascii="Times New Roman" w:eastAsia="Times New Roman" w:hAnsi="Times New Roman" w:cs="Times New Roman"/>
      <w:i/>
      <w:iCs/>
      <w:color w:val="5B9BD5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A218F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6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816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1650"/>
    <w:rPr>
      <w:rFonts w:ascii="Courier New" w:eastAsia="Times New Roman" w:hAnsi="Courier New" w:cs="Courier New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571FA4"/>
    <w:pPr>
      <w:tabs>
        <w:tab w:val="decimal" w:pos="360"/>
      </w:tabs>
      <w:bidi w:val="0"/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571FA4"/>
    <w:pPr>
      <w:bidi w:val="0"/>
    </w:pPr>
    <w:rPr>
      <w:rFonts w:asciiTheme="minorHAnsi" w:eastAsiaTheme="minorEastAsia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1FA4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71FA4"/>
    <w:rPr>
      <w:i/>
      <w:iCs/>
    </w:rPr>
  </w:style>
  <w:style w:type="table" w:styleId="LightShading-Accent1">
    <w:name w:val="Light Shading Accent 1"/>
    <w:basedOn w:val="TableNormal"/>
    <w:uiPriority w:val="60"/>
    <w:rsid w:val="00571FA4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41FF5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213C44"/>
    <w:rsid w:val="002A25FC"/>
    <w:rsid w:val="004417C2"/>
    <w:rsid w:val="00442411"/>
    <w:rsid w:val="004A29B5"/>
    <w:rsid w:val="00812BD2"/>
    <w:rsid w:val="00C419EA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Malak hanafy</cp:lastModifiedBy>
  <cp:revision>2</cp:revision>
  <cp:lastPrinted>2025-01-04T12:28:00Z</cp:lastPrinted>
  <dcterms:created xsi:type="dcterms:W3CDTF">2025-04-07T20:41:00Z</dcterms:created>
  <dcterms:modified xsi:type="dcterms:W3CDTF">2025-04-07T20:41:00Z</dcterms:modified>
</cp:coreProperties>
</file>