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148" w:rsidRPr="00DD0148" w:rsidRDefault="00DD0148" w:rsidP="0058655A">
      <w:pPr>
        <w:suppressAutoHyphens/>
        <w:spacing w:before="240" w:after="240"/>
        <w:jc w:val="center"/>
        <w:outlineLvl w:val="0"/>
        <w:rPr>
          <w:rFonts w:ascii="Cambria" w:eastAsia="Times New Roman" w:hAnsi="Cambria" w:cs="Calibri"/>
          <w:bCs/>
          <w:color w:val="17365D"/>
          <w:kern w:val="36"/>
          <w:sz w:val="36"/>
          <w:szCs w:val="32"/>
          <w:lang w:val="uk-UA"/>
        </w:rPr>
      </w:pPr>
      <w:bookmarkStart w:id="0" w:name="_Toc473755636"/>
      <w:r w:rsidRPr="00DD0148">
        <w:rPr>
          <w:rFonts w:ascii="Cambria" w:eastAsia="Times New Roman" w:hAnsi="Cambria" w:cs="Calibri"/>
          <w:bCs/>
          <w:color w:val="17365D"/>
          <w:kern w:val="36"/>
          <w:sz w:val="36"/>
          <w:szCs w:val="32"/>
          <w:lang w:val="uk-UA"/>
        </w:rPr>
        <w:t>Біла Книга з Фізичної та Реабілітаційної Медицини (ФРM) в Європі.</w:t>
      </w:r>
      <w:bookmarkEnd w:id="0"/>
    </w:p>
    <w:p w:rsidR="00DD0148" w:rsidRPr="00DD0148" w:rsidRDefault="00DD0148" w:rsidP="0058655A">
      <w:pPr>
        <w:suppressAutoHyphens/>
        <w:spacing w:before="240" w:after="240"/>
        <w:ind w:right="40"/>
        <w:jc w:val="center"/>
        <w:rPr>
          <w:rFonts w:ascii="Cambria" w:eastAsia="Times New Roman" w:hAnsi="Cambria" w:cs="Calibri"/>
          <w:bCs/>
          <w:color w:val="17365D"/>
          <w:kern w:val="36"/>
          <w:sz w:val="36"/>
          <w:szCs w:val="32"/>
          <w:lang w:val="uk-UA"/>
        </w:rPr>
      </w:pPr>
      <w:r w:rsidRPr="00DD0148">
        <w:rPr>
          <w:rFonts w:ascii="Cambria" w:eastAsia="Times New Roman" w:hAnsi="Cambria" w:cs="Calibri"/>
          <w:bCs/>
          <w:color w:val="17365D"/>
          <w:kern w:val="36"/>
          <w:sz w:val="36"/>
          <w:szCs w:val="32"/>
          <w:lang w:val="uk-UA"/>
        </w:rPr>
        <w:t>Вступ, короткий зміст та методологія</w:t>
      </w:r>
    </w:p>
    <w:p w:rsidR="00DD0148" w:rsidRDefault="00DD0148" w:rsidP="0058655A">
      <w:pPr>
        <w:suppressAutoHyphens/>
        <w:spacing w:before="0" w:after="0"/>
        <w:ind w:right="42"/>
        <w:jc w:val="center"/>
        <w:rPr>
          <w:rFonts w:eastAsia="Calibri"/>
          <w:b/>
          <w:szCs w:val="24"/>
          <w:lang w:val="uk-UA"/>
        </w:rPr>
      </w:pPr>
      <w:r w:rsidRPr="00DD0148">
        <w:rPr>
          <w:rFonts w:eastAsia="Calibri"/>
          <w:b/>
          <w:szCs w:val="24"/>
          <w:lang w:val="uk-UA"/>
        </w:rPr>
        <w:t>Альянс Європейських органів Фізичної та Реабілітаційної Медицини</w:t>
      </w:r>
    </w:p>
    <w:p w:rsidR="00DD0148" w:rsidRPr="00DD0148" w:rsidRDefault="00DD0148" w:rsidP="0058655A">
      <w:pPr>
        <w:suppressAutoHyphens/>
        <w:spacing w:before="0" w:after="0"/>
        <w:ind w:right="42"/>
        <w:jc w:val="center"/>
        <w:rPr>
          <w:rFonts w:eastAsia="Calibri"/>
          <w:b/>
          <w:szCs w:val="24"/>
          <w:lang w:val="uk-UA"/>
        </w:rPr>
      </w:pPr>
    </w:p>
    <w:p w:rsidR="00DD0148" w:rsidRPr="00DD0148" w:rsidRDefault="00DD0148" w:rsidP="0058655A">
      <w:pPr>
        <w:suppressAutoHyphens/>
        <w:spacing w:before="200"/>
        <w:jc w:val="center"/>
        <w:rPr>
          <w:rFonts w:ascii="Cambria" w:eastAsia="Times New Roman" w:hAnsi="Cambria"/>
          <w:b/>
          <w:color w:val="44546A" w:themeColor="text2"/>
          <w:sz w:val="28"/>
          <w:szCs w:val="24"/>
          <w:lang w:val="uk-UA" w:eastAsia="uk-UA"/>
        </w:rPr>
      </w:pPr>
      <w:r w:rsidRPr="00DD0148">
        <w:rPr>
          <w:rFonts w:ascii="Cambria" w:eastAsia="Times New Roman" w:hAnsi="Cambria"/>
          <w:b/>
          <w:color w:val="44546A" w:themeColor="text2"/>
          <w:sz w:val="28"/>
          <w:szCs w:val="24"/>
          <w:lang w:val="uk-UA" w:eastAsia="uk-UA"/>
        </w:rPr>
        <w:t>РЕЗЮМЕ</w:t>
      </w:r>
    </w:p>
    <w:p w:rsidR="00DD0148" w:rsidRPr="00DD0148" w:rsidRDefault="00DD0148" w:rsidP="0058655A">
      <w:pPr>
        <w:suppressAutoHyphens/>
        <w:spacing w:before="0" w:after="0"/>
        <w:rPr>
          <w:rFonts w:eastAsia="Times New Roman"/>
          <w:szCs w:val="24"/>
          <w:lang w:val="uk-UA" w:eastAsia="uk-UA"/>
        </w:rPr>
      </w:pPr>
      <w:r w:rsidRPr="00DD0148">
        <w:rPr>
          <w:rFonts w:eastAsia="Times New Roman"/>
          <w:szCs w:val="24"/>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 даний час вона досягла свого третього видання; перше було опубліковано у 1989 році, а другий - в 2006/2007 році.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w:t>
      </w:r>
    </w:p>
    <w:p w:rsidR="00DD0148" w:rsidRPr="00DD0148" w:rsidRDefault="00DD0148" w:rsidP="0058655A">
      <w:pPr>
        <w:suppressAutoHyphens/>
        <w:spacing w:before="0" w:after="0"/>
        <w:rPr>
          <w:rFonts w:eastAsia="Times New Roman"/>
          <w:szCs w:val="24"/>
          <w:lang w:val="uk-UA" w:eastAsia="uk-UA"/>
        </w:rPr>
      </w:pPr>
      <w:r w:rsidRPr="00DD0148">
        <w:rPr>
          <w:rFonts w:eastAsia="Times New Roman"/>
          <w:szCs w:val="24"/>
          <w:lang w:val="uk-UA" w:eastAsia="uk-UA"/>
        </w:rPr>
        <w:t xml:space="preserve">БК наголошує на важливості ФРМ - первинної медичної спеціальності, яка представлена в усій Європі, з особливим </w:t>
      </w:r>
      <w:r w:rsidRPr="00DD0148">
        <w:rPr>
          <w:rFonts w:eastAsia="Times New Roman"/>
          <w:i/>
          <w:szCs w:val="24"/>
          <w:lang w:val="uk-UA" w:eastAsia="uk-UA"/>
        </w:rPr>
        <w:t>corpus disciplinae</w:t>
      </w:r>
      <w:r w:rsidRPr="00DD0148">
        <w:rPr>
          <w:rFonts w:eastAsia="Times New Roman"/>
          <w:szCs w:val="24"/>
          <w:lang w:val="uk-UA" w:eastAsia="uk-UA"/>
        </w:rPr>
        <w:t>, загальними передумовами та історією по всієї Європі. ФРМ є міжнародно визнана та є партнером провідних міжнародних органів, включаючи Всесвітню організацію охорони здоров'я (ВООЗ). Діяльність ФРМ базується строго на документах Організації Об'єднаних Націй (ООН) та ВООЗ, таких як Конвенція про права осіб з обмеженнями життєдіяльності (2006), Всесвітня доповідь</w:t>
      </w:r>
      <w:r w:rsidRPr="00DD0148">
        <w:rPr>
          <w:rFonts w:eastAsia="Times New Roman"/>
          <w:color w:val="FF0000"/>
          <w:szCs w:val="24"/>
          <w:lang w:val="uk-UA" w:eastAsia="uk-UA"/>
        </w:rPr>
        <w:t xml:space="preserve"> </w:t>
      </w:r>
      <w:r w:rsidRPr="00DD0148">
        <w:rPr>
          <w:rFonts w:eastAsia="Times New Roman"/>
          <w:szCs w:val="24"/>
          <w:lang w:val="uk-UA" w:eastAsia="uk-UA"/>
        </w:rPr>
        <w:t>з обмежень життєдіяльності (2011), Глобальний План дій ВООЗ з обмежень життєдіяльності на 2014-2021 роки (2014) та ініціатива ВООЗ "Реабілітація 2030: заклик до дій" (2017).</w:t>
      </w:r>
    </w:p>
    <w:p w:rsidR="00DD0148" w:rsidRDefault="00DD0148" w:rsidP="0058655A">
      <w:pPr>
        <w:suppressAutoHyphens/>
        <w:spacing w:before="0" w:after="0"/>
        <w:rPr>
          <w:rFonts w:eastAsia="Times New Roman"/>
          <w:szCs w:val="24"/>
          <w:lang w:val="uk-UA" w:eastAsia="uk-UA"/>
        </w:rPr>
      </w:pPr>
      <w:r w:rsidRPr="00DD0148">
        <w:rPr>
          <w:rFonts w:eastAsia="Times New Roman"/>
          <w:szCs w:val="24"/>
          <w:lang w:val="uk-UA" w:eastAsia="uk-UA"/>
        </w:rPr>
        <w:t>БК складається з чотирьох частин, 11 розділів та декількох додатків. БК починається з базових визначень та концепцій ФРМ та продовжується, чому реабілітація є необхідною для осіб та суспільства. Реабілітація зосереджується не тільки на станах здоров'я, але й на функціонуванні. Відповідно, ФРМ є медичною спеціальністю, яка прагне поліпшити функціонування людей з станами здоров'я або тими, що зазнають обмежень життєдіяльності. Представлені основи ФРМ, історія спеціальності ФРМ та структура й діяльність організацій ФРМ в Європі, після чого ретельно представлена практика ФРМ, наприклад знання та навички лікарів ФРМ, сфера клінічних компетентностей ФРМ, місце спеціальності ФРМ у системі охорони здоров'я та суспільстві, освіта та безперервний професійний розвиток лікарів ФРМ, особливості та проблеми науки та досліджень у ФРМ. БК закінчується визначенням</w:t>
      </w:r>
      <w:r w:rsidRPr="00DD0148">
        <w:rPr>
          <w:rFonts w:eastAsia="Times New Roman"/>
          <w:color w:val="FF0000"/>
          <w:szCs w:val="24"/>
          <w:lang w:val="uk-UA" w:eastAsia="uk-UA"/>
        </w:rPr>
        <w:t xml:space="preserve"> </w:t>
      </w:r>
      <w:r w:rsidRPr="00DD0148">
        <w:rPr>
          <w:rFonts w:eastAsia="Times New Roman"/>
          <w:szCs w:val="24"/>
          <w:lang w:val="uk-UA" w:eastAsia="uk-UA"/>
        </w:rPr>
        <w:t>подальшого шляху для спеціальності: викликами та перспективами для майбутнього ФРМ.</w:t>
      </w:r>
    </w:p>
    <w:p w:rsidR="008665C3" w:rsidRDefault="008665C3" w:rsidP="0058655A">
      <w:pPr>
        <w:suppressAutoHyphens/>
        <w:spacing w:before="0" w:after="0"/>
        <w:rPr>
          <w:rFonts w:eastAsia="Times New Roman"/>
          <w:szCs w:val="24"/>
          <w:lang w:val="uk-UA" w:eastAsia="uk-UA"/>
        </w:rPr>
      </w:pPr>
    </w:p>
    <w:p w:rsidR="008665C3" w:rsidRPr="008665C3" w:rsidRDefault="008665C3" w:rsidP="00BB46FA">
      <w:pPr>
        <w:suppressAutoHyphens/>
        <w:spacing w:before="0" w:after="0"/>
        <w:contextualSpacing/>
        <w:rPr>
          <w:rFonts w:eastAsia="Calibri"/>
          <w:szCs w:val="24"/>
          <w:lang w:val="uk-UA"/>
        </w:rPr>
      </w:pPr>
      <w:r w:rsidRPr="008665C3">
        <w:rPr>
          <w:rFonts w:eastAsia="Calibri"/>
          <w:i/>
          <w:szCs w:val="24"/>
          <w:lang w:val="uk-UA"/>
        </w:rPr>
        <w:t>Посилання на оригінальну версію статті</w:t>
      </w:r>
      <w:r w:rsidRPr="008665C3">
        <w:rPr>
          <w:rFonts w:eastAsia="Calibri"/>
          <w:szCs w:val="24"/>
          <w:lang w:val="uk-UA"/>
        </w:rPr>
        <w:t xml:space="preserve">: </w:t>
      </w:r>
      <w:r w:rsidR="00BB46FA" w:rsidRPr="00BB46FA">
        <w:rPr>
          <w:rFonts w:eastAsia="Calibri"/>
          <w:szCs w:val="24"/>
        </w:rPr>
        <w:t>European Physical and Rehabilitation Medicine Bodies Alliance. White Book on Physical and</w:t>
      </w:r>
      <w:r w:rsidR="00BB46FA">
        <w:rPr>
          <w:rFonts w:eastAsia="Calibri"/>
          <w:szCs w:val="24"/>
        </w:rPr>
        <w:t xml:space="preserve"> </w:t>
      </w:r>
      <w:r w:rsidR="00BB46FA" w:rsidRPr="00BB46FA">
        <w:rPr>
          <w:rFonts w:eastAsia="Calibri"/>
          <w:szCs w:val="24"/>
        </w:rPr>
        <w:t>Rehabilitation Medicine in Europe. Introductions, Executive Summary, and Methodology. Eur J</w:t>
      </w:r>
      <w:r w:rsidR="00BB46FA">
        <w:rPr>
          <w:rFonts w:eastAsia="Calibri"/>
          <w:szCs w:val="24"/>
        </w:rPr>
        <w:t xml:space="preserve"> </w:t>
      </w:r>
      <w:r w:rsidR="00BB46FA" w:rsidRPr="00BB46FA">
        <w:rPr>
          <w:rFonts w:eastAsia="Calibri"/>
          <w:szCs w:val="24"/>
        </w:rPr>
        <w:t>Phys Rehabil Med. 2018 Apr;54(2):125-155</w:t>
      </w:r>
    </w:p>
    <w:p w:rsidR="008665C3" w:rsidRPr="008665C3" w:rsidRDefault="008665C3" w:rsidP="0058655A">
      <w:pPr>
        <w:suppressAutoHyphens/>
        <w:spacing w:before="0" w:after="0"/>
        <w:contextualSpacing/>
        <w:rPr>
          <w:rFonts w:eastAsia="Calibri"/>
          <w:szCs w:val="24"/>
          <w:lang w:val="uk-UA"/>
        </w:rPr>
      </w:pPr>
    </w:p>
    <w:p w:rsidR="008665C3" w:rsidRPr="008665C3" w:rsidRDefault="008665C3" w:rsidP="0058655A">
      <w:pPr>
        <w:suppressAutoHyphens/>
        <w:spacing w:before="0" w:after="0"/>
        <w:contextualSpacing/>
        <w:rPr>
          <w:rFonts w:eastAsia="Calibri"/>
          <w:szCs w:val="24"/>
          <w:lang w:val="uk-UA"/>
        </w:rPr>
      </w:pPr>
      <w:r w:rsidRPr="008665C3">
        <w:rPr>
          <w:rFonts w:eastAsia="Calibri"/>
          <w:i/>
          <w:szCs w:val="24"/>
          <w:highlight w:val="yellow"/>
          <w:lang w:val="uk-UA"/>
        </w:rPr>
        <w:t>Посилання на українську версію статті</w:t>
      </w:r>
      <w:r w:rsidRPr="008665C3">
        <w:rPr>
          <w:rFonts w:eastAsia="Calibri"/>
          <w:szCs w:val="24"/>
          <w:highlight w:val="yellow"/>
          <w:lang w:val="uk-UA"/>
        </w:rPr>
        <w:t xml:space="preserve">: Альянс Європейських органів Фізичної та Реабілітаційної Медицини. </w:t>
      </w:r>
      <w:r w:rsidRPr="008665C3">
        <w:rPr>
          <w:rFonts w:eastAsia="Calibri"/>
          <w:bCs/>
          <w:szCs w:val="24"/>
          <w:highlight w:val="yellow"/>
          <w:lang w:val="uk-UA"/>
        </w:rPr>
        <w:t>Біла Книга з Фізичної та Реабілітаційної Медицини (ФРM) в Європі. Вступ, короткий зміст та методологія Український журнал фізичної та реабілітаційної медицини . 2018…..</w:t>
      </w:r>
    </w:p>
    <w:p w:rsidR="00B137E0" w:rsidRPr="008665C3" w:rsidRDefault="008665C3" w:rsidP="00BB46FA">
      <w:pPr>
        <w:suppressAutoHyphens/>
        <w:spacing w:before="200"/>
        <w:outlineLvl w:val="1"/>
        <w:rPr>
          <w:rFonts w:asciiTheme="majorHAnsi" w:eastAsiaTheme="majorEastAsia" w:hAnsiTheme="majorHAnsi" w:cstheme="majorBidi"/>
          <w:color w:val="4472C4" w:themeColor="accent1"/>
          <w:sz w:val="28"/>
          <w:szCs w:val="28"/>
          <w:lang w:val="uk-UA"/>
        </w:rPr>
      </w:pPr>
      <w:r w:rsidRPr="008665C3">
        <w:rPr>
          <w:rFonts w:eastAsia="Times New Roman"/>
          <w:b/>
          <w:szCs w:val="26"/>
          <w:lang w:val="uk-UA" w:eastAsia="uk-UA"/>
        </w:rPr>
        <w:t>Ключові слова</w:t>
      </w:r>
      <w:r w:rsidRPr="008665C3">
        <w:rPr>
          <w:rFonts w:eastAsia="Times New Roman"/>
          <w:szCs w:val="26"/>
          <w:lang w:val="uk-UA"/>
        </w:rPr>
        <w:t xml:space="preserve">: </w:t>
      </w:r>
      <w:r w:rsidRPr="008665C3">
        <w:rPr>
          <w:rFonts w:eastAsia="Times New Roman"/>
          <w:szCs w:val="26"/>
          <w:lang w:val="uk-UA" w:eastAsia="uk-UA"/>
        </w:rPr>
        <w:t>фізична та реабілітаційна медицина - Європа - функціонування – обмеження життєдіяльності.</w:t>
      </w:r>
      <w:r w:rsidR="00B137E0" w:rsidRPr="008665C3">
        <w:rPr>
          <w:lang w:val="uk-UA"/>
        </w:rPr>
        <w:br w:type="page"/>
      </w:r>
    </w:p>
    <w:p w:rsidR="009315AC" w:rsidRPr="009315AC" w:rsidRDefault="009315AC" w:rsidP="0058655A">
      <w:pPr>
        <w:suppressAutoHyphens/>
        <w:jc w:val="center"/>
        <w:rPr>
          <w:rFonts w:ascii="Cambria" w:eastAsia="Times New Roman" w:hAnsi="Cambria"/>
          <w:b/>
          <w:color w:val="44546A" w:themeColor="text2"/>
          <w:sz w:val="28"/>
          <w:szCs w:val="24"/>
          <w:lang w:val="uk-UA" w:eastAsia="uk-UA"/>
        </w:rPr>
      </w:pPr>
      <w:bookmarkStart w:id="1" w:name="_Hlk486786410"/>
      <w:r w:rsidRPr="009315AC">
        <w:rPr>
          <w:rFonts w:ascii="Cambria" w:eastAsia="Times New Roman" w:hAnsi="Cambria"/>
          <w:b/>
          <w:color w:val="44546A" w:themeColor="text2"/>
          <w:sz w:val="28"/>
          <w:szCs w:val="24"/>
          <w:lang w:val="uk-UA" w:eastAsia="uk-UA"/>
        </w:rPr>
        <w:lastRenderedPageBreak/>
        <w:t>Передмова</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Перше видання Білої Книги з ФРМ в Європі було написано з амбіціями стати робочим інструментом, який дозволить органам охорони здоров'я та медичним викладачам здійснити необхідних регуляторних кроків до обов'язкового включення ФРМ в медичне навчання, а також досягти ефективної, оптимізованої гармонізації навчання  фахівців з ФРМ в Європі.</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Друге видання БК з ФРМ в Європі мало за мету забезпечення, щоб ФРМ розглядалась, як визнана європейська медична спеціальність, де висококваліфіковані практикуючи фахівці и забезпечують гарні стандарти допомоги, практика ґрунтується на наукових доказах та в умовах відповідних національних контекстів. Це досягнуто визначенням спеціальності ФРМ, її роботи, компетентностей її практикуючих фахівців та її зв'язків з іншими медичними дисциплінами та суміжними професіями в сфері охорони здоров'я.</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Обидва видання Білої книги з ФРМ в Європі були добре сприйняті не тільки професіоналами у сфері охорони здоров'я, але й політиками, які широко використовували інформацію, що міститься в Білій книзі, для організації надання реабілітаційної допомоги. За десять років після виходу другого видання Європейські Органи ФРМ вважають за своєчасне оновлення змісту Білої книги, для того, щоб продемонструвати, якого розвитку здобула  ця спеціальність, та як останні тенденції впливають на практику.</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 xml:space="preserve">Трете видання Білої книги ФРМ в Європі розроблено </w:t>
      </w:r>
      <w:r w:rsidRPr="009315AC">
        <w:rPr>
          <w:rFonts w:eastAsia="Times New Roman"/>
          <w:color w:val="212121"/>
          <w:szCs w:val="24"/>
          <w:lang w:val="uk-UA" w:eastAsia="uk-UA"/>
        </w:rPr>
        <w:t>Альянсом Європейських Органів ФРМ</w:t>
      </w:r>
      <w:r w:rsidRPr="009315AC">
        <w:rPr>
          <w:rFonts w:eastAsia="Times New Roman"/>
          <w:szCs w:val="24"/>
          <w:lang w:val="uk-UA" w:eastAsia="uk-UA"/>
        </w:rPr>
        <w:t xml:space="preserve"> (Секція ФРМ ЄСМС, Європейський коледж ФРМ (в особі Ради ФРМ ЄСМС), ЄТФРМ та ЄАРМ). В результаті спільних зусиль представників цих органів ФРМ, які є відповідальними за встановлення стандартів клінічної практики ФРМ, освіти та наукових досліджень в Європі, Біла книга відображає різні аспекти, необхідні для розробки відповідної, широко доступної та постійної реабілітаційної допомоги. Вона є довідником для лікарів ФРМ в Європі, яка керує їх взаємодією з особами з обмеженнями життєдіяльності, з колегами з інших медичних дисциплін та суміжними професіоналами в сфери охорони здоров'я, а також у переговорах з відповідними національними урядами та національними органами охорони здоров'я.</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Третє видання Білої книги ФРМ в Європі має за мету:</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опис роботи спеціальності ФРМ та лікарів ФРМ в мінливому світі систем охорони здоров'я та скорочення ресурсів;</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реагування та внесок до медичних інновацій;</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розробку стратегій вирішення завдань науково-технічного прогресу;</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роботу з мінливими перспективами обмежень життєдіяльності;</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сприяння та полегшення самостійності людей з обмеженнями життєдіяльності та їх участі в повсякденному житті;</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встановлення себе, як довідника для практики ФРМ та академічного життя молодих професіоналів охорони здоров'я (особливо лікарів протягом навчання);</w:t>
      </w:r>
    </w:p>
    <w:p w:rsidR="009315AC" w:rsidRPr="009D7134" w:rsidRDefault="009315AC" w:rsidP="00365F65">
      <w:pPr>
        <w:pStyle w:val="a3"/>
        <w:numPr>
          <w:ilvl w:val="0"/>
          <w:numId w:val="3"/>
        </w:numPr>
        <w:suppressAutoHyphens/>
        <w:spacing w:before="0" w:after="0"/>
        <w:ind w:left="0" w:firstLine="360"/>
        <w:rPr>
          <w:rFonts w:eastAsia="Times New Roman"/>
          <w:szCs w:val="24"/>
          <w:lang w:val="uk-UA" w:eastAsia="uk-UA"/>
        </w:rPr>
      </w:pPr>
      <w:r w:rsidRPr="009D7134">
        <w:rPr>
          <w:rFonts w:eastAsia="Times New Roman"/>
          <w:szCs w:val="24"/>
          <w:lang w:val="uk-UA" w:eastAsia="uk-UA"/>
        </w:rPr>
        <w:t>підкреслення європейської перспективи.</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 xml:space="preserve">Біла книга складається з чотирьох частин, 11 розділів та декількох додатків. Це "колективні зусилля" всіх делегатів та членів Європейських Органів. Її продумана і практична структура, яка ретельно витримана редакторами під координацією професора </w:t>
      </w:r>
      <w:r w:rsidRPr="009315AC">
        <w:rPr>
          <w:rFonts w:eastAsia="Times New Roman"/>
          <w:color w:val="242021"/>
          <w:szCs w:val="24"/>
          <w:lang w:val="uk-UA" w:eastAsia="uk-UA"/>
        </w:rPr>
        <w:t>Stefano Negrini,</w:t>
      </w:r>
      <w:r w:rsidRPr="009315AC">
        <w:rPr>
          <w:rFonts w:eastAsia="Times New Roman"/>
          <w:szCs w:val="24"/>
          <w:lang w:val="uk-UA" w:eastAsia="uk-UA"/>
        </w:rPr>
        <w:t xml:space="preserve"> сприятиме впливу Білої книги та успішному впровадженню в практику ФРМ у Європі.</w:t>
      </w:r>
    </w:p>
    <w:p w:rsidR="009315AC" w:rsidRPr="009315AC" w:rsidRDefault="009315AC" w:rsidP="0058655A">
      <w:pPr>
        <w:suppressAutoHyphens/>
        <w:spacing w:before="0" w:after="0"/>
        <w:ind w:firstLine="709"/>
        <w:jc w:val="left"/>
        <w:rPr>
          <w:rFonts w:eastAsia="Times New Roman"/>
          <w:color w:val="000000"/>
          <w:szCs w:val="24"/>
          <w:lang w:val="uk-UA" w:eastAsia="uk-UA"/>
        </w:rPr>
      </w:pPr>
      <w:r w:rsidRPr="009315AC">
        <w:rPr>
          <w:rFonts w:eastAsia="Times New Roman"/>
          <w:szCs w:val="24"/>
          <w:lang w:val="uk-UA" w:eastAsia="uk-UA"/>
        </w:rPr>
        <w:t>Ми хочемо скористатись цією можливістю, щоб привітати всіх авторів, які зробили внесок у зміст цієї важливої публікації.</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Від ім'я Альянсу Європейських Органів ФРМ</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 xml:space="preserve">Президенти Європейських Органів ФРМ </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Xanthi Michail (Європейська академія реабілітаційної медицини)</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Alain Delarque (Європейське товариство фізичної та реабілітаційної медицини)</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lastRenderedPageBreak/>
        <w:t>Nicolas Christodoulou (Секція фізичної та реабілітаційної медицини Європейського Союзу медичних спеціалістів)</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Maria Gabriella Ceravolo (Європейський коледж фізичної та реабілітаційної медицини).</w:t>
      </w:r>
    </w:p>
    <w:p w:rsidR="009315AC" w:rsidRPr="009315AC" w:rsidRDefault="009315AC" w:rsidP="0058655A">
      <w:pPr>
        <w:pBdr>
          <w:top w:val="nil"/>
          <w:left w:val="nil"/>
          <w:bottom w:val="nil"/>
          <w:right w:val="nil"/>
          <w:between w:val="nil"/>
        </w:pBdr>
        <w:suppressAutoHyphens/>
        <w:jc w:val="center"/>
        <w:rPr>
          <w:rFonts w:ascii="Cambria" w:eastAsia="Times New Roman" w:hAnsi="Cambria"/>
          <w:b/>
          <w:color w:val="44546A" w:themeColor="text2"/>
          <w:sz w:val="28"/>
          <w:szCs w:val="24"/>
          <w:lang w:val="uk-UA" w:eastAsia="uk-UA"/>
        </w:rPr>
      </w:pPr>
      <w:r w:rsidRPr="009315AC">
        <w:rPr>
          <w:rFonts w:ascii="Cambria" w:eastAsia="Times New Roman" w:hAnsi="Cambria"/>
          <w:b/>
          <w:color w:val="44546A" w:themeColor="text2"/>
          <w:sz w:val="28"/>
          <w:szCs w:val="24"/>
          <w:lang w:val="uk-UA" w:eastAsia="uk-UA"/>
        </w:rPr>
        <w:t>Пролог</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Біла книга (БК) з фізичної та реабілітаційної медицини (ФРМ)</w:t>
      </w:r>
      <w:r w:rsidRPr="009315AC">
        <w:rPr>
          <w:rFonts w:eastAsia="Times New Roman"/>
          <w:color w:val="FF0000"/>
          <w:szCs w:val="24"/>
          <w:lang w:val="uk-UA" w:eastAsia="uk-UA"/>
        </w:rPr>
        <w:t xml:space="preserve"> </w:t>
      </w:r>
      <w:r w:rsidRPr="009315AC">
        <w:rPr>
          <w:rFonts w:eastAsia="Times New Roman"/>
          <w:szCs w:val="24"/>
          <w:lang w:val="uk-UA" w:eastAsia="uk-UA"/>
        </w:rPr>
        <w:t>у Європі слугувала довідником для лікарів ФРМ в Європі з 1989 року, коли Unive</w:t>
      </w:r>
      <w:r w:rsidR="00251C46">
        <w:rPr>
          <w:rFonts w:eastAsia="Times New Roman"/>
          <w:szCs w:val="24"/>
          <w:lang w:val="uk-UA" w:eastAsia="uk-UA"/>
        </w:rPr>
        <w:t>rsidad Complutense of Madrid</w:t>
      </w:r>
      <w:r w:rsidR="00251C46" w:rsidRPr="00251C46">
        <w:rPr>
          <w:rFonts w:eastAsia="Times New Roman"/>
          <w:szCs w:val="24"/>
          <w:vertAlign w:val="superscript"/>
          <w:lang w:val="uk-UA" w:eastAsia="uk-UA"/>
        </w:rPr>
        <w:t>1</w:t>
      </w:r>
      <w:r w:rsidRPr="009315AC">
        <w:rPr>
          <w:rFonts w:eastAsia="Times New Roman"/>
          <w:szCs w:val="24"/>
          <w:lang w:val="uk-UA" w:eastAsia="uk-UA"/>
        </w:rPr>
        <w:t xml:space="preserve"> за ініціативою Європейської академії реабілітаційної медицини (ЄАРМ), Секції фізичної медицини та реабілітації Європейського Союзу медичних спеціалістів (ЄСМС) та Європейської федерації фізичної медицини та реабілітації (ЄФФМР) була опублікована її перше видання. Це перше видання тепер має історичну цінність не тільки тому, що світ з того часу значно змінився, але і ФРМ також розвинулась. Особливо змінилося коло повноважень для спеціальності, що відображає концептуальну еволюцію здоров'я відповідно до класифікацій Всесвітньої організації охорони здоров'я (ВООЗ) - спочатку в 1980 році - Міжнародна класифікація порушень, обмежень життєдіяльності та со</w:t>
      </w:r>
      <w:r w:rsidR="00251C46">
        <w:rPr>
          <w:rFonts w:eastAsia="Times New Roman"/>
          <w:szCs w:val="24"/>
          <w:lang w:val="uk-UA" w:eastAsia="uk-UA"/>
        </w:rPr>
        <w:t>ціальної недостатності (МКП)</w:t>
      </w:r>
      <w:r w:rsidR="00251C46" w:rsidRPr="00251C46">
        <w:rPr>
          <w:rFonts w:eastAsia="Times New Roman"/>
          <w:szCs w:val="24"/>
          <w:vertAlign w:val="superscript"/>
          <w:lang w:val="uk-UA" w:eastAsia="uk-UA"/>
        </w:rPr>
        <w:t>2</w:t>
      </w:r>
      <w:r w:rsidR="00251C46">
        <w:rPr>
          <w:rFonts w:eastAsia="Times New Roman"/>
          <w:szCs w:val="24"/>
          <w:lang w:val="uk-UA" w:eastAsia="uk-UA"/>
        </w:rPr>
        <w:t>, а потім у 2001</w:t>
      </w:r>
      <w:r w:rsidRPr="009315AC">
        <w:rPr>
          <w:rFonts w:eastAsia="Times New Roman"/>
          <w:szCs w:val="24"/>
          <w:lang w:val="uk-UA" w:eastAsia="uk-UA"/>
        </w:rPr>
        <w:t>р. за Міжнародною класифікацією функціонування, обмежень життє</w:t>
      </w:r>
      <w:r w:rsidR="00251C46">
        <w:rPr>
          <w:rFonts w:eastAsia="Times New Roman"/>
          <w:szCs w:val="24"/>
          <w:lang w:val="uk-UA" w:eastAsia="uk-UA"/>
        </w:rPr>
        <w:t>діяльності та здоров'я (МКФ)</w:t>
      </w:r>
      <w:r w:rsidR="00251C46" w:rsidRPr="00251C46">
        <w:rPr>
          <w:rFonts w:eastAsia="Times New Roman"/>
          <w:szCs w:val="24"/>
          <w:vertAlign w:val="superscript"/>
          <w:lang w:val="uk-UA" w:eastAsia="uk-UA"/>
        </w:rPr>
        <w:t>3</w:t>
      </w:r>
      <w:r w:rsidRPr="009315AC">
        <w:rPr>
          <w:rFonts w:eastAsia="Times New Roman"/>
          <w:szCs w:val="24"/>
          <w:lang w:val="uk-UA" w:eastAsia="uk-UA"/>
        </w:rPr>
        <w:t>. Ця еволюція засвідчується ім'ям спеціальності, яка зараз називається фізична та реабілітаційна медицина. Відповідно, задіяні Європейські Органи також змінилися: тепер вони складаються з Європейської академії реабілітаційної медицини (ЄАРМ - етична та "філософська" функції), Європейського товариства ФРМ (ЄТФРМ - наукова функція), Секції Європейського Союзу медичних спеціалістів (професійна функція) та Європейського коледжу ФРМ (в особі Ради ФРМ ЄСМС - навчальна функція).</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У 2006 році вони випустили друге видання, яке в той час було опубліковано Europa Medicophysica (н</w:t>
      </w:r>
      <w:r w:rsidR="00251C46">
        <w:rPr>
          <w:rFonts w:eastAsia="Times New Roman"/>
          <w:szCs w:val="24"/>
          <w:lang w:val="uk-UA" w:eastAsia="uk-UA"/>
        </w:rPr>
        <w:t>ині European Journal of PRM)</w:t>
      </w:r>
      <w:r w:rsidR="00251C46" w:rsidRPr="00251C46">
        <w:rPr>
          <w:rFonts w:eastAsia="Times New Roman"/>
          <w:szCs w:val="24"/>
          <w:vertAlign w:val="superscript"/>
          <w:lang w:val="uk-UA" w:eastAsia="uk-UA"/>
        </w:rPr>
        <w:t>4</w:t>
      </w:r>
      <w:r w:rsidRPr="009315AC">
        <w:rPr>
          <w:rFonts w:eastAsia="Times New Roman"/>
          <w:szCs w:val="24"/>
          <w:lang w:val="uk-UA" w:eastAsia="uk-UA"/>
        </w:rPr>
        <w:t xml:space="preserve"> та Journa</w:t>
      </w:r>
      <w:r w:rsidR="00251C46">
        <w:rPr>
          <w:rFonts w:eastAsia="Times New Roman"/>
          <w:szCs w:val="24"/>
          <w:lang w:val="uk-UA" w:eastAsia="uk-UA"/>
        </w:rPr>
        <w:t>l of Rehabilitation Medicine</w:t>
      </w:r>
      <w:r w:rsidR="00251C46" w:rsidRPr="00251C46">
        <w:rPr>
          <w:rFonts w:eastAsia="Times New Roman"/>
          <w:szCs w:val="24"/>
          <w:vertAlign w:val="superscript"/>
          <w:lang w:val="uk-UA" w:eastAsia="uk-UA"/>
        </w:rPr>
        <w:t>5</w:t>
      </w:r>
      <w:r w:rsidRPr="009315AC">
        <w:rPr>
          <w:rFonts w:eastAsia="Times New Roman"/>
          <w:szCs w:val="24"/>
          <w:lang w:val="uk-UA" w:eastAsia="uk-UA"/>
        </w:rPr>
        <w:t>. У цьому третьому виданні Європейські Органи ФРМ зібралися разом під назвою "Альянс Європейських Органів ФРМ", щоб заявити про співпрацю, яка існувала і зростала протягом багатьох років. Альянс володіє інтелектуальною власністю та авторськими правами на Білу Книгу, а також на її видання різними мовами.</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Після другого видання БК, Конвенція Організації Об'єднаних Націй (ООН) про права людей з обмеженнями життєдіяльності (на</w:t>
      </w:r>
      <w:r w:rsidR="00251C46">
        <w:rPr>
          <w:rFonts w:eastAsia="Times New Roman"/>
          <w:szCs w:val="24"/>
          <w:lang w:val="uk-UA" w:eastAsia="uk-UA"/>
        </w:rPr>
        <w:t>далі "Конвенція")</w:t>
      </w:r>
      <w:r w:rsidR="00251C46" w:rsidRPr="00251C46">
        <w:rPr>
          <w:rFonts w:eastAsia="Times New Roman"/>
          <w:szCs w:val="24"/>
          <w:vertAlign w:val="superscript"/>
          <w:lang w:val="uk-UA" w:eastAsia="uk-UA"/>
        </w:rPr>
        <w:t>6</w:t>
      </w:r>
      <w:r w:rsidRPr="009315AC">
        <w:rPr>
          <w:rFonts w:eastAsia="Times New Roman"/>
          <w:szCs w:val="24"/>
          <w:lang w:val="uk-UA" w:eastAsia="uk-UA"/>
        </w:rPr>
        <w:t xml:space="preserve"> імплементувала важливу статтю 26 "А</w:t>
      </w:r>
      <w:r w:rsidR="00251C46">
        <w:rPr>
          <w:rFonts w:eastAsia="Times New Roman"/>
          <w:szCs w:val="24"/>
          <w:lang w:val="uk-UA" w:eastAsia="uk-UA"/>
        </w:rPr>
        <w:t>білітація та реабілітація"</w:t>
      </w:r>
      <w:r w:rsidR="00251C46" w:rsidRPr="00251C46">
        <w:rPr>
          <w:rFonts w:eastAsia="Times New Roman"/>
          <w:szCs w:val="24"/>
          <w:vertAlign w:val="superscript"/>
          <w:lang w:val="uk-UA" w:eastAsia="uk-UA"/>
        </w:rPr>
        <w:t>7</w:t>
      </w:r>
      <w:r w:rsidRPr="009315AC">
        <w:rPr>
          <w:rFonts w:eastAsia="Times New Roman"/>
          <w:szCs w:val="24"/>
          <w:lang w:val="uk-UA" w:eastAsia="uk-UA"/>
        </w:rPr>
        <w:t>. Вперше реабілітація визначається як одне з найважливіших втручань, спрямованих на "уможливлення осіб з обмеженнями життєдіяльності досягнути й зберегти максимальну незалежність, повних фізичних, розумових, соціальних та професійних здібностей і повного включення й залучення до всіх аспектів життя". Відповідно, Конвенція закликала суверенні держави «організовувати, зміцнювати та розширювати комплексні абілітаційні та реабілітаційні послуги й програми, особливо у сфері охорони здоров’я, зайнятості, освіти й соціального обслуговування». Ця стаття також включала "розвиток первинного та безперервного навчання спеціалістів і персоналу, які працюють у сфері абілітаційних і реабілітаційних послуг". Для ФРМ тут є два важливих повідомлення, а саме: 1) доступ до реабілітації - це право людини та 2) підготовка висококваліфікованих фахівців реабілітації є ключами для досягнення цілей Конвенції.</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Відповідаючи на Конвенцію, ВООЗ та Світовий банк в 2011 році підготували Всесвітню доповідь</w:t>
      </w:r>
      <w:r w:rsidRPr="009315AC">
        <w:rPr>
          <w:rFonts w:eastAsia="Times New Roman"/>
          <w:color w:val="FF0000"/>
          <w:szCs w:val="24"/>
          <w:lang w:val="uk-UA" w:eastAsia="uk-UA"/>
        </w:rPr>
        <w:t xml:space="preserve"> </w:t>
      </w:r>
      <w:r w:rsidR="00251C46">
        <w:rPr>
          <w:rFonts w:eastAsia="Times New Roman"/>
          <w:szCs w:val="24"/>
          <w:lang w:val="uk-UA" w:eastAsia="uk-UA"/>
        </w:rPr>
        <w:t>з обмежень життєдіяльності</w:t>
      </w:r>
      <w:r w:rsidR="00251C46" w:rsidRPr="00251C46">
        <w:rPr>
          <w:rFonts w:eastAsia="Times New Roman"/>
          <w:szCs w:val="24"/>
          <w:vertAlign w:val="superscript"/>
          <w:lang w:val="uk-UA" w:eastAsia="uk-UA"/>
        </w:rPr>
        <w:t>8</w:t>
      </w:r>
      <w:r w:rsidRPr="009315AC">
        <w:rPr>
          <w:rFonts w:eastAsia="Times New Roman"/>
          <w:szCs w:val="24"/>
          <w:lang w:val="uk-UA" w:eastAsia="uk-UA"/>
        </w:rPr>
        <w:t>, який вперше спирався на наукові докази для опису життєвого досвіду та становища людей з обмеженнями життєдіяльності, та на підставі чого були розроблені відповідні рекомендації. Одним з основних висновків було те, що поширеність обмежень життєдіяльності вища, ніж очікувалося (становить близько 15% населення світу). У Всесвітній доповіді</w:t>
      </w:r>
      <w:r w:rsidRPr="009315AC">
        <w:rPr>
          <w:rFonts w:eastAsia="Times New Roman"/>
          <w:color w:val="FF0000"/>
          <w:szCs w:val="24"/>
          <w:lang w:val="uk-UA" w:eastAsia="uk-UA"/>
        </w:rPr>
        <w:t xml:space="preserve"> </w:t>
      </w:r>
      <w:r w:rsidRPr="009315AC">
        <w:rPr>
          <w:rFonts w:eastAsia="Times New Roman"/>
          <w:szCs w:val="24"/>
          <w:lang w:val="uk-UA" w:eastAsia="uk-UA"/>
        </w:rPr>
        <w:t xml:space="preserve">з обмежень життєдіяльності підкреслений внесок реабілітації для "досягнення та підтримки особою оптимального функціонування в процесі взаємодії з навколишнім середовищем". Доповідь описує "Реабілітаційну медицину", як "пов'язану з покращенням функціонування через діагностику та лікування станів здоров'я, зменшення порушень та запобігання або лікування ускладнень", і це висвітлило роль лікарів </w:t>
      </w:r>
      <w:r w:rsidRPr="009315AC">
        <w:rPr>
          <w:rFonts w:eastAsia="Times New Roman"/>
          <w:szCs w:val="24"/>
          <w:lang w:val="uk-UA" w:eastAsia="uk-UA"/>
        </w:rPr>
        <w:lastRenderedPageBreak/>
        <w:t>із спеціальними знаннями в області медичної реабілітації, що називаються "фізіатри, реабілітаційні лікарі або фахівці з фізичної та реабілітаційної медицини». В доповіді також визнано, що "Реабілітаційна медицина показала позитивні результати, наприклад, у поліпшенні функції суглобів та кінцівок, менеджменту болю, загоєнні ран та психосоціальному благополуччі".</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 xml:space="preserve">Ця "нова" перспектива реабілітації та ФРМ підкреслюється Глобальним планом дій ВООЗ з обмежень життєдіяльності 2014-2021 років, "Краще здоров'я для всіх людей з обмеженнями життєдіяльності", з метою "посилення та розширення реабілітації, абілітації, допоміжних технологій, послуг допомоги та реабілітації, що проводиться в громадах». Одним із показників успіху для цих цілей є "кількість випускників навчальних закладів на 10 000 чоловік - за рівнем та сферою освіти". У цьому показнику </w:t>
      </w:r>
      <w:r w:rsidR="00251C46">
        <w:rPr>
          <w:rFonts w:eastAsia="Times New Roman"/>
          <w:szCs w:val="24"/>
          <w:lang w:val="uk-UA" w:eastAsia="uk-UA"/>
        </w:rPr>
        <w:t>ФРМ недвозначно зазначається</w:t>
      </w:r>
      <w:r w:rsidR="00251C46" w:rsidRPr="00251C46">
        <w:rPr>
          <w:rFonts w:eastAsia="Times New Roman"/>
          <w:szCs w:val="24"/>
          <w:vertAlign w:val="superscript"/>
          <w:lang w:val="uk-UA" w:eastAsia="uk-UA"/>
        </w:rPr>
        <w:t>9</w:t>
      </w:r>
      <w:r w:rsidRPr="009315AC">
        <w:rPr>
          <w:rFonts w:eastAsia="Times New Roman"/>
          <w:szCs w:val="24"/>
          <w:lang w:val="uk-UA" w:eastAsia="uk-UA"/>
        </w:rPr>
        <w:t>.</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Під час підготовки БК ВООЗ в лютому 2017р. запустила ініціативу "Реабіл</w:t>
      </w:r>
      <w:r w:rsidR="00251C46">
        <w:rPr>
          <w:rFonts w:eastAsia="Times New Roman"/>
          <w:szCs w:val="24"/>
          <w:lang w:val="uk-UA" w:eastAsia="uk-UA"/>
        </w:rPr>
        <w:t>ітація 2030: заклик до дій"</w:t>
      </w:r>
      <w:r w:rsidR="00251C46" w:rsidRPr="00251C46">
        <w:rPr>
          <w:rFonts w:eastAsia="Times New Roman"/>
          <w:szCs w:val="24"/>
          <w:vertAlign w:val="superscript"/>
          <w:lang w:val="uk-UA" w:eastAsia="uk-UA"/>
        </w:rPr>
        <w:t>10</w:t>
      </w:r>
      <w:r w:rsidRPr="009315AC">
        <w:rPr>
          <w:rFonts w:eastAsia="Times New Roman"/>
          <w:szCs w:val="24"/>
          <w:lang w:val="uk-UA" w:eastAsia="uk-UA"/>
        </w:rPr>
        <w:t>, в якій взяли участь понад 200 представників зацікавлених сторін та на який були представлені рекомендації ВООЗ щодо реабілітації в системах охорони здоров'я. Ці ініціативи призначені для того щоб:</w:t>
      </w:r>
    </w:p>
    <w:p w:rsidR="009315AC" w:rsidRPr="00251C46" w:rsidRDefault="009315AC" w:rsidP="00365F65">
      <w:pPr>
        <w:pStyle w:val="a3"/>
        <w:numPr>
          <w:ilvl w:val="0"/>
          <w:numId w:val="4"/>
        </w:numPr>
        <w:suppressAutoHyphens/>
        <w:spacing w:before="0" w:after="0"/>
        <w:ind w:left="0" w:firstLine="360"/>
        <w:rPr>
          <w:rFonts w:eastAsia="Times New Roman"/>
          <w:szCs w:val="24"/>
          <w:lang w:val="uk-UA" w:eastAsia="uk-UA"/>
        </w:rPr>
      </w:pPr>
      <w:r w:rsidRPr="00251C46">
        <w:rPr>
          <w:rFonts w:eastAsia="Times New Roman"/>
          <w:szCs w:val="24"/>
          <w:lang w:val="uk-UA" w:eastAsia="uk-UA"/>
        </w:rPr>
        <w:t>привернути увагу до зростаючих незадоволених потреб у реабілітації в світі;</w:t>
      </w:r>
    </w:p>
    <w:p w:rsidR="009315AC" w:rsidRPr="00251C46" w:rsidRDefault="009315AC" w:rsidP="00365F65">
      <w:pPr>
        <w:pStyle w:val="a3"/>
        <w:numPr>
          <w:ilvl w:val="0"/>
          <w:numId w:val="4"/>
        </w:numPr>
        <w:suppressAutoHyphens/>
        <w:spacing w:before="0" w:after="0"/>
        <w:ind w:left="0" w:firstLine="360"/>
        <w:rPr>
          <w:rFonts w:eastAsia="Times New Roman"/>
          <w:szCs w:val="24"/>
          <w:lang w:val="uk-UA" w:eastAsia="uk-UA"/>
        </w:rPr>
      </w:pPr>
      <w:r w:rsidRPr="00251C46">
        <w:rPr>
          <w:rFonts w:eastAsia="Times New Roman"/>
          <w:szCs w:val="24"/>
          <w:lang w:val="uk-UA" w:eastAsia="uk-UA"/>
        </w:rPr>
        <w:t>виділити роль реабілітації у досягненні Цілей Сталого Розвитку, запропонованих Організацією Об'єднаних Націй;</w:t>
      </w:r>
    </w:p>
    <w:p w:rsidR="009315AC" w:rsidRPr="00251C46" w:rsidRDefault="009315AC" w:rsidP="00365F65">
      <w:pPr>
        <w:pStyle w:val="a3"/>
        <w:numPr>
          <w:ilvl w:val="0"/>
          <w:numId w:val="4"/>
        </w:numPr>
        <w:suppressAutoHyphens/>
        <w:spacing w:before="0" w:after="0"/>
        <w:ind w:left="0" w:firstLine="360"/>
        <w:rPr>
          <w:rFonts w:eastAsia="Times New Roman"/>
          <w:szCs w:val="24"/>
          <w:lang w:val="uk-UA" w:eastAsia="uk-UA"/>
        </w:rPr>
      </w:pPr>
      <w:r w:rsidRPr="00251C46">
        <w:rPr>
          <w:rFonts w:eastAsia="Times New Roman"/>
          <w:szCs w:val="24"/>
          <w:lang w:val="uk-UA" w:eastAsia="uk-UA"/>
        </w:rPr>
        <w:t>закликати до скоординованих та узгоджених глобальних заходів щодо посилення реабілітації в системах охорони здоров'я.</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Загальними для всіх цих ініціатив стали міжнародно узгоджені цілі для покращення послуг з реабілітації в сфері охорони здоров'я, задля надання можливості людям зі станами здоров'я, які зазнають, або можуть зазнати обмежень життєдіяльності, досягти та підтримати оптимальне функціонування у взаємодії з навколишнім середовищем - навчання лікарів ФРМ та поліпшення якості допомоги. Європейські Органи ФРМ прийняли ці цілі, і третє видання БК з ФРМ в Європі має за мету сприяти досягненню цих цілей.</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Таким чином, мета БК полягає в визначенні з європейської точки зору роботи спеціальності ФРМ та лікарів ФРМ у:</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мінливому світі систем охорони здоров'я та скорочення ресурсів</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реагуванні та внеску до медичного прогресу та технологічних інновацій</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розробку стратегій вирішення завдань науково-технічного прогресу</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роботі з мінливими перспективами обмежень життєдіяльності</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сприянні та полегшенні самостійності та участі людей з обмеженнями життєдіяльності в повсякденному житті</w:t>
      </w:r>
    </w:p>
    <w:p w:rsidR="009315AC" w:rsidRPr="0058655A" w:rsidRDefault="009315AC" w:rsidP="00365F65">
      <w:pPr>
        <w:pStyle w:val="a3"/>
        <w:numPr>
          <w:ilvl w:val="0"/>
          <w:numId w:val="5"/>
        </w:numPr>
        <w:suppressAutoHyphens/>
        <w:spacing w:before="0" w:after="0"/>
        <w:ind w:left="0" w:firstLine="360"/>
        <w:rPr>
          <w:rFonts w:eastAsia="Times New Roman"/>
          <w:szCs w:val="24"/>
          <w:lang w:val="uk-UA" w:eastAsia="uk-UA"/>
        </w:rPr>
      </w:pPr>
      <w:r w:rsidRPr="0058655A">
        <w:rPr>
          <w:rFonts w:eastAsia="Times New Roman"/>
          <w:szCs w:val="24"/>
          <w:lang w:val="uk-UA" w:eastAsia="uk-UA"/>
        </w:rPr>
        <w:t>слугуванні дидактичним довідником для практики ФРМ та академічного життя молодих професіоналів охорони здоров'я (особливо лікарів протягом навчання);</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Отже, БК має багатогранні цінності, які починаються з освітньої ролі для лікарів ФРМ, що навчаються, до об'єднуючої функції для європейських держав та для  політичної взаємодії між урядами Європи та ЄС. Це важливо для ФРМ, роль якої подекуди не до кінця зрозуміла, особливо у сприйнятті тих, хто знаходиться за межами цієї спеціальності. ФРМ постійно співпрацює з іншими спеціальностями та іншими фахівцями реабілітації в діяльності в сфері охорони здоров'я, освіти та наукових досліджень. Ця книга спрямована на поясненні ролі ФРМ у співпраці з іншими:</w:t>
      </w:r>
    </w:p>
    <w:p w:rsidR="009315AC" w:rsidRPr="0058655A" w:rsidRDefault="009315AC" w:rsidP="00365F65">
      <w:pPr>
        <w:pStyle w:val="a3"/>
        <w:numPr>
          <w:ilvl w:val="0"/>
          <w:numId w:val="6"/>
        </w:numPr>
        <w:suppressAutoHyphens/>
        <w:spacing w:before="0" w:after="0"/>
        <w:ind w:left="0" w:firstLine="349"/>
        <w:rPr>
          <w:rFonts w:eastAsia="Times New Roman"/>
          <w:szCs w:val="24"/>
          <w:lang w:val="uk-UA" w:eastAsia="uk-UA"/>
        </w:rPr>
      </w:pPr>
      <w:r w:rsidRPr="0058655A">
        <w:rPr>
          <w:rFonts w:eastAsia="Times New Roman"/>
          <w:szCs w:val="24"/>
          <w:lang w:val="uk-UA" w:eastAsia="uk-UA"/>
        </w:rPr>
        <w:t>медичними спеціальностями, що лікують пацієнтів зі станами здоров'я, які перетинають межі дисциплін з урахуванням фокусу ФРМ на активності та участі;</w:t>
      </w:r>
    </w:p>
    <w:p w:rsidR="009315AC" w:rsidRPr="0058655A" w:rsidRDefault="009315AC" w:rsidP="00365F65">
      <w:pPr>
        <w:pStyle w:val="a3"/>
        <w:numPr>
          <w:ilvl w:val="0"/>
          <w:numId w:val="6"/>
        </w:numPr>
        <w:suppressAutoHyphens/>
        <w:spacing w:before="0" w:after="0"/>
        <w:ind w:left="0" w:firstLine="349"/>
        <w:rPr>
          <w:rFonts w:eastAsia="Times New Roman"/>
          <w:szCs w:val="24"/>
          <w:lang w:val="uk-UA" w:eastAsia="uk-UA"/>
        </w:rPr>
      </w:pPr>
      <w:r w:rsidRPr="0058655A">
        <w:rPr>
          <w:rFonts w:eastAsia="Times New Roman"/>
          <w:szCs w:val="24"/>
          <w:lang w:val="uk-UA" w:eastAsia="uk-UA"/>
        </w:rPr>
        <w:t>фахівцями реабілітації, які також займаються проблемами активності та участі, які зазнають пацієнти, при тому зберігаючи свою унікальну медичну роль у діагностиці, функціональному оцінюванні, прогнозуванні та управління командою.</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 xml:space="preserve">ФРМ - це незалежна первинна медична спеціальність, що наявна практично у всіх країнах Європи, з специфічними професійними компетентностями та спільними </w:t>
      </w:r>
      <w:r w:rsidRPr="009315AC">
        <w:rPr>
          <w:rFonts w:eastAsia="Times New Roman"/>
          <w:szCs w:val="24"/>
          <w:lang w:val="uk-UA" w:eastAsia="uk-UA"/>
        </w:rPr>
        <w:lastRenderedPageBreak/>
        <w:t>передумовами та історією. Більш того, ФРМ є міжнародно визнаною та є партнером провідних міжнародних органів, у тому числі ВООЗ, що забезпечує вплив</w:t>
      </w:r>
      <w:r w:rsidRPr="009315AC">
        <w:rPr>
          <w:rFonts w:eastAsia="Times New Roman"/>
          <w:color w:val="FF0000"/>
          <w:szCs w:val="24"/>
          <w:lang w:val="uk-UA" w:eastAsia="uk-UA"/>
        </w:rPr>
        <w:t xml:space="preserve"> </w:t>
      </w:r>
      <w:r w:rsidRPr="009315AC">
        <w:rPr>
          <w:rFonts w:eastAsia="Times New Roman"/>
          <w:szCs w:val="24"/>
          <w:lang w:val="uk-UA" w:eastAsia="uk-UA"/>
        </w:rPr>
        <w:t>ФРМ на діяльність ООН та ВООЗ. З огляду на це, публікація БК всіма Європейськими Органами ФРМ є цінною для людей (особливо з обмеженнями життєдіяльності), які живуть в Європі, для ФРМ, як спеціальності, для організаторів охорони здоров'я та політиків, а також для суспільства в цілому.</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Всі ці концепції, а також деякі нові концепції будуть розширені в цьому останньому виданні БК. Це видання БК є набагато більш "колективним зусиллям" у порівнянні з попередніми виданнями - як зазначено раніше, було створено Альянс Європейських Органів ФРМ, та його спільні зусилля привели це нове видання БК до успіху. Існує також нова методологічна глава, в якій окреслено методологію, яка керувала розробкою змісту кожної глави БК. Більш того, історична глава книги відображає вищезгадані розробки та вводяться концептуальні основи ФРМ як спеціальності.</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БК представлена у чотирьох частинах (основи ФРМ, її організація, практика в Європі та висновки) з додатками (включаючи розділ методів). БК починається з базових визначень (концепція та спеціальність), після чого розглядає актуальність реабілітації для людей з станами, що призводять до обмежень життєдіяльності та для суспільства (</w:t>
      </w:r>
      <w:r w:rsidRPr="009315AC">
        <w:rPr>
          <w:rFonts w:eastAsia="Times New Roman"/>
          <w:i/>
          <w:szCs w:val="24"/>
          <w:lang w:val="uk-UA" w:eastAsia="uk-UA"/>
        </w:rPr>
        <w:t>напр.</w:t>
      </w:r>
      <w:r w:rsidRPr="009315AC">
        <w:rPr>
          <w:rFonts w:eastAsia="Times New Roman"/>
          <w:szCs w:val="24"/>
          <w:lang w:val="uk-UA" w:eastAsia="uk-UA"/>
        </w:rPr>
        <w:t xml:space="preserve"> чому це потрібно). Потім БК знайомить з загальною реабілітацію, яка не є специфічно медичною, та далі переходить до опису ФРМ - медичної спеціальності, присвяченої реабілітації пацієнтів та людей з обмеженнями життєдіяльності. Визначення ФРМ, як первинної медичної спеціальності (основні концепції), надано разом з її розвитком (звідки надходить ФРМ) та організацією (діяльність ФРМ та її представництво) у Європі. Переходячи до практики, обговорюються основи ФРМ (знання, навички та вміння лікарів ФРМ), сфера компетентностей (ФРМ на практиці) та місце в системі охорони здоров'я та суспільстві. Перед тим, як зробити висновки про подальший шлях вперед для ФРМ в Європі (виклики та перспективи на майбутнє) також повідомляється про освіту з ФРМ в Європі (формування майбутнього) та  про наукові дослідження у сфері ФРМ (проблеми та особливості).</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Це видання БК є ще одним важливим кроком для майбутнього спеціальності ФРМ в Європі та за її межами. Це є результатом роботи наступних зацікавлених сторін (також див. розділ подяк в додатку)</w:t>
      </w:r>
    </w:p>
    <w:p w:rsidR="009315AC" w:rsidRPr="0058655A" w:rsidRDefault="009315AC" w:rsidP="00365F65">
      <w:pPr>
        <w:pStyle w:val="a3"/>
        <w:numPr>
          <w:ilvl w:val="0"/>
          <w:numId w:val="7"/>
        </w:numPr>
        <w:suppressAutoHyphens/>
        <w:spacing w:before="0" w:after="0"/>
        <w:ind w:left="0" w:firstLine="360"/>
        <w:rPr>
          <w:rFonts w:eastAsia="Times New Roman"/>
          <w:szCs w:val="24"/>
          <w:lang w:val="uk-UA" w:eastAsia="uk-UA"/>
        </w:rPr>
      </w:pPr>
      <w:r w:rsidRPr="0058655A">
        <w:rPr>
          <w:rFonts w:eastAsia="Times New Roman"/>
          <w:szCs w:val="24"/>
          <w:lang w:val="uk-UA" w:eastAsia="uk-UA"/>
        </w:rPr>
        <w:t>ініціатива та авторство 4-х Європейських Органів ФРМ, які об'єдналися в єдиний продуктивний Альянс,</w:t>
      </w:r>
    </w:p>
    <w:p w:rsidR="009315AC" w:rsidRPr="0058655A" w:rsidRDefault="009315AC" w:rsidP="00365F65">
      <w:pPr>
        <w:pStyle w:val="a3"/>
        <w:numPr>
          <w:ilvl w:val="0"/>
          <w:numId w:val="7"/>
        </w:numPr>
        <w:suppressAutoHyphens/>
        <w:spacing w:before="0" w:after="0"/>
        <w:ind w:left="0" w:firstLine="360"/>
        <w:rPr>
          <w:rFonts w:eastAsia="Times New Roman"/>
          <w:szCs w:val="24"/>
          <w:lang w:val="uk-UA" w:eastAsia="uk-UA"/>
        </w:rPr>
      </w:pPr>
      <w:r w:rsidRPr="0058655A">
        <w:rPr>
          <w:rFonts w:eastAsia="Times New Roman"/>
          <w:szCs w:val="24"/>
          <w:lang w:val="uk-UA" w:eastAsia="uk-UA"/>
        </w:rPr>
        <w:t>координація роботи 11 редакторів,</w:t>
      </w:r>
    </w:p>
    <w:p w:rsidR="009315AC" w:rsidRPr="0058655A" w:rsidRDefault="009315AC" w:rsidP="00365F65">
      <w:pPr>
        <w:pStyle w:val="a3"/>
        <w:numPr>
          <w:ilvl w:val="0"/>
          <w:numId w:val="7"/>
        </w:numPr>
        <w:suppressAutoHyphens/>
        <w:spacing w:before="0" w:after="0"/>
        <w:ind w:left="0" w:firstLine="360"/>
        <w:rPr>
          <w:rFonts w:eastAsia="Times New Roman"/>
          <w:szCs w:val="24"/>
          <w:lang w:val="uk-UA" w:eastAsia="uk-UA"/>
        </w:rPr>
      </w:pPr>
      <w:r w:rsidRPr="0058655A">
        <w:rPr>
          <w:rFonts w:eastAsia="Times New Roman"/>
          <w:szCs w:val="24"/>
          <w:lang w:val="uk-UA" w:eastAsia="uk-UA"/>
        </w:rPr>
        <w:t>зусилля 38 перших авторів та 63 співавторів для підготовки 62 окремих пропозицій,</w:t>
      </w:r>
    </w:p>
    <w:p w:rsidR="009315AC" w:rsidRPr="0058655A" w:rsidRDefault="009315AC" w:rsidP="00365F65">
      <w:pPr>
        <w:pStyle w:val="a3"/>
        <w:numPr>
          <w:ilvl w:val="0"/>
          <w:numId w:val="7"/>
        </w:numPr>
        <w:suppressAutoHyphens/>
        <w:spacing w:before="0" w:after="0"/>
        <w:ind w:left="0" w:firstLine="360"/>
        <w:rPr>
          <w:rFonts w:eastAsia="Times New Roman"/>
          <w:szCs w:val="24"/>
          <w:lang w:val="uk-UA" w:eastAsia="uk-UA"/>
        </w:rPr>
      </w:pPr>
      <w:r w:rsidRPr="0058655A">
        <w:rPr>
          <w:rFonts w:eastAsia="Times New Roman"/>
          <w:szCs w:val="24"/>
          <w:lang w:val="uk-UA" w:eastAsia="uk-UA"/>
        </w:rPr>
        <w:t>добровільна робота 38 внутрішніх та 39 зовнішніх рецензентів,</w:t>
      </w:r>
    </w:p>
    <w:p w:rsidR="009315AC" w:rsidRPr="0058655A" w:rsidRDefault="009315AC" w:rsidP="00365F65">
      <w:pPr>
        <w:pStyle w:val="a3"/>
        <w:numPr>
          <w:ilvl w:val="0"/>
          <w:numId w:val="7"/>
        </w:numPr>
        <w:suppressAutoHyphens/>
        <w:spacing w:before="0" w:after="0"/>
        <w:ind w:left="0" w:firstLine="360"/>
        <w:rPr>
          <w:rFonts w:eastAsia="Times New Roman"/>
          <w:szCs w:val="24"/>
          <w:lang w:val="uk-UA" w:eastAsia="uk-UA"/>
        </w:rPr>
      </w:pPr>
      <w:r w:rsidRPr="0058655A">
        <w:rPr>
          <w:rFonts w:eastAsia="Times New Roman"/>
          <w:szCs w:val="24"/>
          <w:lang w:val="uk-UA" w:eastAsia="uk-UA"/>
        </w:rPr>
        <w:t>за 30 місяців роботи був досягнутий консенсус між 241 делегатами та науковцями з 36 європейських країн.</w:t>
      </w:r>
    </w:p>
    <w:p w:rsidR="009315AC" w:rsidRPr="009315AC" w:rsidRDefault="009315AC" w:rsidP="0058655A">
      <w:pPr>
        <w:pBdr>
          <w:top w:val="nil"/>
          <w:left w:val="nil"/>
          <w:bottom w:val="nil"/>
          <w:right w:val="nil"/>
          <w:between w:val="nil"/>
        </w:pBdr>
        <w:suppressAutoHyphens/>
        <w:spacing w:before="0" w:after="0"/>
        <w:rPr>
          <w:rFonts w:eastAsia="Times New Roman"/>
          <w:szCs w:val="24"/>
          <w:lang w:val="uk-UA" w:eastAsia="uk-UA"/>
        </w:rPr>
      </w:pP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Редактори 3-го видання Б</w:t>
      </w:r>
      <w:r w:rsidR="0058655A">
        <w:rPr>
          <w:rFonts w:eastAsia="Times New Roman"/>
          <w:szCs w:val="24"/>
          <w:lang w:val="uk-UA" w:eastAsia="uk-UA"/>
        </w:rPr>
        <w:t xml:space="preserve">ілої </w:t>
      </w:r>
      <w:r w:rsidRPr="009315AC">
        <w:rPr>
          <w:rFonts w:eastAsia="Times New Roman"/>
          <w:szCs w:val="24"/>
          <w:lang w:val="uk-UA" w:eastAsia="uk-UA"/>
        </w:rPr>
        <w:t>К</w:t>
      </w:r>
      <w:r w:rsidR="0058655A">
        <w:rPr>
          <w:rFonts w:eastAsia="Times New Roman"/>
          <w:szCs w:val="24"/>
          <w:lang w:val="uk-UA" w:eastAsia="uk-UA"/>
        </w:rPr>
        <w:t>ниги</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Stefano Negrini, Pedro Cantista, Maria Gabriella Ceravolo,</w:t>
      </w:r>
    </w:p>
    <w:p w:rsidR="0058655A"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 xml:space="preserve">Nicolas Christodoulou, Alain Delarque, </w:t>
      </w:r>
    </w:p>
    <w:p w:rsidR="0058655A"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Christoph Gutenbrunner,</w:t>
      </w:r>
      <w:r w:rsidR="0058655A">
        <w:rPr>
          <w:rFonts w:eastAsia="Times New Roman"/>
          <w:szCs w:val="24"/>
          <w:lang w:val="uk-UA" w:eastAsia="uk-UA"/>
        </w:rPr>
        <w:t xml:space="preserve"> </w:t>
      </w:r>
      <w:r w:rsidRPr="009315AC">
        <w:rPr>
          <w:rFonts w:eastAsia="Times New Roman"/>
          <w:szCs w:val="24"/>
          <w:lang w:val="uk-UA" w:eastAsia="uk-UA"/>
        </w:rPr>
        <w:t xml:space="preserve">Carlotte Kiekens, </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Saša Moslavac, Enrique Varela-Donoso,</w:t>
      </w:r>
    </w:p>
    <w:p w:rsidR="009315AC" w:rsidRPr="009315AC" w:rsidRDefault="009315AC" w:rsidP="0058655A">
      <w:pPr>
        <w:suppressAutoHyphens/>
        <w:spacing w:before="0" w:after="0"/>
        <w:jc w:val="right"/>
        <w:rPr>
          <w:rFonts w:eastAsia="Times New Roman"/>
          <w:szCs w:val="24"/>
          <w:lang w:val="uk-UA" w:eastAsia="uk-UA"/>
        </w:rPr>
      </w:pPr>
      <w:r w:rsidRPr="009315AC">
        <w:rPr>
          <w:rFonts w:eastAsia="Times New Roman"/>
          <w:szCs w:val="24"/>
          <w:lang w:val="uk-UA" w:eastAsia="uk-UA"/>
        </w:rPr>
        <w:t>Anthony B Ward, Mauro Zampolini</w:t>
      </w:r>
    </w:p>
    <w:p w:rsidR="009315AC" w:rsidRPr="009315AC" w:rsidRDefault="009315AC" w:rsidP="0058655A">
      <w:pPr>
        <w:pBdr>
          <w:top w:val="nil"/>
          <w:left w:val="nil"/>
          <w:bottom w:val="nil"/>
          <w:right w:val="nil"/>
          <w:between w:val="nil"/>
        </w:pBdr>
        <w:suppressAutoHyphens/>
        <w:spacing w:before="0" w:after="0"/>
        <w:jc w:val="right"/>
        <w:rPr>
          <w:rFonts w:eastAsia="Times New Roman"/>
          <w:szCs w:val="24"/>
          <w:lang w:val="uk-UA" w:eastAsia="uk-UA"/>
        </w:rPr>
      </w:pPr>
    </w:p>
    <w:p w:rsidR="009315AC" w:rsidRPr="009315AC" w:rsidRDefault="009315AC" w:rsidP="0058655A">
      <w:pPr>
        <w:suppressAutoHyphens/>
        <w:jc w:val="center"/>
        <w:rPr>
          <w:rFonts w:ascii="Cambria" w:eastAsia="Times New Roman" w:hAnsi="Cambria"/>
          <w:b/>
          <w:color w:val="44546A" w:themeColor="text2"/>
          <w:sz w:val="28"/>
          <w:szCs w:val="24"/>
          <w:lang w:val="uk-UA" w:eastAsia="uk-UA"/>
        </w:rPr>
      </w:pPr>
      <w:r w:rsidRPr="009315AC">
        <w:rPr>
          <w:rFonts w:ascii="Cambria" w:eastAsia="Times New Roman" w:hAnsi="Cambria"/>
          <w:b/>
          <w:color w:val="44546A" w:themeColor="text2"/>
          <w:sz w:val="28"/>
          <w:szCs w:val="24"/>
          <w:lang w:val="uk-UA" w:eastAsia="uk-UA"/>
        </w:rPr>
        <w:t>Короткий зміст</w:t>
      </w:r>
    </w:p>
    <w:p w:rsidR="009315AC" w:rsidRPr="009315AC" w:rsidRDefault="009315AC" w:rsidP="0058655A">
      <w:pPr>
        <w:suppressAutoHyphens/>
        <w:jc w:val="left"/>
        <w:rPr>
          <w:rFonts w:eastAsia="Times New Roman"/>
          <w:i/>
          <w:sz w:val="28"/>
          <w:szCs w:val="24"/>
          <w:lang w:val="uk-UA" w:eastAsia="uk-UA"/>
        </w:rPr>
      </w:pPr>
      <w:r w:rsidRPr="009315AC">
        <w:rPr>
          <w:rFonts w:eastAsia="Times New Roman"/>
          <w:i/>
          <w:sz w:val="28"/>
          <w:szCs w:val="24"/>
          <w:lang w:val="uk-UA" w:eastAsia="uk-UA"/>
        </w:rPr>
        <w:t>Огляд</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Третє видання Білої книги (БК) з фізичної та реабілітаційної медицини (ФРМ) у Європі розроблено Альянсом Європейських Органів ФРМ, включаючи Європейську Академію Реабілітаційної Медицини (ЄАРМ), Європейське Товариство ФРМ (ЄТФР</w:t>
      </w:r>
      <w:r w:rsidRPr="009315AC">
        <w:rPr>
          <w:rFonts w:eastAsia="Times New Roman"/>
          <w:szCs w:val="24"/>
          <w:lang w:val="en-US" w:eastAsia="uk-UA"/>
        </w:rPr>
        <w:t>v</w:t>
      </w:r>
      <w:r w:rsidRPr="009315AC">
        <w:rPr>
          <w:rFonts w:eastAsia="Times New Roman"/>
          <w:szCs w:val="24"/>
          <w:lang w:val="uk-UA" w:eastAsia="uk-UA"/>
        </w:rPr>
        <w:t xml:space="preserve">М), </w:t>
      </w:r>
      <w:r w:rsidRPr="009315AC">
        <w:rPr>
          <w:rFonts w:eastAsia="Times New Roman"/>
          <w:szCs w:val="24"/>
          <w:lang w:val="uk-UA" w:eastAsia="uk-UA"/>
        </w:rPr>
        <w:lastRenderedPageBreak/>
        <w:t>Секцію ФРМ Європейського Союзу Медичних Спеціалістів (UEMS) та Європейський коледж ФРМ (в особі Ради ФРМ UEMS). Це довідник для лікарів ФРМ у Європі. Вона була призначена для надання вичерпної інформації про ФРМ, яка є актуальною для лікарів ФРМ, інших фахівців галузі охорони здоров'я, організаторів охорони здоров'я та інших зацікавлених сторін, у тому числі тих, що знаходяться у Європейських національних урядах. Вона також інформує європейські державні органи та широку громадськість.</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БК інформує про важливість ФРМ як для окремого пацієнта або особи, що зазнала обмежень життєдіяльності, так і для суспільства в цілому. Вона описує, яким чином ФРМ, яка є первинною медичною спеціальністю, представлена в практично усіх країнах Європи, має специфічні базові компетентності та загальні передумови та історію в Європі</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Сфера застосування ФРМ та її роль у реабілітації мають міцну основу в документах Організації Об'єднаних Націй (ООН) та Всесвітньої організації охорони здоров'я (ВООЗ), як, наприклад, Міжнародна класифікація функціонування, обмеження життєдіяльності та здоров'я (МКФ) (2001), Конвенція ООН про права людей з обмеженнями життєдіяльності (2006), Всесвітня доповідь</w:t>
      </w:r>
      <w:r w:rsidRPr="009315AC">
        <w:rPr>
          <w:rFonts w:eastAsia="Times New Roman"/>
          <w:color w:val="FF0000"/>
          <w:szCs w:val="24"/>
          <w:lang w:val="uk-UA" w:eastAsia="uk-UA"/>
        </w:rPr>
        <w:t xml:space="preserve"> </w:t>
      </w:r>
      <w:r w:rsidRPr="009315AC">
        <w:rPr>
          <w:rFonts w:eastAsia="Times New Roman"/>
          <w:szCs w:val="24"/>
          <w:lang w:val="uk-UA" w:eastAsia="uk-UA"/>
        </w:rPr>
        <w:t>з обмежень життєдіяльності (2011), Глобальний План дій ВООЗ з обмежень життєдіяльності на 2014-2021 роки (2014) та ініціатива ВООЗ "Реабілітація 2030 року: заклик до дій" (2017). Організації ФРМ визнані на міжнародному рівні та працюють, як партнер великих міжнародних організацій, таких як ВООЗ.</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Біла книга має чотири частини і розподілена на 11 розділів та додатків (що включають методологічні замітки). Вона починається з пояснення основних визначень та концепцій ФРМ, актуальності ФРМ для людей та суспільства, визначень обмежень життєдіяльності та реабілітації. БК представляє ФРМ як первинну медичну спеціальність, її розвиток та її організації в Європі. Обговорюються знання та навички лікарів ФРМ, сфера їх компетентностей, їх позиція та роль у системах охорони здоров'я. Крім того, описані принципи освіти та навчання, а також наука та дослідження. Нарешті, але не менш важливо, вирішені виклики та майбутні перспективи ФРМ в Європі.</w:t>
      </w:r>
    </w:p>
    <w:p w:rsidR="009315AC" w:rsidRPr="009315AC" w:rsidRDefault="009315AC" w:rsidP="0058655A">
      <w:pPr>
        <w:suppressAutoHyphens/>
        <w:jc w:val="left"/>
        <w:rPr>
          <w:rFonts w:eastAsia="Times New Roman"/>
          <w:i/>
          <w:color w:val="000000"/>
          <w:sz w:val="28"/>
          <w:szCs w:val="24"/>
          <w:lang w:val="uk-UA" w:eastAsia="uk-UA"/>
        </w:rPr>
      </w:pPr>
      <w:r w:rsidRPr="009315AC">
        <w:rPr>
          <w:rFonts w:eastAsia="Times New Roman"/>
          <w:i/>
          <w:sz w:val="28"/>
          <w:szCs w:val="24"/>
          <w:lang w:val="uk-UA" w:eastAsia="uk-UA"/>
        </w:rPr>
        <w:t>Визначення та основні поняття ФРМ</w:t>
      </w:r>
    </w:p>
    <w:p w:rsidR="009315AC" w:rsidRPr="009315AC" w:rsidRDefault="009315AC" w:rsidP="0058655A">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ФРМ - це первинна медична спеціальність, що відповідає за освіту та навчання пацієнтів та надавачів послуг охорони здоров’я, зміцнення здоров'я, профілактику, медичну діагностику, функціональне оцінювання, лікування та реабілітаційний менеджмент для людей будь-якого віку, які зазнали станів здоров'я, що призводять до обмежень життєдіяльності та їх супутніх захворювань. Лікарі ФРМ лікують стани здоров'я, порушення фізичних, психічних та пізнавальних функцій, а також обмеження активності. Лікарі ФРМ мають за мету покращення участі та якості життя своїх пацієнтів. Це також включає в себе поліпшення здорової поведінки та сприяння позитивному впливу особистих факторів та факторів навколишнього середовища на функціонування.</w:t>
      </w:r>
    </w:p>
    <w:p w:rsidR="009315AC" w:rsidRPr="009315AC" w:rsidRDefault="009315AC" w:rsidP="0058655A">
      <w:pPr>
        <w:suppressAutoHyphens/>
        <w:spacing w:before="0" w:after="0"/>
        <w:ind w:firstLine="709"/>
        <w:rPr>
          <w:rFonts w:eastAsia="Times New Roman"/>
          <w:szCs w:val="24"/>
          <w:lang w:val="uk-UA" w:eastAsia="uk-UA"/>
        </w:rPr>
      </w:pPr>
      <w:r w:rsidRPr="009315AC">
        <w:rPr>
          <w:rFonts w:eastAsia="Times New Roman"/>
          <w:szCs w:val="24"/>
          <w:lang w:val="uk-UA" w:eastAsia="uk-UA"/>
        </w:rPr>
        <w:t>Профіль ФРМ включає в себе наступне:</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ФРМ - це медична спеціальність, орієнтована на персону та функціонування (всупереч спеціальностям, орієнтованим на органи та хвороби, або спеціальностям, що фокусуються на конкретних вікових групах).</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Лікарі ФРМ мають медичні обов'язки та додаткові компетентності при організації функціонального оцінювання</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ФРМ лікарі можуть безпосередньо забезпечувати лікування та / або очолювати мультипрофесійну реабілітаційну команду, яка працює спільно з іншими спеціальностями</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ФРМ має багатомодальний підхід, включаючи широкий спектр інструментів для лікування (включаючи ліки, фізичні вправи, фізичні модальності та інші реабілітаційні втручання, деякі з яких надаються іншими фахівцями реабілітації)</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ФРМ лікує стани здоров'я індивідуума, зосереджуючи увагу на зменшенні порушень та обмежень активності, з тим щоб розширювати можливості пацієнтів досягти повної участі</w:t>
      </w:r>
    </w:p>
    <w:p w:rsidR="009315AC" w:rsidRPr="0058655A" w:rsidRDefault="009315AC" w:rsidP="00365F65">
      <w:pPr>
        <w:pStyle w:val="a3"/>
        <w:numPr>
          <w:ilvl w:val="0"/>
          <w:numId w:val="8"/>
        </w:numPr>
        <w:suppressAutoHyphens/>
        <w:spacing w:before="0" w:after="0"/>
        <w:ind w:left="0" w:firstLine="360"/>
        <w:rPr>
          <w:rFonts w:eastAsia="Times New Roman"/>
          <w:szCs w:val="24"/>
          <w:lang w:val="uk-UA" w:eastAsia="uk-UA"/>
        </w:rPr>
      </w:pPr>
      <w:r w:rsidRPr="0058655A">
        <w:rPr>
          <w:rFonts w:eastAsia="Times New Roman"/>
          <w:szCs w:val="24"/>
          <w:lang w:val="uk-UA" w:eastAsia="uk-UA"/>
        </w:rPr>
        <w:t>ФРМ має транверзальну роль і співпрацює з усіма іншими спеціальностями</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lastRenderedPageBreak/>
        <w:t>ФРМ фокусується на персоні, а не на конкретному захворюванні чи закладі, тому лікарі ФРМ співпрацюють з багатьма іншими медичними спеціалістами та фахівцями охорони здоров'я та мають відповідні ролі у різних закладах охорони здоров'я (</w:t>
      </w:r>
      <w:r w:rsidRPr="009315AC">
        <w:rPr>
          <w:rFonts w:eastAsia="Times New Roman"/>
          <w:i/>
          <w:szCs w:val="24"/>
          <w:lang w:val="uk-UA" w:eastAsia="uk-UA"/>
        </w:rPr>
        <w:t>напр.</w:t>
      </w:r>
      <w:r w:rsidRPr="009315AC">
        <w:rPr>
          <w:rFonts w:eastAsia="Times New Roman"/>
          <w:szCs w:val="24"/>
          <w:lang w:val="uk-UA" w:eastAsia="uk-UA"/>
        </w:rPr>
        <w:t xml:space="preserve"> гострі та / або підгострі реабілітаційні лікарні, реабілітаційні центри, амбулаторні заклади, заклади в громадах). Лікарі ФРМ дбають про осіб з обмеженнями життєдіяльності та про пацієнтів з довготривалими станами здоров'я, але й також про пацієнтів з гострими станами для запобігання розвитку вторинних порушень.</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Як нещодавно було підкреслено ВООЗ через "Реабілітацію 2030 року - заклик до дій", актуальність ФРМ для суспільства збільшилась внаслідок старіння населення та зростаючої кількості людей, що зазнали  обмежень життєдіяльності. Таким чином, будь-яке планування послуг має враховувати тягар обмежень життєдіяльності в суспільстві та включати послуги ФРМ на всіх рівнях допомоги.</w:t>
      </w:r>
    </w:p>
    <w:p w:rsidR="009315AC" w:rsidRPr="009315AC" w:rsidRDefault="009315AC" w:rsidP="0058655A">
      <w:pPr>
        <w:suppressAutoHyphens/>
        <w:jc w:val="left"/>
        <w:rPr>
          <w:rFonts w:eastAsia="Times New Roman"/>
          <w:i/>
          <w:color w:val="222222"/>
          <w:sz w:val="28"/>
          <w:szCs w:val="24"/>
          <w:lang w:val="uk-UA" w:eastAsia="uk-UA"/>
        </w:rPr>
      </w:pPr>
      <w:r w:rsidRPr="009315AC">
        <w:rPr>
          <w:rFonts w:eastAsia="Times New Roman"/>
          <w:i/>
          <w:color w:val="222222"/>
          <w:sz w:val="28"/>
          <w:szCs w:val="24"/>
          <w:lang w:val="uk-UA" w:eastAsia="uk-UA"/>
        </w:rPr>
        <w:t>Організація та історія ФРМ в Європі</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color w:val="222222"/>
          <w:szCs w:val="24"/>
          <w:lang w:val="uk-UA" w:eastAsia="uk-UA"/>
        </w:rPr>
        <w:t>Історично, ФРМ формувалася з деяких основних напрямків по всій Європі.</w:t>
      </w:r>
      <w:r w:rsidRPr="009315AC">
        <w:rPr>
          <w:rFonts w:eastAsia="Times New Roman"/>
          <w:szCs w:val="24"/>
          <w:lang w:val="uk-UA" w:eastAsia="uk-UA"/>
        </w:rPr>
        <w:t xml:space="preserve"> Один з них - використання фізичних агентів (вода, тепло, холод, масаж, маніпуляції з суглобами, фізичні вправи тощо) (Фізична Медицина). Інший - практика реабілітації, яка набула важливості через виживання поранених у Другій світовій війні, а також різних епідемій (наприклад, поліомієліту) (Реабілітаційна Медицина). В деяких країнах вона розвивалась в зв'язку з іншими медичними спеціальностями, такими, як неврологія, ревматологія, ортопедія, радіологія, а також кардіологія, пневмологія та педіатрія, причому специфіка перш за все полягала у розгляді функціонування пацієнтів з цими станами здоров'я. В інших країнах вона почалася в специфічних закладах, таких як бальнеологія та спортивна медицина. Сьогодні, завдяки спільним рисам серед усіх цих галузей, вони зійшлись в єдину багатосторонню спеціальність ФРМ.</w:t>
      </w:r>
    </w:p>
    <w:p w:rsidR="009315AC" w:rsidRPr="009315AC" w:rsidRDefault="009315AC" w:rsidP="00C90D7C">
      <w:pPr>
        <w:suppressAutoHyphens/>
        <w:spacing w:before="0" w:after="0" w:line="254" w:lineRule="auto"/>
        <w:ind w:firstLine="709"/>
        <w:rPr>
          <w:rFonts w:eastAsia="Times New Roman"/>
          <w:color w:val="222222"/>
          <w:szCs w:val="24"/>
          <w:lang w:val="uk-UA" w:eastAsia="uk-UA"/>
        </w:rPr>
      </w:pPr>
      <w:r w:rsidRPr="009315AC">
        <w:rPr>
          <w:rFonts w:eastAsia="Times New Roman"/>
          <w:color w:val="222222"/>
          <w:szCs w:val="24"/>
          <w:lang w:val="uk-UA" w:eastAsia="uk-UA"/>
        </w:rPr>
        <w:t>Для єдиного визначення та позиціонування в Європі були створені різні організації ФРМ: ЄАРМ, ЄКФРМ, ЄТФРМ; та секція ФРМ ЄСМС. В даний час в Європі існує таке єдине визначення спеціальності, яке узгоджується з міжнародно визнаним описом ФРМ (на основі моделі МКФ).</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color w:val="222222"/>
          <w:szCs w:val="24"/>
          <w:lang w:val="uk-UA" w:eastAsia="uk-UA"/>
        </w:rPr>
        <w:t>Крім того, створені регіональні форуми, такі як Середземноморський форум ФРМ та Форум ФРМ Балтійського та Північного моря, в більшості європейських країн існують національні товариства ФРМ. Вони відіграють важливу роль у розвитку ФРМ на рівні взаємодії Європи з сусідніми регіонами, а також на національному рівні. Європейські асоціації ФРМ також відіграють важливу роль у відповідних заходах у всьому світі.</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color w:val="222222"/>
          <w:szCs w:val="24"/>
          <w:lang w:val="uk-UA" w:eastAsia="uk-UA"/>
        </w:rPr>
        <w:t>Більше того, дослідження в області ФРМ були значно покращені, а кількість журналів ФРМ зросла (багато з них індексуються в міжнародних базах даних та з впливовим імпакт-фактором), а також розвились наукові конгреси та курси.</w:t>
      </w:r>
      <w:r w:rsidRPr="009315AC">
        <w:rPr>
          <w:rFonts w:eastAsia="Times New Roman"/>
          <w:szCs w:val="24"/>
          <w:lang w:val="uk-UA" w:eastAsia="uk-UA"/>
        </w:rPr>
        <w:t xml:space="preserve"> Нарешті, але не в останню чергу, нещодавнє створення Кокранівської реабілітаційної сфери також дасть значний поштовх цій первинній медичній спеціальності.</w:t>
      </w:r>
    </w:p>
    <w:p w:rsidR="009315AC" w:rsidRPr="009315AC" w:rsidRDefault="009315AC" w:rsidP="0058655A">
      <w:pPr>
        <w:suppressAutoHyphens/>
        <w:jc w:val="left"/>
        <w:rPr>
          <w:rFonts w:eastAsia="Times New Roman"/>
          <w:i/>
          <w:color w:val="000000"/>
          <w:sz w:val="28"/>
          <w:szCs w:val="24"/>
          <w:lang w:val="uk-UA" w:eastAsia="uk-UA"/>
        </w:rPr>
      </w:pPr>
      <w:r w:rsidRPr="009315AC">
        <w:rPr>
          <w:rFonts w:eastAsia="Times New Roman"/>
          <w:i/>
          <w:color w:val="222222"/>
          <w:sz w:val="28"/>
          <w:szCs w:val="24"/>
          <w:lang w:val="uk-UA" w:eastAsia="uk-UA"/>
        </w:rPr>
        <w:t xml:space="preserve">Практика </w:t>
      </w:r>
      <w:r w:rsidR="009B04FB" w:rsidRPr="009315AC">
        <w:rPr>
          <w:rFonts w:eastAsia="Times New Roman"/>
          <w:i/>
          <w:color w:val="222222"/>
          <w:sz w:val="28"/>
          <w:szCs w:val="24"/>
          <w:lang w:val="uk-UA" w:eastAsia="uk-UA"/>
        </w:rPr>
        <w:t xml:space="preserve">фізичної та реабілітаційної медицини </w:t>
      </w:r>
      <w:r w:rsidRPr="009315AC">
        <w:rPr>
          <w:rFonts w:eastAsia="Times New Roman"/>
          <w:i/>
          <w:color w:val="222222"/>
          <w:sz w:val="28"/>
          <w:szCs w:val="24"/>
          <w:lang w:val="uk-UA" w:eastAsia="uk-UA"/>
        </w:rPr>
        <w:t>в Європі</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З фізіологічної точки зору, фундаментальні принципи ФРМ включають фізичні та поведінкові механізми, включаючи:</w:t>
      </w:r>
    </w:p>
    <w:p w:rsidR="009315AC" w:rsidRPr="00C90D7C" w:rsidRDefault="009315AC" w:rsidP="00365F65">
      <w:pPr>
        <w:pStyle w:val="a3"/>
        <w:numPr>
          <w:ilvl w:val="0"/>
          <w:numId w:val="9"/>
        </w:numPr>
        <w:suppressAutoHyphens/>
        <w:spacing w:before="0" w:after="0"/>
        <w:ind w:left="0" w:firstLine="349"/>
        <w:contextualSpacing w:val="0"/>
        <w:rPr>
          <w:rFonts w:eastAsia="Times New Roman"/>
          <w:szCs w:val="24"/>
          <w:lang w:val="uk-UA" w:eastAsia="uk-UA"/>
        </w:rPr>
      </w:pPr>
      <w:r w:rsidRPr="00C90D7C">
        <w:rPr>
          <w:rFonts w:eastAsia="Times New Roman"/>
          <w:szCs w:val="24"/>
          <w:lang w:val="uk-UA" w:eastAsia="uk-UA"/>
        </w:rPr>
        <w:t>процеси репарації та функціональної адаптації (включаючи регенерацію тканин, поліпшення функціональної спроможності, тренувальні процеси тощо), а тако</w:t>
      </w:r>
      <w:r w:rsidR="00C90D7C">
        <w:rPr>
          <w:rFonts w:eastAsia="Times New Roman"/>
          <w:szCs w:val="24"/>
          <w:lang w:val="uk-UA" w:eastAsia="uk-UA"/>
        </w:rPr>
        <w:t>ж процеси підтримки відновлення;</w:t>
      </w:r>
    </w:p>
    <w:p w:rsidR="009315AC" w:rsidRPr="00C90D7C" w:rsidRDefault="009315AC" w:rsidP="00365F65">
      <w:pPr>
        <w:pStyle w:val="a3"/>
        <w:numPr>
          <w:ilvl w:val="0"/>
          <w:numId w:val="9"/>
        </w:numPr>
        <w:suppressAutoHyphens/>
        <w:spacing w:before="0" w:after="0"/>
        <w:ind w:left="0" w:firstLine="349"/>
        <w:contextualSpacing w:val="0"/>
        <w:rPr>
          <w:rFonts w:eastAsia="Times New Roman"/>
          <w:szCs w:val="24"/>
          <w:lang w:val="uk-UA" w:eastAsia="uk-UA"/>
        </w:rPr>
      </w:pPr>
      <w:r w:rsidRPr="00C90D7C">
        <w:rPr>
          <w:rFonts w:eastAsia="Times New Roman"/>
          <w:szCs w:val="24"/>
          <w:lang w:val="uk-UA" w:eastAsia="uk-UA"/>
        </w:rPr>
        <w:t>процеси навчання та поведінкові зміни (у тому числі навчання пацієнтів та тренування новим мотор</w:t>
      </w:r>
      <w:r w:rsidR="00C90D7C">
        <w:rPr>
          <w:rFonts w:eastAsia="Times New Roman"/>
          <w:szCs w:val="24"/>
          <w:lang w:val="uk-UA" w:eastAsia="uk-UA"/>
        </w:rPr>
        <w:t>ним та поведінковим стратегіям);</w:t>
      </w:r>
    </w:p>
    <w:p w:rsidR="009315AC" w:rsidRPr="00C90D7C" w:rsidRDefault="009315AC" w:rsidP="00365F65">
      <w:pPr>
        <w:pStyle w:val="a3"/>
        <w:numPr>
          <w:ilvl w:val="0"/>
          <w:numId w:val="9"/>
        </w:numPr>
        <w:suppressAutoHyphens/>
        <w:spacing w:before="0" w:after="0"/>
        <w:ind w:left="0" w:firstLine="349"/>
        <w:contextualSpacing w:val="0"/>
        <w:rPr>
          <w:rFonts w:eastAsia="Times New Roman"/>
          <w:szCs w:val="24"/>
          <w:lang w:val="uk-UA" w:eastAsia="uk-UA"/>
        </w:rPr>
      </w:pPr>
      <w:r w:rsidRPr="00C90D7C">
        <w:rPr>
          <w:rFonts w:eastAsia="Times New Roman"/>
          <w:szCs w:val="24"/>
          <w:lang w:val="uk-UA" w:eastAsia="uk-UA"/>
        </w:rPr>
        <w:t>компенсаторні процеси на фізичному, розумовому і інтелектуальному рівнях, а також допоміжні технології та адаптація середовища.</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color w:val="222222"/>
          <w:szCs w:val="24"/>
          <w:lang w:val="uk-UA" w:eastAsia="uk-UA"/>
        </w:rPr>
        <w:lastRenderedPageBreak/>
        <w:t>Крім того, лікарі ФРМ мають навички управління та відіграють певну роль у підтримці людей для управління своїми ресурсами з метою досягнення оптимальної участі (включаючи надання порад своїм сім'ям та доглядачам). Крім того, лікарі ФРМ мають високий рівень комунікативних навичок, щоб навчати, інформувати та тренувати пацієнтів та їх родичів.</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color w:val="222222"/>
          <w:szCs w:val="24"/>
          <w:lang w:val="uk-UA" w:eastAsia="uk-UA"/>
        </w:rPr>
        <w:t>Клінічну роботу лікарів ФРМ можна охарактеризувати як "медицина функціонування". Її основна стратегія охорони здоров'я - це реабілітаційна, спрямована на оптимізацію функціонування в світлі станів здоров'я. Проте, лікарі ФРМ також використовують лікувальну (лікування хвороби), профілактичну (профілактика хвороби та / або ускладнень та прогресування) та підтримуючу стратегії (спрямовані на підтримку оптимального функціонування). Клінічні процеси ФРМ слідують за так званим реабілітаційним циклом (всі пацієнти перед наданням втручання потребують проведення оцінювання з визначенням їх індивідуальних цілей; наприкінці, буде проведена оцінка для визначення, чи досягнув пацієнт всього, що потребував, або, за необхідності, реабілітаційний цикл починається знову)</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Спектр захворювань, що лікуються лікарями ФРМ, надзвичайно широкий, оскільки багато станів здоров'я пов'язані з певною формою обмежень життєдіяльності. Це включає захворювання м’язово-скелетної, нервової, циркуляторної, респіраторної, сечостатевої систем, а також шкіри та травного тракту. Клінічна діяльність ФРМ також стосується деяких найбільш поширених проблем від захворювань, таких як знерухомлення, спастичність, біль, порушення комунікації та інші.</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Діагноз у ФРМ - це комбінація медичного діагнозу (діагноз захворювання) та специфічного функціонального оцінювання ФРМ (оцінювання функціонування). Останнє базується на концептуальній структурі МКФ та отримується завдяки використанню засобів функціонального оцінювання та шкал.</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Лікарі ФРМ можуть застосовувати широкий спектр втручань, починаючи від ліків, вправ, мануальної терапії, фізичних модальностей, технічних допоміжних засобів, освітніх програм та адаптації середовища. Стандартизовані програми ФРМ розроблені для багатьох станів здоров'я та проблем функціонування, та ґрунтуються на наукових доказах та найкращих моделях практики.</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Інтервенції ФРМ та програми завжди є пацієнт-спрямованими, а результати включають функціональні та персональні виміри (зменшення порушень, обмежень активності та обмежень можливості участі). Вони також спрямовані на зниження витрат, а також зниження смертності для певних груп пацієнтів. Програми ФРМ, в більшості випадків, реалізуються мульт</w:t>
      </w:r>
      <w:r w:rsidR="00BA2D85">
        <w:rPr>
          <w:rFonts w:eastAsia="Times New Roman"/>
          <w:szCs w:val="24"/>
          <w:lang w:val="uk-UA" w:eastAsia="uk-UA"/>
        </w:rPr>
        <w:t>и-</w:t>
      </w:r>
      <w:r w:rsidRPr="009315AC">
        <w:rPr>
          <w:rFonts w:eastAsia="Times New Roman"/>
          <w:szCs w:val="24"/>
          <w:lang w:val="uk-UA" w:eastAsia="uk-UA"/>
        </w:rPr>
        <w:t>професійними реабілітаційними командами в співпраці з іншими спеціальностями під керівництвом лікарів ФРМ.</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Оскільки численні документи та доповіді ВООЗ та ООН закликають до посилення реабілітації, як ключової стратегії охорони здоров'я у XXI столітті в усьому світі, подальше впровадження ФРМ до систем охорони здоров'я має вирішальне значення. У цьому контексті ФРМ повинна бути забезпечена впродовж усього континууму допомоги та на всіх рівнях охорони здоров'я, спрямованих на відповідні функціональні потреби осіб, а також на тимчасові аспекти станів здоров'я (вроджена або набута і гостра, прогресуюча або дегенеративна) Це включає в себе аспекти абілітації, реабілітації, а також ФРМ в закладах гострої, підгострої та довготривалої допомоги.</w:t>
      </w:r>
    </w:p>
    <w:p w:rsidR="009315AC" w:rsidRPr="009315AC" w:rsidRDefault="009315AC" w:rsidP="0058655A">
      <w:pPr>
        <w:suppressAutoHyphens/>
        <w:jc w:val="left"/>
        <w:rPr>
          <w:rFonts w:eastAsia="Times New Roman"/>
          <w:i/>
          <w:color w:val="000000"/>
          <w:sz w:val="28"/>
          <w:szCs w:val="24"/>
          <w:lang w:val="uk-UA" w:eastAsia="uk-UA"/>
        </w:rPr>
      </w:pPr>
      <w:r w:rsidRPr="009315AC">
        <w:rPr>
          <w:rFonts w:eastAsia="Times New Roman"/>
          <w:i/>
          <w:sz w:val="28"/>
          <w:szCs w:val="24"/>
          <w:lang w:val="uk-UA" w:eastAsia="uk-UA"/>
        </w:rPr>
        <w:t>Освіта та навчання у ФРМ</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 xml:space="preserve">Для досягнення гарного підходу до реабілітації, як того вимагають європейські товариства, всі лікарі та фахівці охорони здоров'я повинні отримувати адекватну додипломну освіту. Для оволодіння необхідним широким колом компетентностей, лікарі ФРМ повинні пройти добре організовану та відповідно структуровану післядипломну підготовку адекватної тривалості. Окрім здобуття медичних знань, компетентностей в області допомоги </w:t>
      </w:r>
      <w:r w:rsidRPr="009315AC">
        <w:rPr>
          <w:rFonts w:eastAsia="Times New Roman"/>
          <w:szCs w:val="24"/>
          <w:lang w:val="uk-UA" w:eastAsia="uk-UA"/>
        </w:rPr>
        <w:lastRenderedPageBreak/>
        <w:t>пацієнтам, специфічних процедурних навичок та ставлення щодо міжособистісних відносин та спілкування, глибоке розуміння основних принципів медичної етики та громадського здоров'я, здатність застосовувати принципи допомоги та профілактики для людей з обмеженнями життєдіяльності, здатність до опанування стратегіями реінтеграції людей з обмеженнями життєдіяльності до суспільства, застосовування принципів забезпечення якості та сприяння безперервному професійному розвитку, що ґрунтується на практичній діяльності. На європейському рівні необхідні рекомендації та стандарти надаються Радою ФРМ ЄСМС. Нарешті, але не менш важливим є той факт, що безперервний професійний розвиток та програми медичної освіти надаються Європейськими Органами ФРМ (у співпраці з Європейською Радою з акредитації безперервної медичної освіти).</w:t>
      </w:r>
    </w:p>
    <w:p w:rsidR="009315AC" w:rsidRPr="009315AC" w:rsidRDefault="009315AC" w:rsidP="0058655A">
      <w:pPr>
        <w:suppressAutoHyphens/>
        <w:jc w:val="left"/>
        <w:rPr>
          <w:rFonts w:eastAsia="Times New Roman"/>
          <w:i/>
          <w:color w:val="000000"/>
          <w:sz w:val="28"/>
          <w:szCs w:val="24"/>
          <w:lang w:val="uk-UA" w:eastAsia="uk-UA"/>
        </w:rPr>
      </w:pPr>
      <w:r w:rsidRPr="009315AC">
        <w:rPr>
          <w:rFonts w:eastAsia="Times New Roman"/>
          <w:i/>
          <w:color w:val="222222"/>
          <w:sz w:val="28"/>
          <w:szCs w:val="24"/>
          <w:lang w:val="uk-UA" w:eastAsia="uk-UA"/>
        </w:rPr>
        <w:t>Наука та дослідження в галузі ФРМ</w:t>
      </w:r>
    </w:p>
    <w:p w:rsidR="009315AC" w:rsidRPr="009315AC" w:rsidRDefault="009315AC" w:rsidP="00C90D7C">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У зв'язку з широким спектром завдань ФРМ, наука та дослідження у ФРМ також мають широкий спектр тем. Він варіюється від фундаментальних досліджень механізмів хвороб та обмежень життєдіяльності, механізмів дії втручань, досліджень  клінічних результатів, епідеміологічних досліджень, а також наукових підходів до реалізації послуг з ФРМ у системах охорони здоров'я та розробці теоретичної підоснови з питань обмежень життєдіяльності та реабілітації. Це знайшло своє відображення в темах європейських та міжнародних конгресів та журналів ФРМ. Проте, нинішня ситуація з науково-дослідницькою діяльністю у ФРМ в Європі - це нові можливості та виклики.</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Визначена важливість досліджень у галузі реабілітації та їх специфічна методологія внаслідок проблеми подолання розриву між біологією та поведінкою та висвітлення таких тем, як взаємозв'язок між біомедициною та ФРМ та дослідження результатів ФРМ. ФРМ також повинна стикатися з проблемами доказової медицини, які також розглядаються в новій Кокранівській реабілітаційній сфері. Нарешті, перенесення наукових знань у клінічну практику має велике значення.</w:t>
      </w:r>
    </w:p>
    <w:p w:rsidR="009315AC" w:rsidRPr="009315AC" w:rsidRDefault="009315AC" w:rsidP="0058655A">
      <w:pPr>
        <w:suppressAutoHyphens/>
        <w:jc w:val="left"/>
        <w:rPr>
          <w:rFonts w:eastAsia="Times New Roman"/>
          <w:i/>
          <w:color w:val="000000"/>
          <w:sz w:val="28"/>
          <w:szCs w:val="24"/>
          <w:lang w:val="uk-UA" w:eastAsia="uk-UA"/>
        </w:rPr>
      </w:pPr>
      <w:r w:rsidRPr="009315AC">
        <w:rPr>
          <w:rFonts w:eastAsia="Times New Roman"/>
          <w:i/>
          <w:sz w:val="28"/>
          <w:szCs w:val="24"/>
          <w:lang w:val="uk-UA" w:eastAsia="uk-UA"/>
        </w:rPr>
        <w:t>Шлях вперед</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Виклики та перспективи розвитку ФРМ в Європі виникають внаслідок драматичних змін у демографії, очікуваної тривалості життя, показників виживання, тягаря обмежень життєдіяльності, збільшення поширеності довготривалих станів здоров'я, прогресу у технологіях, а також медичних витратах та змінах суспільства з точки зору вимог до благополуччя та якості життя разом із здоров'ям. Всі ці виклики поєднуються з особливостями ФРМ, яка є медичною спеціальністю, що зосереджує увагу на людині в цілому та його або її  функціонуванні при різних станах здоров'я, з метою забезпечення найкращої можливої участі шляхом покращення активності та зменшення порушень. Представлені можливі наслідки цих змін у майбутній еволюції клінічної практики ФРМ, послуг, освіти, досліджень; крім того, представлено бачення прогресу гармонізації розвитку ФРМ у всій Європі та можливий внесок ФРМ у планування політики.</w:t>
      </w:r>
    </w:p>
    <w:p w:rsidR="009315AC" w:rsidRPr="009315AC" w:rsidRDefault="009315AC" w:rsidP="0058655A">
      <w:pPr>
        <w:suppressAutoHyphens/>
        <w:jc w:val="center"/>
        <w:rPr>
          <w:rFonts w:ascii="Cambria" w:eastAsia="Times New Roman" w:hAnsi="Cambria"/>
          <w:b/>
          <w:color w:val="44546A" w:themeColor="text2"/>
          <w:sz w:val="28"/>
          <w:szCs w:val="24"/>
          <w:lang w:val="uk-UA" w:eastAsia="uk-UA"/>
        </w:rPr>
      </w:pPr>
      <w:r w:rsidRPr="009315AC">
        <w:rPr>
          <w:rFonts w:ascii="Cambria" w:eastAsia="Times New Roman" w:hAnsi="Cambria"/>
          <w:b/>
          <w:color w:val="44546A" w:themeColor="text2"/>
          <w:sz w:val="28"/>
          <w:szCs w:val="24"/>
          <w:lang w:val="uk-UA" w:eastAsia="uk-UA"/>
        </w:rPr>
        <w:t>Введення</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Біла книга (БК) визначає природу, сферу роботи та параметри фізичної та реабілітаційної медицини (ФРМ) в Європі. Вона описує спеціальність та компетентності, що очікуються від повністю навчених фахівців (лікар ФРМ) у галузі, а також клінічного контексту роботи та характеру освіти та навчання спеціалістів. Книга побудована на двох попередніх видан</w:t>
      </w:r>
      <w:r w:rsidR="00CC6AFB">
        <w:rPr>
          <w:rFonts w:eastAsia="Times New Roman"/>
          <w:szCs w:val="24"/>
          <w:lang w:val="uk-UA" w:eastAsia="uk-UA"/>
        </w:rPr>
        <w:t>нях БК, які з'явилися в 1989</w:t>
      </w:r>
      <w:r w:rsidR="00CC6AFB" w:rsidRPr="00CC6AFB">
        <w:rPr>
          <w:rFonts w:eastAsia="Times New Roman"/>
          <w:szCs w:val="24"/>
          <w:vertAlign w:val="superscript"/>
          <w:lang w:val="uk-UA" w:eastAsia="uk-UA"/>
        </w:rPr>
        <w:t>1</w:t>
      </w:r>
      <w:r w:rsidR="00CC6AFB">
        <w:rPr>
          <w:rFonts w:eastAsia="Times New Roman"/>
          <w:szCs w:val="24"/>
          <w:lang w:val="uk-UA" w:eastAsia="uk-UA"/>
        </w:rPr>
        <w:t xml:space="preserve"> та 2006/2007 роках</w:t>
      </w:r>
      <w:r w:rsidR="00CC6AFB" w:rsidRPr="00CC6AFB">
        <w:rPr>
          <w:rFonts w:eastAsia="Times New Roman"/>
          <w:szCs w:val="24"/>
          <w:vertAlign w:val="superscript"/>
          <w:lang w:val="uk-UA" w:eastAsia="uk-UA"/>
        </w:rPr>
        <w:t>4,5</w:t>
      </w:r>
      <w:r w:rsidRPr="009315AC">
        <w:rPr>
          <w:rFonts w:eastAsia="Times New Roman"/>
          <w:szCs w:val="24"/>
          <w:lang w:val="uk-UA" w:eastAsia="uk-UA"/>
        </w:rPr>
        <w:t>.</w:t>
      </w:r>
    </w:p>
    <w:p w:rsidR="009315AC" w:rsidRPr="009315AC" w:rsidRDefault="009315AC" w:rsidP="00C90D7C">
      <w:pPr>
        <w:suppressAutoHyphens/>
        <w:spacing w:before="0" w:after="0"/>
        <w:ind w:firstLine="709"/>
        <w:rPr>
          <w:rFonts w:eastAsia="Times New Roman"/>
          <w:szCs w:val="24"/>
          <w:lang w:val="uk-UA" w:eastAsia="uk-UA"/>
        </w:rPr>
      </w:pPr>
      <w:r w:rsidRPr="009315AC">
        <w:rPr>
          <w:rFonts w:eastAsia="Times New Roman"/>
          <w:szCs w:val="24"/>
          <w:lang w:val="uk-UA" w:eastAsia="uk-UA"/>
        </w:rPr>
        <w:t>БК спрямована переважно на п'ять груп:</w:t>
      </w:r>
    </w:p>
    <w:p w:rsidR="009315AC" w:rsidRPr="00CC6AFB" w:rsidRDefault="009315AC" w:rsidP="00365F65">
      <w:pPr>
        <w:pStyle w:val="a3"/>
        <w:numPr>
          <w:ilvl w:val="0"/>
          <w:numId w:val="10"/>
        </w:numPr>
        <w:suppressAutoHyphens/>
        <w:spacing w:before="0" w:after="0"/>
        <w:ind w:left="0" w:firstLine="360"/>
        <w:rPr>
          <w:rFonts w:eastAsia="Times New Roman"/>
          <w:szCs w:val="24"/>
          <w:lang w:val="uk-UA" w:eastAsia="uk-UA"/>
        </w:rPr>
      </w:pPr>
      <w:r w:rsidRPr="00CC6AFB">
        <w:rPr>
          <w:rFonts w:eastAsia="Times New Roman"/>
          <w:szCs w:val="24"/>
          <w:lang w:val="uk-UA" w:eastAsia="uk-UA"/>
        </w:rPr>
        <w:t>лікарі ФРМ та інші фахівці реабілітації;</w:t>
      </w:r>
    </w:p>
    <w:p w:rsidR="009315AC" w:rsidRPr="00CC6AFB" w:rsidRDefault="009315AC" w:rsidP="00365F65">
      <w:pPr>
        <w:pStyle w:val="a3"/>
        <w:numPr>
          <w:ilvl w:val="0"/>
          <w:numId w:val="10"/>
        </w:numPr>
        <w:suppressAutoHyphens/>
        <w:spacing w:before="0" w:after="0"/>
        <w:ind w:left="0" w:firstLine="360"/>
        <w:rPr>
          <w:rFonts w:eastAsia="Times New Roman"/>
          <w:szCs w:val="24"/>
          <w:lang w:val="uk-UA" w:eastAsia="uk-UA"/>
        </w:rPr>
      </w:pPr>
      <w:r w:rsidRPr="00CC6AFB">
        <w:rPr>
          <w:rFonts w:eastAsia="Times New Roman"/>
          <w:szCs w:val="24"/>
          <w:lang w:val="uk-UA" w:eastAsia="uk-UA"/>
        </w:rPr>
        <w:t>фахівці охорони здоров’я інших медичних спеціальностей та п</w:t>
      </w:r>
      <w:r w:rsidR="00CC6AFB">
        <w:rPr>
          <w:rFonts w:eastAsia="Times New Roman"/>
          <w:szCs w:val="24"/>
          <w:lang w:val="uk-UA" w:eastAsia="uk-UA"/>
        </w:rPr>
        <w:t>рофесій, пов'язаних з медициною;</w:t>
      </w:r>
    </w:p>
    <w:p w:rsidR="009315AC" w:rsidRPr="00CC6AFB" w:rsidRDefault="009315AC" w:rsidP="00365F65">
      <w:pPr>
        <w:pStyle w:val="a3"/>
        <w:numPr>
          <w:ilvl w:val="0"/>
          <w:numId w:val="10"/>
        </w:numPr>
        <w:suppressAutoHyphens/>
        <w:spacing w:before="0" w:after="0"/>
        <w:ind w:left="0" w:firstLine="360"/>
        <w:rPr>
          <w:rFonts w:eastAsia="Times New Roman"/>
          <w:szCs w:val="24"/>
          <w:lang w:val="uk-UA" w:eastAsia="uk-UA"/>
        </w:rPr>
      </w:pPr>
      <w:r w:rsidRPr="00CC6AFB">
        <w:rPr>
          <w:rFonts w:eastAsia="Times New Roman"/>
          <w:szCs w:val="24"/>
          <w:lang w:val="uk-UA" w:eastAsia="uk-UA"/>
        </w:rPr>
        <w:t>резиденти ФРМ, студенти медичних та інших реабілітаційних професій;</w:t>
      </w:r>
    </w:p>
    <w:p w:rsidR="009315AC" w:rsidRPr="00CC6AFB" w:rsidRDefault="009315AC" w:rsidP="00365F65">
      <w:pPr>
        <w:pStyle w:val="a3"/>
        <w:numPr>
          <w:ilvl w:val="0"/>
          <w:numId w:val="10"/>
        </w:numPr>
        <w:suppressAutoHyphens/>
        <w:spacing w:before="0" w:after="0"/>
        <w:ind w:left="0" w:firstLine="360"/>
        <w:rPr>
          <w:rFonts w:eastAsia="Times New Roman"/>
          <w:szCs w:val="24"/>
          <w:lang w:val="uk-UA" w:eastAsia="uk-UA"/>
        </w:rPr>
      </w:pPr>
      <w:r w:rsidRPr="00CC6AFB">
        <w:rPr>
          <w:rFonts w:eastAsia="Times New Roman"/>
          <w:szCs w:val="24"/>
          <w:lang w:val="uk-UA" w:eastAsia="uk-UA"/>
        </w:rPr>
        <w:lastRenderedPageBreak/>
        <w:t>політики та організатори з питань охороні здоров'я, реабілітації та обмежень життєдіяльності;</w:t>
      </w:r>
    </w:p>
    <w:p w:rsidR="009315AC" w:rsidRPr="00CC6AFB" w:rsidRDefault="009315AC" w:rsidP="00365F65">
      <w:pPr>
        <w:pStyle w:val="a3"/>
        <w:numPr>
          <w:ilvl w:val="0"/>
          <w:numId w:val="10"/>
        </w:numPr>
        <w:suppressAutoHyphens/>
        <w:spacing w:before="0" w:after="0"/>
        <w:ind w:left="0" w:firstLine="360"/>
        <w:rPr>
          <w:rFonts w:eastAsia="Times New Roman"/>
          <w:szCs w:val="24"/>
          <w:lang w:val="uk-UA" w:eastAsia="uk-UA"/>
        </w:rPr>
      </w:pPr>
      <w:r w:rsidRPr="00CC6AFB">
        <w:rPr>
          <w:rFonts w:eastAsia="Times New Roman"/>
          <w:szCs w:val="24"/>
          <w:lang w:val="uk-UA" w:eastAsia="uk-UA"/>
        </w:rPr>
        <w:t>широка громадськість та, зокрема, люди з обмеженнями життєдіяльності</w:t>
      </w:r>
      <w:r w:rsidR="00CC6AFB">
        <w:rPr>
          <w:rFonts w:eastAsia="Times New Roman"/>
          <w:szCs w:val="24"/>
          <w:lang w:val="uk-UA" w:eastAsia="uk-UA"/>
        </w:rPr>
        <w:t xml:space="preserve"> та представники їх організацій.</w:t>
      </w:r>
    </w:p>
    <w:p w:rsidR="009315AC" w:rsidRPr="009315AC" w:rsidRDefault="009315AC" w:rsidP="00CC6AFB">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Європейська медична спільнота постійно розширюється, і це дає додаткові можливості та виклики, особливо зі східної частини континенту, щоб дізнатись, що робить європейська спільнота ФРМ, шляхом розробки конкретних проектів з Секцією ФРМ Європейського Союзу медичних спеціалістів (ЄСМС) та Європейським Товариством ФРМ (ЄТФРМ). Ця публікація спрямована на сприяння процесу гармонізації діяльності спеціалістів ФРМ для допомоги людям, що зазнають обмежень життєдіяльності, гарними послугами від спеціальності незалежно від того, де вони живуть у цій розширюючийся спільноті. БК пропонується спільноті ФРМ у всьому світі, як довідник, навіть в умовах різної ситуації та викликів.</w:t>
      </w:r>
    </w:p>
    <w:p w:rsidR="009315AC" w:rsidRPr="009315AC" w:rsidRDefault="009315AC" w:rsidP="00CC6AFB">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Охорона здоров'я зазнає великих змін як на європейському, так і на національному рівнях. Широка громадськість має зростаючі очікування щодо медичної допомоги, яка віддзеркалює філософські дискусії щодо прав та обов'язків людини в суспільстві, зокрема повної участі людей з обмеженнями життєдіяльності. Медична практика постійно еволюціонує з удосконаленням клінічних стандартів та необхідністю досконалості шляхом безперервного професійного розвитку, повторної оцінки та підвищення кваліфікації спеціалістів. Оскільки потреба в більших компетентностях зростає, для ФРМ є  важливим переосмислення того, що вона є, що вона може запропонувати, як вона може найкраще забезпечувати свої послуги та спеціальні знання, а також які стандарти навчання повинні вимагатися від вступників до спеціальності. Мета цієї книги відповісти на ці вимоги.</w:t>
      </w:r>
    </w:p>
    <w:p w:rsidR="009315AC" w:rsidRPr="009315AC" w:rsidRDefault="009315AC" w:rsidP="00CC6AFB">
      <w:pPr>
        <w:suppressAutoHyphens/>
        <w:spacing w:before="0" w:after="0"/>
        <w:ind w:firstLine="709"/>
        <w:rPr>
          <w:rFonts w:eastAsia="Times New Roman"/>
          <w:szCs w:val="24"/>
          <w:lang w:val="uk-UA" w:eastAsia="uk-UA"/>
        </w:rPr>
      </w:pPr>
      <w:r w:rsidRPr="009315AC">
        <w:rPr>
          <w:rFonts w:eastAsia="Times New Roman"/>
          <w:szCs w:val="24"/>
          <w:lang w:val="uk-UA" w:eastAsia="uk-UA"/>
        </w:rPr>
        <w:t>Текст представлений у чотирьох частинах (основи ФРМ, її організації та практика в Європі та висновки) з додатками (включаючи розділ методів). Зміст починається з основних визначень (концепція та спеціальність), перед розглядом актуальності реабілітації для людей з обмеженнями життєдіяльності та суспільством (тобто, чому це необхідно). Текст потім переходить від загальної реабілітації, що не є специфічно медичною, до ФРМ, яка є медичною спеціальністю, що присвячена реабілітації пацієнтів та людей з обмеженнями життєдіяльності. Визначено поняття ФРМ, як первинної медичної спеціальності (базові поняття) разом з його розвитком (звідки виходить ФРМ) та організацією (діяльність ФРМ та її представництво) у Європі. Переходячи до практики, обговорюються основи ФРМ (знання, навички та вміння лікарів ФРМ), сфера компетентностей (ФРМ на практиці) та місце в системах охорони здоров'я та суспільстві. Перед тим, як зробити висновки про подальші шляхи впровадження ФРМ в Європі (виклики та перспективи на майбутнє) також повідомляється про освіту з ФРМ в Європі (формування майбутнього) та про наукові дослідження у сфері ФРМ (виклики та особливості).</w:t>
      </w:r>
    </w:p>
    <w:p w:rsidR="009315AC" w:rsidRPr="009315AC" w:rsidRDefault="009315AC" w:rsidP="0058655A">
      <w:pPr>
        <w:suppressAutoHyphens/>
        <w:jc w:val="center"/>
        <w:rPr>
          <w:rFonts w:ascii="Cambria" w:eastAsia="Times New Roman" w:hAnsi="Cambria"/>
          <w:b/>
          <w:color w:val="44546A" w:themeColor="text2"/>
          <w:sz w:val="28"/>
          <w:szCs w:val="24"/>
          <w:lang w:val="uk-UA" w:eastAsia="uk-UA"/>
        </w:rPr>
      </w:pPr>
      <w:r w:rsidRPr="009315AC">
        <w:rPr>
          <w:rFonts w:ascii="Cambria" w:eastAsia="Times New Roman" w:hAnsi="Cambria"/>
          <w:b/>
          <w:color w:val="44546A" w:themeColor="text2"/>
          <w:sz w:val="28"/>
          <w:szCs w:val="24"/>
          <w:lang w:val="uk-UA" w:eastAsia="uk-UA"/>
        </w:rPr>
        <w:t>Методологія третього видання БК з ФРМ у Європі</w:t>
      </w:r>
    </w:p>
    <w:p w:rsidR="009315AC" w:rsidRPr="009315AC" w:rsidRDefault="009315AC" w:rsidP="00CC6AFB">
      <w:pPr>
        <w:suppressAutoHyphens/>
        <w:spacing w:before="0" w:after="0"/>
        <w:ind w:firstLine="709"/>
        <w:rPr>
          <w:rFonts w:eastAsia="Times New Roman"/>
          <w:szCs w:val="24"/>
          <w:lang w:val="uk-UA" w:eastAsia="uk-UA"/>
        </w:rPr>
      </w:pPr>
      <w:r w:rsidRPr="009315AC">
        <w:rPr>
          <w:rFonts w:eastAsia="Times New Roman"/>
          <w:szCs w:val="24"/>
          <w:lang w:val="uk-UA" w:eastAsia="uk-UA"/>
        </w:rPr>
        <w:t>Третє видання Білої книги (БК) з Фізичної та Реабілітаційної Медицини (ФРМ) у Європі була створена відповідно до конкретної методології для досягнення найбільш послідовного і справжнього подання тексту. Воно було підготовлено та затверджено всіма делегатами та академіками Альянсу Європейських Органів ФРМ. Всі делегати офіційно призначаються їх національними компетентними органами або національними товариствами та проводили консультації з членами їх відповідних структур протягом процесу. Отже, БК представляє погляди всієї європейської спільноти ФРМ. Її формування було по-справжньому колективною спробою із залученням чотирьох Європейських Органів ФРМ, 11 редакторів, 38 перших авторів, 63 співавторів, 38 внутрішніх та 39 зовнішніх рецензентів, 241 делегатів та академіків, що представляли 36 товариств ФРМ на континенті.</w:t>
      </w:r>
    </w:p>
    <w:p w:rsidR="00CC6AFB" w:rsidRDefault="009315AC" w:rsidP="00CC6AFB">
      <w:pPr>
        <w:suppressAutoHyphens/>
        <w:spacing w:before="0" w:after="0"/>
        <w:ind w:firstLine="709"/>
        <w:rPr>
          <w:rFonts w:eastAsia="Times New Roman"/>
          <w:szCs w:val="24"/>
          <w:lang w:val="uk-UA" w:eastAsia="uk-UA"/>
        </w:rPr>
      </w:pPr>
      <w:r w:rsidRPr="009315AC">
        <w:rPr>
          <w:rFonts w:eastAsia="Times New Roman"/>
          <w:szCs w:val="24"/>
          <w:lang w:val="uk-UA" w:eastAsia="uk-UA"/>
        </w:rPr>
        <w:t xml:space="preserve">Протягом 2014 року ідея нового видання БК була запропонована всередині Європейської Академії Реабілітаційної Медицини (ЕАРМ), та було розпочато обговорення </w:t>
      </w:r>
      <w:r w:rsidRPr="009315AC">
        <w:rPr>
          <w:rFonts w:eastAsia="Times New Roman"/>
          <w:szCs w:val="24"/>
          <w:lang w:val="uk-UA" w:eastAsia="uk-UA"/>
        </w:rPr>
        <w:lastRenderedPageBreak/>
        <w:t>всередині інших Європейських Органів ФРМ: Європейського Товариства ФРМ (ЄТФРМ) та Секції та Ради ФРМ Європейського союзу медичних фахівців (ЄСМС). Відповідно до методів роботи Органів, були запропоновані пропозиції, які всі були одностайно сх</w:t>
      </w:r>
      <w:r w:rsidR="00CC6AFB">
        <w:rPr>
          <w:rFonts w:eastAsia="Times New Roman"/>
          <w:szCs w:val="24"/>
          <w:lang w:val="uk-UA" w:eastAsia="uk-UA"/>
        </w:rPr>
        <w:t>валені протягом всього процесу.</w:t>
      </w:r>
    </w:p>
    <w:p w:rsidR="009315AC" w:rsidRPr="009315AC" w:rsidRDefault="009315AC" w:rsidP="00CC6AFB">
      <w:pPr>
        <w:suppressAutoHyphens/>
        <w:spacing w:before="0" w:after="0"/>
        <w:ind w:firstLine="709"/>
        <w:rPr>
          <w:rFonts w:eastAsia="Times New Roman"/>
          <w:szCs w:val="24"/>
          <w:lang w:val="uk-UA" w:eastAsia="uk-UA"/>
        </w:rPr>
      </w:pPr>
      <w:r w:rsidRPr="009315AC">
        <w:rPr>
          <w:rFonts w:eastAsia="Times New Roman"/>
          <w:szCs w:val="24"/>
          <w:lang w:val="uk-UA" w:eastAsia="uk-UA"/>
        </w:rPr>
        <w:t>Серед перших рішень було створення Керівного комітету, включаючи 2 членів з кожного Європейського Орган. Керівний комітет включав:</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 xml:space="preserve">Stefano Negrini </w:t>
      </w:r>
      <w:r w:rsidR="00C10F9A">
        <w:rPr>
          <w:rFonts w:eastAsia="Times New Roman"/>
          <w:szCs w:val="24"/>
          <w:lang w:val="uk-UA" w:eastAsia="uk-UA"/>
        </w:rPr>
        <w:t>(Секція ФРМ ЄСМС) – координатор,</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 xml:space="preserve">Saša Moslavac (Рада ФРМ ЄСМС) </w:t>
      </w:r>
      <w:r w:rsidR="00C10F9A">
        <w:rPr>
          <w:rFonts w:eastAsia="Times New Roman"/>
          <w:szCs w:val="24"/>
          <w:lang w:val="uk-UA" w:eastAsia="uk-UA"/>
        </w:rPr>
        <w:t>–</w:t>
      </w:r>
      <w:r w:rsidRPr="00CC6AFB">
        <w:rPr>
          <w:rFonts w:eastAsia="Times New Roman"/>
          <w:szCs w:val="24"/>
          <w:lang w:val="uk-UA" w:eastAsia="uk-UA"/>
        </w:rPr>
        <w:t xml:space="preserve"> с</w:t>
      </w:r>
      <w:r w:rsidR="00C10F9A">
        <w:rPr>
          <w:rFonts w:eastAsia="Times New Roman"/>
          <w:szCs w:val="24"/>
          <w:lang w:val="uk-UA" w:eastAsia="uk-UA"/>
        </w:rPr>
        <w:t>екретар,</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Pedro Cantista (ЄТФРМ),</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Gordana Devečerski (ЄТФРМ),</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Alvy</w:t>
      </w:r>
      <w:r w:rsidR="00C10F9A">
        <w:rPr>
          <w:rFonts w:eastAsia="Times New Roman"/>
          <w:szCs w:val="24"/>
          <w:lang w:val="uk-UA" w:eastAsia="uk-UA"/>
        </w:rPr>
        <w:t>das Juocevicius (Рада ФРМ ЄСМС),</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Christoph Gutenbrunner (ЄАРМ),</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Enrique Varela Donoso (Секція ФРМ ЄСМС);</w:t>
      </w:r>
    </w:p>
    <w:p w:rsidR="009315AC" w:rsidRPr="00CC6AFB" w:rsidRDefault="009315AC" w:rsidP="00365F65">
      <w:pPr>
        <w:pStyle w:val="a3"/>
        <w:numPr>
          <w:ilvl w:val="0"/>
          <w:numId w:val="11"/>
        </w:numPr>
        <w:suppressAutoHyphens/>
        <w:spacing w:before="0" w:after="0"/>
        <w:rPr>
          <w:rFonts w:eastAsia="Times New Roman"/>
          <w:szCs w:val="24"/>
          <w:lang w:val="uk-UA" w:eastAsia="uk-UA"/>
        </w:rPr>
      </w:pPr>
      <w:r w:rsidRPr="00CC6AFB">
        <w:rPr>
          <w:rFonts w:eastAsia="Times New Roman"/>
          <w:szCs w:val="24"/>
          <w:lang w:val="uk-UA" w:eastAsia="uk-UA"/>
        </w:rPr>
        <w:t>Anthony B Ward (ЄАРМ).</w:t>
      </w:r>
    </w:p>
    <w:p w:rsidR="009315AC" w:rsidRPr="00CC6AFB" w:rsidRDefault="009315AC" w:rsidP="00CC6AFB">
      <w:pPr>
        <w:suppressAutoHyphens/>
        <w:spacing w:before="0" w:after="0"/>
        <w:ind w:firstLine="709"/>
        <w:rPr>
          <w:rFonts w:eastAsia="Times New Roman"/>
          <w:szCs w:val="24"/>
          <w:lang w:val="uk-UA" w:eastAsia="uk-UA"/>
        </w:rPr>
      </w:pPr>
      <w:r w:rsidRPr="00CC6AFB">
        <w:rPr>
          <w:rFonts w:eastAsia="Times New Roman"/>
          <w:szCs w:val="24"/>
          <w:lang w:val="uk-UA" w:eastAsia="uk-UA"/>
        </w:rPr>
        <w:t>Керівний комітет регулярно зустрічався і пропонував основні пропозиції на схвалення. На всіх етапах були задіяні Президенти та Секретарі Товариств. То були:</w:t>
      </w:r>
    </w:p>
    <w:p w:rsidR="009315AC" w:rsidRPr="00CC6AFB" w:rsidRDefault="009315AC" w:rsidP="00365F65">
      <w:pPr>
        <w:pStyle w:val="a3"/>
        <w:numPr>
          <w:ilvl w:val="0"/>
          <w:numId w:val="12"/>
        </w:numPr>
        <w:suppressAutoHyphens/>
        <w:spacing w:before="0" w:after="0"/>
        <w:ind w:left="0" w:firstLine="360"/>
        <w:rPr>
          <w:rFonts w:eastAsia="Times New Roman"/>
          <w:szCs w:val="24"/>
          <w:lang w:val="uk-UA" w:eastAsia="uk-UA"/>
        </w:rPr>
      </w:pPr>
      <w:r w:rsidRPr="00CC6AFB">
        <w:rPr>
          <w:rFonts w:eastAsia="Times New Roman"/>
          <w:szCs w:val="24"/>
          <w:lang w:val="uk-UA" w:eastAsia="uk-UA"/>
        </w:rPr>
        <w:t>ЄАРМ: Guy Vanderstraeten і Xanthi Michail  (Президенти), а також Angela McNamara (Секретар)</w:t>
      </w:r>
      <w:r w:rsidR="00C10F9A">
        <w:rPr>
          <w:rFonts w:eastAsia="Times New Roman"/>
          <w:szCs w:val="24"/>
          <w:lang w:val="uk-UA" w:eastAsia="uk-UA"/>
        </w:rPr>
        <w:t>,</w:t>
      </w:r>
    </w:p>
    <w:p w:rsidR="009315AC" w:rsidRPr="00CC6AFB" w:rsidRDefault="009315AC" w:rsidP="00365F65">
      <w:pPr>
        <w:pStyle w:val="a3"/>
        <w:numPr>
          <w:ilvl w:val="0"/>
          <w:numId w:val="12"/>
        </w:numPr>
        <w:suppressAutoHyphens/>
        <w:spacing w:before="0" w:after="0"/>
        <w:ind w:left="0" w:firstLine="360"/>
        <w:rPr>
          <w:rFonts w:eastAsia="Times New Roman"/>
          <w:szCs w:val="24"/>
          <w:lang w:val="uk-UA" w:eastAsia="uk-UA"/>
        </w:rPr>
      </w:pPr>
      <w:r w:rsidRPr="00CC6AFB">
        <w:rPr>
          <w:rFonts w:eastAsia="Times New Roman"/>
          <w:szCs w:val="24"/>
          <w:lang w:val="uk-UA" w:eastAsia="uk-UA"/>
        </w:rPr>
        <w:t>ЄТФРМ: Xanthi Michail та Alain Delarque (Президенти), Elena Ilieva та Carlotte Kiekens (Секретарі)</w:t>
      </w:r>
      <w:r w:rsidR="00C10F9A">
        <w:rPr>
          <w:rFonts w:eastAsia="Times New Roman"/>
          <w:szCs w:val="24"/>
          <w:lang w:val="uk-UA" w:eastAsia="uk-UA"/>
        </w:rPr>
        <w:t>,</w:t>
      </w:r>
    </w:p>
    <w:p w:rsidR="009315AC" w:rsidRPr="00CC6AFB" w:rsidRDefault="009315AC" w:rsidP="00365F65">
      <w:pPr>
        <w:pStyle w:val="a3"/>
        <w:numPr>
          <w:ilvl w:val="0"/>
          <w:numId w:val="12"/>
        </w:numPr>
        <w:suppressAutoHyphens/>
        <w:spacing w:before="0" w:after="0"/>
        <w:ind w:left="0" w:firstLine="360"/>
        <w:rPr>
          <w:rFonts w:eastAsia="Times New Roman"/>
          <w:szCs w:val="24"/>
          <w:lang w:val="uk-UA" w:eastAsia="uk-UA"/>
        </w:rPr>
      </w:pPr>
      <w:r w:rsidRPr="00CC6AFB">
        <w:rPr>
          <w:rFonts w:eastAsia="Times New Roman"/>
          <w:szCs w:val="24"/>
          <w:lang w:val="uk-UA" w:eastAsia="uk-UA"/>
        </w:rPr>
        <w:t>Секція ФРМ ЄСМС: Nicolas Christodoulou (Президент), Mauro Zampolini (Секретар)</w:t>
      </w:r>
      <w:r w:rsidR="00C10F9A">
        <w:rPr>
          <w:rFonts w:eastAsia="Times New Roman"/>
          <w:szCs w:val="24"/>
          <w:lang w:val="uk-UA" w:eastAsia="uk-UA"/>
        </w:rPr>
        <w:t>,</w:t>
      </w:r>
    </w:p>
    <w:p w:rsidR="009315AC" w:rsidRPr="00CC6AFB" w:rsidRDefault="009315AC" w:rsidP="00365F65">
      <w:pPr>
        <w:pStyle w:val="a3"/>
        <w:numPr>
          <w:ilvl w:val="0"/>
          <w:numId w:val="12"/>
        </w:numPr>
        <w:suppressAutoHyphens/>
        <w:spacing w:before="0" w:after="0"/>
        <w:ind w:left="0" w:firstLine="360"/>
        <w:rPr>
          <w:rFonts w:eastAsia="Times New Roman"/>
          <w:szCs w:val="24"/>
          <w:lang w:val="uk-UA" w:eastAsia="uk-UA"/>
        </w:rPr>
      </w:pPr>
      <w:r w:rsidRPr="00CC6AFB">
        <w:rPr>
          <w:rFonts w:eastAsia="Times New Roman"/>
          <w:szCs w:val="24"/>
          <w:lang w:val="uk-UA" w:eastAsia="uk-UA"/>
        </w:rPr>
        <w:t>Рада ФРМ ЄСМС (для Коледжу): Alvydas Juocevicius та Maria Gabriella Ceravolo (Президенти), Nikolaos Barotsis (Секретар)</w:t>
      </w:r>
      <w:r w:rsidR="00C10F9A">
        <w:rPr>
          <w:rFonts w:eastAsia="Times New Roman"/>
          <w:szCs w:val="24"/>
          <w:lang w:val="uk-UA" w:eastAsia="uk-UA"/>
        </w:rPr>
        <w:t>.</w:t>
      </w:r>
    </w:p>
    <w:p w:rsidR="009315AC" w:rsidRPr="009315AC" w:rsidRDefault="009315AC" w:rsidP="00CC6AFB">
      <w:pPr>
        <w:suppressAutoHyphens/>
        <w:spacing w:before="0" w:after="0"/>
        <w:ind w:firstLine="709"/>
        <w:rPr>
          <w:rFonts w:eastAsia="Times New Roman"/>
          <w:szCs w:val="24"/>
          <w:lang w:val="uk-UA" w:eastAsia="uk-UA"/>
        </w:rPr>
      </w:pPr>
      <w:r w:rsidRPr="009315AC">
        <w:rPr>
          <w:rFonts w:eastAsia="Times New Roman"/>
          <w:szCs w:val="24"/>
          <w:lang w:val="uk-UA" w:eastAsia="uk-UA"/>
        </w:rPr>
        <w:t>У першому півріччі 2015 року, нарешті, було визначено необхідність нового видання (третього) БК через багато змін у європейських суспільствах, а отже, і в практиці ФРМ, що мало відображення в документах Європи та світу. Авторами БК стали чотири Європейські Органи ФРМ, які також є власниками авторських прав:</w:t>
      </w:r>
    </w:p>
    <w:p w:rsidR="009315AC" w:rsidRPr="004B174F" w:rsidRDefault="009315AC" w:rsidP="00365F65">
      <w:pPr>
        <w:pStyle w:val="a3"/>
        <w:numPr>
          <w:ilvl w:val="0"/>
          <w:numId w:val="13"/>
        </w:numPr>
        <w:suppressAutoHyphens/>
        <w:spacing w:before="0" w:after="0"/>
        <w:rPr>
          <w:rFonts w:eastAsia="Times New Roman"/>
          <w:szCs w:val="24"/>
          <w:lang w:val="uk-UA" w:eastAsia="uk-UA"/>
        </w:rPr>
      </w:pPr>
      <w:r w:rsidRPr="004B174F">
        <w:rPr>
          <w:rFonts w:eastAsia="Times New Roman"/>
          <w:szCs w:val="24"/>
          <w:lang w:val="uk-UA" w:eastAsia="uk-UA"/>
        </w:rPr>
        <w:t>Європейська Академія Реабілітаційної Медицини (ЄАРМ)</w:t>
      </w:r>
      <w:r w:rsidR="00C10F9A">
        <w:rPr>
          <w:rFonts w:eastAsia="Times New Roman"/>
          <w:szCs w:val="24"/>
          <w:lang w:val="uk-UA" w:eastAsia="uk-UA"/>
        </w:rPr>
        <w:t>,</w:t>
      </w:r>
    </w:p>
    <w:p w:rsidR="009315AC" w:rsidRPr="004B174F" w:rsidRDefault="009315AC" w:rsidP="00365F65">
      <w:pPr>
        <w:pStyle w:val="a3"/>
        <w:numPr>
          <w:ilvl w:val="0"/>
          <w:numId w:val="13"/>
        </w:numPr>
        <w:suppressAutoHyphens/>
        <w:spacing w:before="0" w:after="0"/>
        <w:rPr>
          <w:rFonts w:eastAsia="Times New Roman"/>
          <w:szCs w:val="24"/>
          <w:lang w:val="uk-UA" w:eastAsia="uk-UA"/>
        </w:rPr>
      </w:pPr>
      <w:r w:rsidRPr="004B174F">
        <w:rPr>
          <w:rFonts w:eastAsia="Times New Roman"/>
          <w:szCs w:val="24"/>
          <w:lang w:val="uk-UA" w:eastAsia="uk-UA"/>
        </w:rPr>
        <w:t>Європейське Товариство ФРМ (ЄТФРМ)</w:t>
      </w:r>
      <w:r w:rsidR="00C10F9A">
        <w:rPr>
          <w:rFonts w:eastAsia="Times New Roman"/>
          <w:szCs w:val="24"/>
          <w:lang w:val="uk-UA" w:eastAsia="uk-UA"/>
        </w:rPr>
        <w:t>,</w:t>
      </w:r>
    </w:p>
    <w:p w:rsidR="009315AC" w:rsidRPr="004B174F" w:rsidRDefault="009315AC" w:rsidP="00365F65">
      <w:pPr>
        <w:pStyle w:val="a3"/>
        <w:numPr>
          <w:ilvl w:val="0"/>
          <w:numId w:val="13"/>
        </w:numPr>
        <w:suppressAutoHyphens/>
        <w:spacing w:before="0" w:after="0"/>
        <w:rPr>
          <w:rFonts w:eastAsia="Times New Roman"/>
          <w:szCs w:val="24"/>
          <w:lang w:val="uk-UA" w:eastAsia="uk-UA"/>
        </w:rPr>
      </w:pPr>
      <w:r w:rsidRPr="004B174F">
        <w:rPr>
          <w:rFonts w:eastAsia="Times New Roman"/>
          <w:szCs w:val="24"/>
          <w:lang w:val="uk-UA" w:eastAsia="uk-UA"/>
        </w:rPr>
        <w:t>Секція ФРМ Європейського Союзу медичних спеціалістів (Секція ФРМ ЄСМС)</w:t>
      </w:r>
      <w:r w:rsidR="00C10F9A">
        <w:rPr>
          <w:rFonts w:eastAsia="Times New Roman"/>
          <w:szCs w:val="24"/>
          <w:lang w:val="uk-UA" w:eastAsia="uk-UA"/>
        </w:rPr>
        <w:t>,</w:t>
      </w:r>
    </w:p>
    <w:p w:rsidR="009315AC" w:rsidRPr="004B174F" w:rsidRDefault="009315AC" w:rsidP="00365F65">
      <w:pPr>
        <w:pStyle w:val="a3"/>
        <w:numPr>
          <w:ilvl w:val="0"/>
          <w:numId w:val="13"/>
        </w:numPr>
        <w:suppressAutoHyphens/>
        <w:spacing w:before="0" w:after="0"/>
        <w:rPr>
          <w:rFonts w:eastAsia="Times New Roman"/>
          <w:szCs w:val="24"/>
          <w:lang w:val="uk-UA" w:eastAsia="uk-UA"/>
        </w:rPr>
      </w:pPr>
      <w:r w:rsidRPr="004B174F">
        <w:rPr>
          <w:rFonts w:eastAsia="Times New Roman"/>
          <w:szCs w:val="24"/>
          <w:lang w:val="uk-UA" w:eastAsia="uk-UA"/>
        </w:rPr>
        <w:t>Європейський Коледж ФРМ (в особі Ради ФРМ ЄСМС)</w:t>
      </w:r>
      <w:r w:rsidR="00C10F9A">
        <w:rPr>
          <w:rFonts w:eastAsia="Times New Roman"/>
          <w:szCs w:val="24"/>
          <w:lang w:val="uk-UA" w:eastAsia="uk-UA"/>
        </w:rPr>
        <w:t>.</w:t>
      </w:r>
    </w:p>
    <w:p w:rsidR="009315AC" w:rsidRPr="009315AC" w:rsidRDefault="009315AC" w:rsidP="004B174F">
      <w:pPr>
        <w:suppressAutoHyphens/>
        <w:spacing w:before="0" w:after="0"/>
        <w:ind w:firstLine="709"/>
        <w:jc w:val="left"/>
        <w:rPr>
          <w:rFonts w:eastAsia="Times New Roman"/>
          <w:color w:val="000000"/>
          <w:szCs w:val="24"/>
          <w:lang w:val="uk-UA" w:eastAsia="uk-UA"/>
        </w:rPr>
      </w:pPr>
      <w:r w:rsidRPr="009315AC">
        <w:rPr>
          <w:rFonts w:eastAsia="Times New Roman"/>
          <w:szCs w:val="24"/>
          <w:lang w:val="uk-UA" w:eastAsia="uk-UA"/>
        </w:rPr>
        <w:t>Зацікавленими сторонами є Національні Товариства ФРМ</w:t>
      </w:r>
      <w:r w:rsidR="00C10F9A">
        <w:rPr>
          <w:rFonts w:eastAsia="Times New Roman"/>
          <w:szCs w:val="24"/>
          <w:lang w:val="uk-UA" w:eastAsia="uk-UA"/>
        </w:rPr>
        <w:t>.</w:t>
      </w:r>
    </w:p>
    <w:p w:rsidR="009315AC" w:rsidRPr="009315AC" w:rsidRDefault="009315AC" w:rsidP="004B174F">
      <w:pPr>
        <w:suppressAutoHyphens/>
        <w:spacing w:before="0" w:after="0"/>
        <w:ind w:firstLine="709"/>
        <w:rPr>
          <w:rFonts w:eastAsia="Times New Roman"/>
          <w:szCs w:val="24"/>
          <w:lang w:val="uk-UA" w:eastAsia="uk-UA"/>
        </w:rPr>
      </w:pPr>
      <w:r w:rsidRPr="009315AC">
        <w:rPr>
          <w:rFonts w:eastAsia="Times New Roman"/>
          <w:szCs w:val="24"/>
          <w:lang w:val="uk-UA" w:eastAsia="uk-UA"/>
        </w:rPr>
        <w:t>БК продовжує формат попередніх видань:</w:t>
      </w:r>
    </w:p>
    <w:p w:rsidR="009315AC" w:rsidRPr="004B174F" w:rsidRDefault="009315AC" w:rsidP="00365F65">
      <w:pPr>
        <w:pStyle w:val="a3"/>
        <w:numPr>
          <w:ilvl w:val="0"/>
          <w:numId w:val="14"/>
        </w:numPr>
        <w:suppressAutoHyphens/>
        <w:spacing w:before="0" w:after="0"/>
        <w:ind w:left="0" w:firstLine="360"/>
        <w:rPr>
          <w:rFonts w:eastAsia="Times New Roman"/>
          <w:szCs w:val="24"/>
          <w:lang w:val="uk-UA" w:eastAsia="uk-UA"/>
        </w:rPr>
      </w:pPr>
      <w:r w:rsidRPr="004B174F">
        <w:rPr>
          <w:rFonts w:eastAsia="Times New Roman"/>
          <w:szCs w:val="24"/>
          <w:lang w:val="uk-UA" w:eastAsia="uk-UA"/>
        </w:rPr>
        <w:t>Перше видання (1989 р.): Книга, опублікована Universidad Complutense de Madrid на чотирьох мовах: англійська, французька, італійська, іспанська. Автор: ЄАРМ з Секцією ФРМ ЄСМС та Європейською Федерацією Фізичної Медицини та Реабілітації;</w:t>
      </w:r>
    </w:p>
    <w:p w:rsidR="009315AC" w:rsidRPr="004B174F" w:rsidRDefault="009315AC" w:rsidP="00365F65">
      <w:pPr>
        <w:pStyle w:val="a3"/>
        <w:numPr>
          <w:ilvl w:val="0"/>
          <w:numId w:val="14"/>
        </w:numPr>
        <w:suppressAutoHyphens/>
        <w:spacing w:before="0" w:after="0"/>
        <w:ind w:left="0" w:firstLine="360"/>
        <w:rPr>
          <w:rFonts w:eastAsia="Times New Roman"/>
          <w:szCs w:val="24"/>
          <w:lang w:val="uk-UA" w:eastAsia="uk-UA"/>
        </w:rPr>
      </w:pPr>
      <w:r w:rsidRPr="004B174F">
        <w:rPr>
          <w:rFonts w:eastAsia="Times New Roman"/>
          <w:szCs w:val="24"/>
          <w:lang w:val="uk-UA" w:eastAsia="uk-UA"/>
        </w:rPr>
        <w:t>Друге видання (2006-2007): опубліковано в спеціальних виданнях 2 журналів (в PubMed), Europa Medicophysica (нині European Journal of Physical and Rehabilitation Medicine); Journal of Rehabilitation Medicine. Мова: англійська, потім була перекладена різними європейськими мовами національними товариствами. Автори: ЄАРМ та Секція та Рада ФРМ ЄСМС у співпраці із ЄТФРМ.</w:t>
      </w:r>
    </w:p>
    <w:p w:rsidR="009315AC" w:rsidRPr="009315AC" w:rsidRDefault="009315AC" w:rsidP="004B174F">
      <w:pPr>
        <w:suppressAutoHyphens/>
        <w:spacing w:before="0" w:after="0"/>
        <w:ind w:firstLine="709"/>
        <w:rPr>
          <w:rFonts w:eastAsia="Times New Roman"/>
          <w:szCs w:val="24"/>
          <w:lang w:val="uk-UA" w:eastAsia="uk-UA"/>
        </w:rPr>
      </w:pPr>
      <w:r w:rsidRPr="009315AC">
        <w:rPr>
          <w:rFonts w:eastAsia="Times New Roman"/>
          <w:szCs w:val="24"/>
          <w:lang w:val="uk-UA" w:eastAsia="uk-UA"/>
        </w:rPr>
        <w:t>Мета БК полягає в описі, з європейської точки зору, роботи спеціальності ФРМ та лікарів ФРМ у:</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мінливому світі систем охорони здоров'я та скорочення ресурсів;</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реагуванні та внеску до медичного прогресу та технологічних інновацій;</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розробці стратегій вирішення завдань науково-технічного прогресу;</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роботі з мінливими перспективами обмежень життєдіяльності;</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сприянні та полегшенні самостійності та участі людей з обмеженнями життєді</w:t>
      </w:r>
      <w:r w:rsidR="00C10F9A">
        <w:rPr>
          <w:rFonts w:eastAsia="Times New Roman"/>
          <w:szCs w:val="24"/>
          <w:lang w:val="uk-UA" w:eastAsia="uk-UA"/>
        </w:rPr>
        <w:t>яльності в повсякденному житті;</w:t>
      </w:r>
    </w:p>
    <w:p w:rsidR="009315AC" w:rsidRPr="004B174F" w:rsidRDefault="009315AC" w:rsidP="00365F65">
      <w:pPr>
        <w:pStyle w:val="a3"/>
        <w:numPr>
          <w:ilvl w:val="0"/>
          <w:numId w:val="15"/>
        </w:numPr>
        <w:suppressAutoHyphens/>
        <w:spacing w:before="0" w:after="0"/>
        <w:ind w:left="0" w:firstLine="360"/>
        <w:rPr>
          <w:rFonts w:eastAsia="Times New Roman"/>
          <w:szCs w:val="24"/>
          <w:lang w:val="uk-UA" w:eastAsia="uk-UA"/>
        </w:rPr>
      </w:pPr>
      <w:r w:rsidRPr="004B174F">
        <w:rPr>
          <w:rFonts w:eastAsia="Times New Roman"/>
          <w:szCs w:val="24"/>
          <w:lang w:val="uk-UA" w:eastAsia="uk-UA"/>
        </w:rPr>
        <w:t>тому, щоб бути дидактичним довідником для практики ФРМ та академічного життя молодих професіоналів охорони здоров'я (особ</w:t>
      </w:r>
      <w:r w:rsidR="00C10F9A">
        <w:rPr>
          <w:rFonts w:eastAsia="Times New Roman"/>
          <w:szCs w:val="24"/>
          <w:lang w:val="uk-UA" w:eastAsia="uk-UA"/>
        </w:rPr>
        <w:t>ливо лікарів протягом навчання).</w:t>
      </w:r>
    </w:p>
    <w:p w:rsidR="009315AC" w:rsidRPr="009315AC" w:rsidRDefault="009315AC" w:rsidP="004B174F">
      <w:pPr>
        <w:suppressAutoHyphens/>
        <w:spacing w:before="0" w:after="0"/>
        <w:ind w:firstLine="709"/>
        <w:rPr>
          <w:rFonts w:eastAsia="Times New Roman"/>
          <w:szCs w:val="24"/>
          <w:lang w:val="uk-UA" w:eastAsia="uk-UA"/>
        </w:rPr>
      </w:pPr>
      <w:r w:rsidRPr="009315AC">
        <w:rPr>
          <w:rFonts w:eastAsia="Times New Roman"/>
          <w:szCs w:val="24"/>
          <w:lang w:val="uk-UA" w:eastAsia="uk-UA"/>
        </w:rPr>
        <w:lastRenderedPageBreak/>
        <w:t>Було вирішено почати зі змісту другого видання і прийняти все, що було написано, якщо ще застосовується та, за необхідності змінювати текст. Це справедливо для:</w:t>
      </w:r>
    </w:p>
    <w:p w:rsidR="009315AC" w:rsidRPr="004B174F" w:rsidRDefault="009315AC" w:rsidP="00365F65">
      <w:pPr>
        <w:pStyle w:val="a3"/>
        <w:numPr>
          <w:ilvl w:val="0"/>
          <w:numId w:val="16"/>
        </w:numPr>
        <w:suppressAutoHyphens/>
        <w:spacing w:before="0" w:after="0"/>
        <w:ind w:left="0" w:firstLine="360"/>
        <w:rPr>
          <w:rFonts w:eastAsia="Times New Roman"/>
          <w:szCs w:val="24"/>
          <w:lang w:val="uk-UA" w:eastAsia="uk-UA"/>
        </w:rPr>
      </w:pPr>
      <w:r w:rsidRPr="004B174F">
        <w:rPr>
          <w:rFonts w:eastAsia="Times New Roman"/>
          <w:szCs w:val="24"/>
          <w:lang w:val="uk-UA" w:eastAsia="uk-UA"/>
        </w:rPr>
        <w:t>розділів (були включені деякі нові розділи - зокрема, розділи 3 та 6), іноді розширюючи попередні підрозділи</w:t>
      </w:r>
      <w:r w:rsidR="000073A7">
        <w:rPr>
          <w:rFonts w:eastAsia="Times New Roman"/>
          <w:szCs w:val="24"/>
          <w:lang w:val="uk-UA" w:eastAsia="uk-UA"/>
        </w:rPr>
        <w:t>;</w:t>
      </w:r>
    </w:p>
    <w:p w:rsidR="009315AC" w:rsidRPr="004B174F" w:rsidRDefault="009315AC" w:rsidP="00365F65">
      <w:pPr>
        <w:pStyle w:val="a3"/>
        <w:numPr>
          <w:ilvl w:val="0"/>
          <w:numId w:val="16"/>
        </w:numPr>
        <w:suppressAutoHyphens/>
        <w:spacing w:before="0" w:after="0"/>
        <w:ind w:left="0" w:firstLine="360"/>
        <w:rPr>
          <w:rFonts w:eastAsia="Times New Roman"/>
          <w:szCs w:val="24"/>
          <w:lang w:val="uk-UA" w:eastAsia="uk-UA"/>
        </w:rPr>
      </w:pPr>
      <w:r w:rsidRPr="004B174F">
        <w:rPr>
          <w:rFonts w:eastAsia="Times New Roman"/>
          <w:szCs w:val="24"/>
          <w:lang w:val="uk-UA" w:eastAsia="uk-UA"/>
        </w:rPr>
        <w:t>окремі підрозділи всередині розділів</w:t>
      </w:r>
      <w:r w:rsidR="000073A7">
        <w:rPr>
          <w:rFonts w:eastAsia="Times New Roman"/>
          <w:szCs w:val="24"/>
          <w:lang w:val="uk-UA" w:eastAsia="uk-UA"/>
        </w:rPr>
        <w:t>.</w:t>
      </w:r>
    </w:p>
    <w:p w:rsidR="009315AC" w:rsidRPr="004B174F" w:rsidRDefault="009315AC" w:rsidP="004B174F">
      <w:pPr>
        <w:suppressAutoHyphens/>
        <w:spacing w:before="0" w:after="0"/>
        <w:ind w:firstLine="709"/>
        <w:rPr>
          <w:rFonts w:eastAsia="Times New Roman"/>
          <w:szCs w:val="24"/>
          <w:lang w:val="uk-UA" w:eastAsia="uk-UA"/>
        </w:rPr>
      </w:pPr>
      <w:r w:rsidRPr="004B174F">
        <w:rPr>
          <w:rFonts w:eastAsia="Times New Roman"/>
          <w:szCs w:val="24"/>
          <w:lang w:val="uk-UA" w:eastAsia="uk-UA"/>
        </w:rPr>
        <w:t>У другому півріччі 2015 р. було затверджено Попередній зміст, який включав:</w:t>
      </w:r>
    </w:p>
    <w:p w:rsidR="009315AC" w:rsidRPr="004B174F" w:rsidRDefault="009315AC" w:rsidP="00365F65">
      <w:pPr>
        <w:pStyle w:val="a3"/>
        <w:numPr>
          <w:ilvl w:val="0"/>
          <w:numId w:val="18"/>
        </w:numPr>
        <w:tabs>
          <w:tab w:val="left" w:pos="284"/>
        </w:tabs>
        <w:suppressAutoHyphens/>
        <w:spacing w:before="0" w:after="0"/>
        <w:ind w:left="0" w:firstLine="0"/>
        <w:rPr>
          <w:rFonts w:eastAsia="Times New Roman"/>
          <w:szCs w:val="24"/>
          <w:lang w:val="uk-UA" w:eastAsia="uk-UA"/>
        </w:rPr>
      </w:pPr>
      <w:r w:rsidRPr="004B174F">
        <w:rPr>
          <w:rFonts w:eastAsia="Times New Roman"/>
          <w:szCs w:val="24"/>
          <w:lang w:val="uk-UA" w:eastAsia="uk-UA"/>
        </w:rPr>
        <w:t>11 розділів з редактором для кожного розділу - було вирішено опублікувати кожний розділ, як самостійний документ в PubMed, щоб краще виставити зміст для наукової аудиторії світу; отже, кожний розділ має власне резюме і включає колективні імена авторів. У заключній версії розділами є:</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Визначення та поняття ФРМ</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 xml:space="preserve">Чому реабілітація потрібна </w:t>
      </w:r>
      <w:r w:rsidR="00394A4F">
        <w:rPr>
          <w:rFonts w:eastAsia="Times New Roman"/>
          <w:szCs w:val="24"/>
          <w:lang w:val="uk-UA" w:eastAsia="uk-UA"/>
        </w:rPr>
        <w:t>індивідууму</w:t>
      </w:r>
      <w:r w:rsidRPr="00872DEA">
        <w:rPr>
          <w:rFonts w:eastAsia="Times New Roman"/>
          <w:szCs w:val="24"/>
          <w:lang w:val="uk-UA" w:eastAsia="uk-UA"/>
        </w:rPr>
        <w:t xml:space="preserve"> та суспільству?</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Первинна медична спеціальність: основи ФРМ</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Історія спеціальності: звідки походить ФРМ</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Організації ФРМ в Європі: структура та діяльність</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Знання та навички лікарів ФРМ</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Сфера клінічних компетентностей: ФРМ на практиці</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Спеціальність ФРМ в системі охорони здоров'я та суспільстві</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Освіта і безперервний професійний розвиток: формування майбутнього ФРМ</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Наука та дослідження у ФРМ: особливості та проблеми</w:t>
      </w:r>
    </w:p>
    <w:p w:rsidR="009315AC" w:rsidRPr="00872DEA" w:rsidRDefault="009315AC" w:rsidP="00365F65">
      <w:pPr>
        <w:pStyle w:val="a3"/>
        <w:numPr>
          <w:ilvl w:val="0"/>
          <w:numId w:val="17"/>
        </w:numPr>
        <w:suppressAutoHyphens/>
        <w:spacing w:before="0" w:after="0"/>
        <w:rPr>
          <w:rFonts w:eastAsia="Times New Roman"/>
          <w:szCs w:val="24"/>
          <w:lang w:val="uk-UA" w:eastAsia="uk-UA"/>
        </w:rPr>
      </w:pPr>
      <w:r w:rsidRPr="00872DEA">
        <w:rPr>
          <w:rFonts w:eastAsia="Times New Roman"/>
          <w:szCs w:val="24"/>
          <w:lang w:val="uk-UA" w:eastAsia="uk-UA"/>
        </w:rPr>
        <w:t>Виклики та перспективи майбутнього ФРМ</w:t>
      </w:r>
    </w:p>
    <w:p w:rsidR="009315AC" w:rsidRPr="000073A7" w:rsidRDefault="009315AC" w:rsidP="00365F65">
      <w:pPr>
        <w:pStyle w:val="a3"/>
        <w:numPr>
          <w:ilvl w:val="0"/>
          <w:numId w:val="19"/>
        </w:numPr>
        <w:tabs>
          <w:tab w:val="left" w:pos="284"/>
        </w:tabs>
        <w:suppressAutoHyphens/>
        <w:spacing w:before="0" w:after="0"/>
        <w:ind w:left="0" w:firstLine="0"/>
        <w:rPr>
          <w:rFonts w:eastAsia="Times New Roman"/>
          <w:szCs w:val="24"/>
          <w:lang w:val="uk-UA" w:eastAsia="uk-UA"/>
        </w:rPr>
      </w:pPr>
      <w:r w:rsidRPr="000073A7">
        <w:rPr>
          <w:rFonts w:eastAsia="Times New Roman"/>
          <w:szCs w:val="24"/>
          <w:lang w:val="uk-UA" w:eastAsia="uk-UA"/>
        </w:rPr>
        <w:t>62 підрозділи - кожний підрозділ має кілька ключових осіб з специфічними ролями:</w:t>
      </w:r>
    </w:p>
    <w:p w:rsidR="009315AC" w:rsidRPr="000073A7" w:rsidRDefault="009315AC" w:rsidP="00365F65">
      <w:pPr>
        <w:pStyle w:val="a3"/>
        <w:numPr>
          <w:ilvl w:val="0"/>
          <w:numId w:val="20"/>
        </w:numPr>
        <w:suppressAutoHyphens/>
        <w:spacing w:before="0" w:after="0"/>
        <w:rPr>
          <w:rFonts w:eastAsia="Times New Roman"/>
          <w:szCs w:val="24"/>
          <w:lang w:val="uk-UA" w:eastAsia="uk-UA"/>
        </w:rPr>
      </w:pPr>
      <w:r w:rsidRPr="000073A7">
        <w:rPr>
          <w:rFonts w:eastAsia="Times New Roman"/>
          <w:szCs w:val="24"/>
          <w:lang w:val="uk-UA" w:eastAsia="uk-UA"/>
        </w:rPr>
        <w:t>Перший автор: написання підрозділу: чернетка (починаючи з тексту попереднього другого видання БК) та остаточна версія; координація зі співавторами; слідкування за термінами</w:t>
      </w:r>
    </w:p>
    <w:p w:rsidR="009315AC" w:rsidRPr="000073A7" w:rsidRDefault="009315AC" w:rsidP="00365F65">
      <w:pPr>
        <w:pStyle w:val="a3"/>
        <w:numPr>
          <w:ilvl w:val="0"/>
          <w:numId w:val="20"/>
        </w:numPr>
        <w:suppressAutoHyphens/>
        <w:spacing w:before="0" w:after="0"/>
        <w:rPr>
          <w:rFonts w:eastAsia="Times New Roman"/>
          <w:szCs w:val="24"/>
          <w:lang w:val="uk-UA" w:eastAsia="uk-UA"/>
        </w:rPr>
      </w:pPr>
      <w:r w:rsidRPr="000073A7">
        <w:rPr>
          <w:rFonts w:eastAsia="Times New Roman"/>
          <w:szCs w:val="24"/>
          <w:lang w:val="uk-UA" w:eastAsia="uk-UA"/>
        </w:rPr>
        <w:t>співавтори: виправлення та вдосконалення першої чернетки; вони походять від набору авторів та/або є номіновані першими авторами; в кожному підрозділі вони надходять з різних областей Європи (північ, південь, захід і схід)</w:t>
      </w:r>
    </w:p>
    <w:p w:rsidR="009315AC" w:rsidRPr="000073A7" w:rsidRDefault="009315AC" w:rsidP="00365F65">
      <w:pPr>
        <w:pStyle w:val="a3"/>
        <w:numPr>
          <w:ilvl w:val="0"/>
          <w:numId w:val="20"/>
        </w:numPr>
        <w:suppressAutoHyphens/>
        <w:spacing w:before="0" w:after="0"/>
        <w:rPr>
          <w:rFonts w:eastAsia="Times New Roman"/>
          <w:szCs w:val="24"/>
          <w:lang w:val="uk-UA" w:eastAsia="uk-UA"/>
        </w:rPr>
      </w:pPr>
      <w:r w:rsidRPr="000073A7">
        <w:rPr>
          <w:rFonts w:eastAsia="Times New Roman"/>
          <w:szCs w:val="24"/>
          <w:lang w:val="uk-UA" w:eastAsia="uk-UA"/>
        </w:rPr>
        <w:t>Внутрішні рецензенти: від Європейських Органів ФРМ - перший огляд підрозділів</w:t>
      </w:r>
    </w:p>
    <w:p w:rsidR="009315AC" w:rsidRPr="000073A7" w:rsidRDefault="009315AC" w:rsidP="00365F65">
      <w:pPr>
        <w:pStyle w:val="a3"/>
        <w:numPr>
          <w:ilvl w:val="0"/>
          <w:numId w:val="20"/>
        </w:numPr>
        <w:suppressAutoHyphens/>
        <w:spacing w:before="0" w:after="0"/>
        <w:rPr>
          <w:rFonts w:eastAsia="Times New Roman"/>
          <w:szCs w:val="24"/>
          <w:lang w:val="uk-UA" w:eastAsia="uk-UA"/>
        </w:rPr>
      </w:pPr>
      <w:r w:rsidRPr="000073A7">
        <w:rPr>
          <w:rFonts w:eastAsia="Times New Roman"/>
          <w:szCs w:val="24"/>
          <w:lang w:val="uk-UA" w:eastAsia="uk-UA"/>
        </w:rPr>
        <w:t xml:space="preserve">Зовнішні рецензенти: експерти ФРМ поза межами Європейських Органів ФРМ - перший огляд </w:t>
      </w:r>
      <w:r w:rsidR="00712A87" w:rsidRPr="000073A7">
        <w:rPr>
          <w:rFonts w:eastAsia="Times New Roman"/>
          <w:szCs w:val="24"/>
          <w:lang w:val="uk-UA" w:eastAsia="uk-UA"/>
        </w:rPr>
        <w:t>підрозділів</w:t>
      </w:r>
    </w:p>
    <w:p w:rsidR="009315AC" w:rsidRPr="009315AC" w:rsidRDefault="009315AC" w:rsidP="000073A7">
      <w:pPr>
        <w:suppressAutoHyphens/>
        <w:spacing w:before="0" w:after="0"/>
        <w:ind w:firstLine="709"/>
        <w:rPr>
          <w:rFonts w:eastAsia="Times New Roman"/>
          <w:color w:val="000000"/>
          <w:szCs w:val="24"/>
          <w:lang w:val="uk-UA" w:eastAsia="uk-UA"/>
        </w:rPr>
      </w:pPr>
      <w:r w:rsidRPr="009315AC">
        <w:rPr>
          <w:rFonts w:eastAsia="Times New Roman"/>
          <w:szCs w:val="24"/>
          <w:lang w:val="uk-UA" w:eastAsia="uk-UA"/>
        </w:rPr>
        <w:t>Перші автори кожного окремого підрозділу обиралися Керівним Комітетом відповідно до спеціальних критеріїв після заклику до всіх делегатів та академіків. Критерії включали: специфічний досвід, кількість публікацій в журналах, індексованих PubMed, інших специфічних публікацій, прийняття для виконання завдань та термінів.</w:t>
      </w:r>
    </w:p>
    <w:p w:rsidR="009315AC" w:rsidRPr="009315AC" w:rsidRDefault="009315AC" w:rsidP="000073A7">
      <w:pPr>
        <w:suppressAutoHyphens/>
        <w:spacing w:before="0" w:after="0"/>
        <w:ind w:firstLine="709"/>
        <w:rPr>
          <w:rFonts w:eastAsia="Times New Roman"/>
          <w:szCs w:val="24"/>
          <w:lang w:val="uk-UA" w:eastAsia="uk-UA"/>
        </w:rPr>
      </w:pPr>
      <w:r w:rsidRPr="009315AC">
        <w:rPr>
          <w:rFonts w:eastAsia="Times New Roman"/>
          <w:szCs w:val="24"/>
          <w:lang w:val="uk-UA" w:eastAsia="uk-UA"/>
        </w:rPr>
        <w:t xml:space="preserve">Редактори БК були обрані Керівним Комітетом переважно серед своїх членів, але також і в Європейських Органах відповідно до їхнього специфічного досвіду редагування відповідно до </w:t>
      </w:r>
      <w:r w:rsidR="000073A7">
        <w:rPr>
          <w:rFonts w:eastAsia="Times New Roman"/>
          <w:szCs w:val="24"/>
          <w:lang w:val="uk-UA" w:eastAsia="uk-UA"/>
        </w:rPr>
        <w:t>розділу</w:t>
      </w:r>
      <w:r w:rsidRPr="009315AC">
        <w:rPr>
          <w:rFonts w:eastAsia="Times New Roman"/>
          <w:szCs w:val="24"/>
          <w:lang w:val="uk-UA" w:eastAsia="uk-UA"/>
        </w:rPr>
        <w:t xml:space="preserve">. Stefano Negrini був координатором, а Saša Moslavac - секретарем редакторів. Редакторами окремих </w:t>
      </w:r>
      <w:r w:rsidR="000073A7">
        <w:rPr>
          <w:rFonts w:eastAsia="Times New Roman"/>
          <w:szCs w:val="24"/>
          <w:lang w:val="uk-UA" w:eastAsia="uk-UA"/>
        </w:rPr>
        <w:t>розділів</w:t>
      </w:r>
      <w:r w:rsidRPr="009315AC">
        <w:rPr>
          <w:rFonts w:eastAsia="Times New Roman"/>
          <w:szCs w:val="24"/>
          <w:lang w:val="uk-UA" w:eastAsia="uk-UA"/>
        </w:rPr>
        <w:t xml:space="preserve"> є:</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 xml:space="preserve">Розділ 1: </w:t>
      </w:r>
      <w:r w:rsidR="009315AC" w:rsidRPr="009315AC">
        <w:rPr>
          <w:rFonts w:eastAsia="Times New Roman"/>
          <w:szCs w:val="24"/>
          <w:lang w:val="uk-UA" w:eastAsia="uk-UA"/>
        </w:rPr>
        <w:t>Pedro Cantista, Nicolas Christodoulou</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2</w:t>
      </w:r>
      <w:r w:rsidRPr="000073A7">
        <w:rPr>
          <w:rFonts w:eastAsia="Times New Roman"/>
          <w:szCs w:val="24"/>
          <w:lang w:val="uk-UA" w:eastAsia="uk-UA"/>
        </w:rPr>
        <w:t>:</w:t>
      </w:r>
      <w:r w:rsidR="009315AC" w:rsidRPr="009315AC">
        <w:rPr>
          <w:rFonts w:eastAsia="Times New Roman"/>
          <w:szCs w:val="24"/>
          <w:lang w:val="uk-UA" w:eastAsia="uk-UA"/>
        </w:rPr>
        <w:t>Anthony B Ward</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3</w:t>
      </w:r>
      <w:r w:rsidRPr="000073A7">
        <w:rPr>
          <w:rFonts w:eastAsia="Times New Roman"/>
          <w:szCs w:val="24"/>
          <w:lang w:val="uk-UA" w:eastAsia="uk-UA"/>
        </w:rPr>
        <w:t>:</w:t>
      </w:r>
      <w:r w:rsidR="009315AC" w:rsidRPr="009315AC">
        <w:rPr>
          <w:rFonts w:eastAsia="Times New Roman"/>
          <w:szCs w:val="24"/>
          <w:lang w:val="uk-UA" w:eastAsia="uk-UA"/>
        </w:rPr>
        <w:t>Stefano Negrini</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4</w:t>
      </w:r>
      <w:r w:rsidRPr="000073A7">
        <w:rPr>
          <w:rFonts w:eastAsia="Times New Roman"/>
          <w:szCs w:val="24"/>
          <w:lang w:val="uk-UA" w:eastAsia="uk-UA"/>
        </w:rPr>
        <w:t>:</w:t>
      </w:r>
      <w:r w:rsidR="009315AC" w:rsidRPr="009315AC">
        <w:rPr>
          <w:rFonts w:eastAsia="Times New Roman"/>
          <w:szCs w:val="24"/>
          <w:lang w:val="uk-UA" w:eastAsia="uk-UA"/>
        </w:rPr>
        <w:t>Enrique Varela Donoso</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5</w:t>
      </w:r>
      <w:r w:rsidRPr="000073A7">
        <w:rPr>
          <w:rFonts w:eastAsia="Times New Roman"/>
          <w:szCs w:val="24"/>
          <w:lang w:val="uk-UA" w:eastAsia="uk-UA"/>
        </w:rPr>
        <w:t>:</w:t>
      </w:r>
      <w:r w:rsidR="009315AC" w:rsidRPr="009315AC">
        <w:rPr>
          <w:rFonts w:eastAsia="Times New Roman"/>
          <w:szCs w:val="24"/>
          <w:lang w:val="uk-UA" w:eastAsia="uk-UA"/>
        </w:rPr>
        <w:t>Mauro Zampolini</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6</w:t>
      </w:r>
      <w:r w:rsidRPr="000073A7">
        <w:rPr>
          <w:rFonts w:eastAsia="Times New Roman"/>
          <w:szCs w:val="24"/>
          <w:lang w:val="uk-UA" w:eastAsia="uk-UA"/>
        </w:rPr>
        <w:t>:</w:t>
      </w:r>
      <w:r w:rsidR="009315AC" w:rsidRPr="009315AC">
        <w:rPr>
          <w:rFonts w:eastAsia="Times New Roman"/>
          <w:szCs w:val="24"/>
          <w:lang w:val="uk-UA" w:eastAsia="uk-UA"/>
        </w:rPr>
        <w:t>Stefano Negrini</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7</w:t>
      </w:r>
      <w:r w:rsidRPr="000073A7">
        <w:rPr>
          <w:rFonts w:eastAsia="Times New Roman"/>
          <w:szCs w:val="24"/>
          <w:lang w:val="uk-UA" w:eastAsia="uk-UA"/>
        </w:rPr>
        <w:t>:</w:t>
      </w:r>
      <w:r w:rsidR="009315AC" w:rsidRPr="009315AC">
        <w:rPr>
          <w:rFonts w:eastAsia="Times New Roman"/>
          <w:szCs w:val="24"/>
          <w:lang w:val="uk-UA" w:eastAsia="uk-UA"/>
        </w:rPr>
        <w:t>Christoph Gutenbrunner</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8</w:t>
      </w:r>
      <w:r w:rsidRPr="000073A7">
        <w:rPr>
          <w:rFonts w:eastAsia="Times New Roman"/>
          <w:szCs w:val="24"/>
          <w:lang w:val="uk-UA" w:eastAsia="uk-UA"/>
        </w:rPr>
        <w:t>:</w:t>
      </w:r>
      <w:r w:rsidR="009315AC" w:rsidRPr="009315AC">
        <w:rPr>
          <w:rFonts w:eastAsia="Times New Roman"/>
          <w:szCs w:val="24"/>
          <w:lang w:val="uk-UA" w:eastAsia="uk-UA"/>
        </w:rPr>
        <w:t>Carlotte Kiekens</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Pr>
          <w:rFonts w:eastAsia="Times New Roman"/>
          <w:szCs w:val="24"/>
          <w:lang w:val="uk-UA" w:eastAsia="uk-UA"/>
        </w:rPr>
        <w:t>Розділ 9</w:t>
      </w:r>
      <w:r w:rsidRPr="000073A7">
        <w:rPr>
          <w:rFonts w:eastAsia="Times New Roman"/>
          <w:szCs w:val="24"/>
          <w:lang w:val="uk-UA" w:eastAsia="uk-UA"/>
        </w:rPr>
        <w:t>:</w:t>
      </w:r>
      <w:r w:rsidR="009315AC" w:rsidRPr="009315AC">
        <w:rPr>
          <w:rFonts w:eastAsia="Times New Roman"/>
          <w:szCs w:val="24"/>
          <w:lang w:val="uk-UA" w:eastAsia="uk-UA"/>
        </w:rPr>
        <w:t>Maria Gabriella Ceravolo</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sidRPr="000073A7">
        <w:rPr>
          <w:rFonts w:eastAsia="Times New Roman"/>
          <w:szCs w:val="24"/>
          <w:lang w:val="uk-UA" w:eastAsia="uk-UA"/>
        </w:rPr>
        <w:t>Розділ 1</w:t>
      </w:r>
      <w:r>
        <w:rPr>
          <w:rFonts w:eastAsia="Times New Roman"/>
          <w:szCs w:val="24"/>
          <w:lang w:val="uk-UA" w:eastAsia="uk-UA"/>
        </w:rPr>
        <w:t>0</w:t>
      </w:r>
      <w:r w:rsidRPr="000073A7">
        <w:rPr>
          <w:rFonts w:eastAsia="Times New Roman"/>
          <w:szCs w:val="24"/>
          <w:lang w:val="uk-UA" w:eastAsia="uk-UA"/>
        </w:rPr>
        <w:t>:</w:t>
      </w:r>
      <w:r w:rsidR="009315AC" w:rsidRPr="009315AC">
        <w:rPr>
          <w:rFonts w:eastAsia="Times New Roman"/>
          <w:szCs w:val="24"/>
          <w:lang w:val="uk-UA" w:eastAsia="uk-UA"/>
        </w:rPr>
        <w:t>Alain Delarque</w:t>
      </w:r>
    </w:p>
    <w:p w:rsidR="009315AC" w:rsidRPr="009315AC" w:rsidRDefault="000073A7" w:rsidP="00365F65">
      <w:pPr>
        <w:numPr>
          <w:ilvl w:val="0"/>
          <w:numId w:val="21"/>
        </w:numPr>
        <w:tabs>
          <w:tab w:val="left" w:pos="284"/>
        </w:tabs>
        <w:suppressAutoHyphens/>
        <w:spacing w:before="0" w:after="0"/>
        <w:ind w:left="0" w:firstLine="0"/>
        <w:contextualSpacing/>
        <w:jc w:val="left"/>
        <w:rPr>
          <w:rFonts w:eastAsia="Times New Roman"/>
          <w:szCs w:val="24"/>
          <w:lang w:val="uk-UA" w:eastAsia="uk-UA"/>
        </w:rPr>
      </w:pPr>
      <w:r w:rsidRPr="000073A7">
        <w:rPr>
          <w:rFonts w:eastAsia="Times New Roman"/>
          <w:szCs w:val="24"/>
          <w:lang w:val="uk-UA" w:eastAsia="uk-UA"/>
        </w:rPr>
        <w:t>Розділ 1</w:t>
      </w:r>
      <w:r>
        <w:rPr>
          <w:rFonts w:eastAsia="Times New Roman"/>
          <w:szCs w:val="24"/>
          <w:lang w:val="uk-UA" w:eastAsia="uk-UA"/>
        </w:rPr>
        <w:t>1</w:t>
      </w:r>
      <w:r w:rsidRPr="000073A7">
        <w:rPr>
          <w:rFonts w:eastAsia="Times New Roman"/>
          <w:szCs w:val="24"/>
          <w:lang w:val="uk-UA" w:eastAsia="uk-UA"/>
        </w:rPr>
        <w:t>:</w:t>
      </w:r>
      <w:r w:rsidR="009315AC" w:rsidRPr="009315AC">
        <w:rPr>
          <w:rFonts w:eastAsia="Times New Roman"/>
          <w:szCs w:val="24"/>
          <w:lang w:val="uk-UA" w:eastAsia="uk-UA"/>
        </w:rPr>
        <w:t>Stefano Negrini</w:t>
      </w:r>
    </w:p>
    <w:p w:rsidR="009315AC" w:rsidRPr="009315AC" w:rsidRDefault="009315AC" w:rsidP="000073A7">
      <w:pPr>
        <w:suppressAutoHyphens/>
        <w:spacing w:before="0" w:after="0"/>
        <w:ind w:firstLine="709"/>
        <w:rPr>
          <w:rFonts w:eastAsia="Times New Roman"/>
          <w:szCs w:val="24"/>
          <w:lang w:val="uk-UA" w:eastAsia="uk-UA"/>
        </w:rPr>
      </w:pPr>
      <w:r w:rsidRPr="009315AC">
        <w:rPr>
          <w:rFonts w:eastAsia="Times New Roman"/>
          <w:szCs w:val="24"/>
          <w:lang w:val="uk-UA" w:eastAsia="uk-UA"/>
        </w:rPr>
        <w:lastRenderedPageBreak/>
        <w:t>Процес написання був організований наступними кроками:</w:t>
      </w:r>
    </w:p>
    <w:p w:rsidR="009315AC" w:rsidRPr="001E2FAD" w:rsidRDefault="009315AC" w:rsidP="00365F65">
      <w:pPr>
        <w:pStyle w:val="a3"/>
        <w:numPr>
          <w:ilvl w:val="0"/>
          <w:numId w:val="22"/>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31 грудня 2015 р. - Термін першого заклику до авторів для всіх делегатів та академіків</w:t>
      </w:r>
      <w:r w:rsidR="001E2FAD">
        <w:rPr>
          <w:rFonts w:eastAsia="Times New Roman"/>
          <w:szCs w:val="24"/>
          <w:lang w:val="uk-UA" w:eastAsia="uk-UA"/>
        </w:rPr>
        <w:t>;</w:t>
      </w:r>
    </w:p>
    <w:p w:rsidR="009315AC" w:rsidRPr="001E2FAD" w:rsidRDefault="009315AC" w:rsidP="00365F65">
      <w:pPr>
        <w:pStyle w:val="a3"/>
        <w:numPr>
          <w:ilvl w:val="0"/>
          <w:numId w:val="22"/>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28 лютого 2016 р. - Термін подання другого заклику до авторів для всіх делегатів та академіків</w:t>
      </w:r>
      <w:r w:rsidR="001E2FAD">
        <w:rPr>
          <w:rFonts w:eastAsia="Times New Roman"/>
          <w:szCs w:val="24"/>
          <w:lang w:val="uk-UA" w:eastAsia="uk-UA"/>
        </w:rPr>
        <w:t>;</w:t>
      </w:r>
    </w:p>
    <w:p w:rsidR="009315AC" w:rsidRPr="001E2FAD" w:rsidRDefault="009315AC" w:rsidP="00365F65">
      <w:pPr>
        <w:pStyle w:val="a3"/>
        <w:numPr>
          <w:ilvl w:val="0"/>
          <w:numId w:val="22"/>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15 липня 2016 р. - Термін написання "чутливих" підрозділів:</w:t>
      </w:r>
    </w:p>
    <w:p w:rsidR="009315AC" w:rsidRPr="001E2FAD" w:rsidRDefault="009315AC" w:rsidP="00365F65">
      <w:pPr>
        <w:pStyle w:val="a3"/>
        <w:numPr>
          <w:ilvl w:val="0"/>
          <w:numId w:val="23"/>
        </w:numPr>
        <w:suppressAutoHyphens/>
        <w:spacing w:before="0" w:after="0"/>
        <w:rPr>
          <w:rFonts w:eastAsia="Times New Roman"/>
          <w:szCs w:val="24"/>
          <w:lang w:val="uk-UA" w:eastAsia="uk-UA"/>
        </w:rPr>
      </w:pPr>
      <w:r w:rsidRPr="001E2FAD">
        <w:rPr>
          <w:rFonts w:eastAsia="Times New Roman"/>
          <w:szCs w:val="24"/>
          <w:lang w:val="uk-UA" w:eastAsia="uk-UA"/>
        </w:rPr>
        <w:t>3.2 етичні аспекти;</w:t>
      </w:r>
    </w:p>
    <w:p w:rsidR="009315AC" w:rsidRPr="001E2FAD" w:rsidRDefault="009315AC" w:rsidP="00365F65">
      <w:pPr>
        <w:pStyle w:val="a3"/>
        <w:numPr>
          <w:ilvl w:val="0"/>
          <w:numId w:val="23"/>
        </w:numPr>
        <w:suppressAutoHyphens/>
        <w:spacing w:before="0" w:after="0"/>
        <w:rPr>
          <w:rFonts w:eastAsia="Times New Roman"/>
          <w:szCs w:val="24"/>
          <w:lang w:val="uk-UA" w:eastAsia="uk-UA"/>
        </w:rPr>
      </w:pPr>
      <w:r w:rsidRPr="001E2FAD">
        <w:rPr>
          <w:rFonts w:eastAsia="Times New Roman"/>
          <w:szCs w:val="24"/>
          <w:lang w:val="uk-UA" w:eastAsia="uk-UA"/>
        </w:rPr>
        <w:t>4.5 команда ФРМ;</w:t>
      </w:r>
    </w:p>
    <w:p w:rsidR="009315AC" w:rsidRPr="001E2FAD" w:rsidRDefault="009315AC" w:rsidP="00365F65">
      <w:pPr>
        <w:pStyle w:val="a3"/>
        <w:numPr>
          <w:ilvl w:val="0"/>
          <w:numId w:val="23"/>
        </w:numPr>
        <w:suppressAutoHyphens/>
        <w:spacing w:before="0" w:after="0"/>
        <w:rPr>
          <w:rFonts w:eastAsia="Times New Roman"/>
          <w:szCs w:val="24"/>
          <w:lang w:val="uk-UA" w:eastAsia="uk-UA"/>
        </w:rPr>
      </w:pPr>
      <w:r w:rsidRPr="001E2FAD">
        <w:rPr>
          <w:rFonts w:eastAsia="Times New Roman"/>
          <w:szCs w:val="24"/>
          <w:lang w:val="uk-UA" w:eastAsia="uk-UA"/>
        </w:rPr>
        <w:t>5.1 напрямки розвитку сфери компетентностей у ФРМ;</w:t>
      </w:r>
    </w:p>
    <w:p w:rsidR="009315AC" w:rsidRPr="001E2FAD" w:rsidRDefault="009315AC" w:rsidP="00365F65">
      <w:pPr>
        <w:pStyle w:val="a3"/>
        <w:numPr>
          <w:ilvl w:val="0"/>
          <w:numId w:val="23"/>
        </w:numPr>
        <w:suppressAutoHyphens/>
        <w:spacing w:before="0" w:after="0"/>
        <w:rPr>
          <w:rFonts w:eastAsia="Times New Roman"/>
          <w:szCs w:val="24"/>
          <w:lang w:val="uk-UA" w:eastAsia="uk-UA"/>
        </w:rPr>
      </w:pPr>
      <w:r w:rsidRPr="001E2FAD">
        <w:rPr>
          <w:rFonts w:eastAsia="Times New Roman"/>
          <w:szCs w:val="24"/>
          <w:lang w:val="uk-UA" w:eastAsia="uk-UA"/>
        </w:rPr>
        <w:t>8.9. Зв'язок з іншими спеціальностями;</w:t>
      </w:r>
    </w:p>
    <w:p w:rsidR="009315AC" w:rsidRPr="001E2FAD" w:rsidRDefault="009315AC" w:rsidP="00365F65">
      <w:pPr>
        <w:pStyle w:val="a3"/>
        <w:numPr>
          <w:ilvl w:val="0"/>
          <w:numId w:val="23"/>
        </w:numPr>
        <w:suppressAutoHyphens/>
        <w:spacing w:before="0" w:after="0"/>
        <w:rPr>
          <w:rFonts w:eastAsia="Times New Roman"/>
          <w:szCs w:val="24"/>
          <w:lang w:val="uk-UA" w:eastAsia="uk-UA"/>
        </w:rPr>
      </w:pPr>
      <w:r w:rsidRPr="001E2FAD">
        <w:rPr>
          <w:rFonts w:eastAsia="Times New Roman"/>
          <w:szCs w:val="24"/>
          <w:lang w:val="uk-UA" w:eastAsia="uk-UA"/>
        </w:rPr>
        <w:t>8.10. Зв'язок з іншими фахівцями реабілітації</w:t>
      </w:r>
    </w:p>
    <w:p w:rsidR="009315AC" w:rsidRPr="001E2FAD" w:rsidRDefault="009315AC" w:rsidP="00365F65">
      <w:pPr>
        <w:pStyle w:val="a3"/>
        <w:numPr>
          <w:ilvl w:val="0"/>
          <w:numId w:val="24"/>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15 серпня 2016 р. - Термін для всіх інших підрозділів</w:t>
      </w:r>
    </w:p>
    <w:p w:rsidR="009315AC" w:rsidRPr="009315AC" w:rsidRDefault="009315AC" w:rsidP="001E2FAD">
      <w:pPr>
        <w:suppressAutoHyphens/>
        <w:spacing w:before="0" w:after="0"/>
        <w:ind w:firstLine="709"/>
        <w:rPr>
          <w:rFonts w:eastAsia="Times New Roman"/>
          <w:szCs w:val="24"/>
          <w:lang w:val="uk-UA" w:eastAsia="uk-UA"/>
        </w:rPr>
      </w:pPr>
      <w:r w:rsidRPr="009315AC">
        <w:rPr>
          <w:rFonts w:eastAsia="Times New Roman"/>
          <w:szCs w:val="24"/>
          <w:lang w:val="uk-UA" w:eastAsia="uk-UA"/>
        </w:rPr>
        <w:t>Процес розгляду та перегляду був досить складним і повністю описаний у таблицях І та ІІ. Він включав:</w:t>
      </w:r>
    </w:p>
    <w:p w:rsidR="009315AC" w:rsidRPr="001E2FAD" w:rsidRDefault="009315AC" w:rsidP="00365F65">
      <w:pPr>
        <w:pStyle w:val="a3"/>
        <w:numPr>
          <w:ilvl w:val="0"/>
          <w:numId w:val="25"/>
        </w:numPr>
        <w:suppressAutoHyphens/>
        <w:spacing w:before="0" w:after="0"/>
        <w:rPr>
          <w:rFonts w:eastAsia="Times New Roman"/>
          <w:szCs w:val="24"/>
          <w:lang w:val="uk-UA" w:eastAsia="uk-UA"/>
        </w:rPr>
      </w:pPr>
      <w:r w:rsidRPr="001E2FAD">
        <w:rPr>
          <w:rFonts w:eastAsia="Times New Roman"/>
          <w:szCs w:val="24"/>
          <w:lang w:val="uk-UA" w:eastAsia="uk-UA"/>
        </w:rPr>
        <w:t>чотири консенсусних конференції</w:t>
      </w:r>
      <w:r w:rsidR="001E2FAD">
        <w:rPr>
          <w:rFonts w:eastAsia="Times New Roman"/>
          <w:szCs w:val="24"/>
          <w:lang w:val="uk-UA" w:eastAsia="uk-UA"/>
        </w:rPr>
        <w:t>;</w:t>
      </w:r>
    </w:p>
    <w:p w:rsidR="009315AC" w:rsidRPr="001E2FAD" w:rsidRDefault="009315AC" w:rsidP="00365F65">
      <w:pPr>
        <w:pStyle w:val="a3"/>
        <w:numPr>
          <w:ilvl w:val="0"/>
          <w:numId w:val="25"/>
        </w:numPr>
        <w:suppressAutoHyphens/>
        <w:spacing w:before="0" w:after="0"/>
        <w:rPr>
          <w:rFonts w:eastAsia="Times New Roman"/>
          <w:szCs w:val="24"/>
          <w:lang w:val="uk-UA" w:eastAsia="uk-UA"/>
        </w:rPr>
      </w:pPr>
      <w:r w:rsidRPr="001E2FAD">
        <w:rPr>
          <w:rFonts w:eastAsia="Times New Roman"/>
          <w:szCs w:val="24"/>
          <w:lang w:val="uk-UA" w:eastAsia="uk-UA"/>
        </w:rPr>
        <w:t>чотири цикли огляду / перегляду, в яких брали участь усі делегати / академіки (1-й та 3-й) або всі редактори та президенти (2-й та 4-й)</w:t>
      </w:r>
      <w:r w:rsidR="001E2FAD">
        <w:rPr>
          <w:rFonts w:eastAsia="Times New Roman"/>
          <w:szCs w:val="24"/>
          <w:lang w:val="uk-UA" w:eastAsia="uk-UA"/>
        </w:rPr>
        <w:t>.</w:t>
      </w:r>
    </w:p>
    <w:p w:rsidR="009315AC" w:rsidRPr="009315AC" w:rsidRDefault="009315AC" w:rsidP="001E2FAD">
      <w:pPr>
        <w:suppressAutoHyphens/>
        <w:spacing w:before="0" w:after="0"/>
        <w:ind w:firstLine="709"/>
        <w:rPr>
          <w:rFonts w:eastAsia="Times New Roman"/>
          <w:szCs w:val="24"/>
          <w:lang w:val="uk-UA" w:eastAsia="uk-UA"/>
        </w:rPr>
      </w:pPr>
      <w:r w:rsidRPr="009315AC">
        <w:rPr>
          <w:rFonts w:eastAsia="Times New Roman"/>
          <w:szCs w:val="24"/>
          <w:lang w:val="uk-UA" w:eastAsia="uk-UA"/>
        </w:rPr>
        <w:t>В цілому кожен раунд огляду та перегляду був спрямований на поліпшення та покращення тексту, щоб зробити його узгодженим між розділами та підрозділами. Перегляд завжди виконувалося редакторами персонально та / або колективно, щоб забезпечити одноманітність тексту.</w:t>
      </w:r>
    </w:p>
    <w:p w:rsidR="009315AC" w:rsidRPr="009315AC" w:rsidRDefault="009315AC" w:rsidP="001E2FAD">
      <w:pPr>
        <w:suppressAutoHyphens/>
        <w:spacing w:before="0" w:after="0"/>
        <w:ind w:firstLine="709"/>
        <w:rPr>
          <w:rFonts w:eastAsia="Times New Roman"/>
          <w:szCs w:val="24"/>
          <w:lang w:val="uk-UA" w:eastAsia="uk-UA"/>
        </w:rPr>
      </w:pPr>
      <w:r w:rsidRPr="009315AC">
        <w:rPr>
          <w:rFonts w:eastAsia="Times New Roman"/>
          <w:szCs w:val="24"/>
          <w:lang w:val="uk-UA" w:eastAsia="uk-UA"/>
        </w:rPr>
        <w:t>Перший етап огляду завершився найважливішою конференцією з консенсусу (3-я), яка проходила 9го березня 2017 року в Мюнхені. Учасниками були всі делегати від ЄТФРМ та Секції та Ради ФРМ ЄСМС та всі академіки ЄАРМ. Кожен редактор своєї глави представив: зміст глави, отримані коментарі, відповіді на коментарі, зміни тексту відповідно до коментарів. Далі була проведена дуже коротка дискусія відповідно до наступних правил: усі делегати та академіки повинні були надсилати свої коментарі (5-й огляд) до 28 лютого. Оскільки загальне обговорення було неможливим через часові обмеження, деякі коментарі були дозволені, а потім всім учасникам довелося надсилати свої останні коментарі, як показано у таблиці ІІ.</w:t>
      </w:r>
    </w:p>
    <w:p w:rsidR="009315AC" w:rsidRPr="009315AC" w:rsidRDefault="009315AC" w:rsidP="001E2FAD">
      <w:pPr>
        <w:suppressAutoHyphens/>
        <w:spacing w:before="0" w:after="0"/>
        <w:ind w:firstLine="709"/>
        <w:rPr>
          <w:rFonts w:eastAsia="Times New Roman"/>
          <w:szCs w:val="24"/>
          <w:lang w:val="uk-UA" w:eastAsia="uk-UA"/>
        </w:rPr>
      </w:pPr>
      <w:r w:rsidRPr="009315AC">
        <w:rPr>
          <w:rFonts w:eastAsia="Times New Roman"/>
          <w:szCs w:val="24"/>
          <w:lang w:val="uk-UA" w:eastAsia="uk-UA"/>
        </w:rPr>
        <w:t>Публікація БК була запланована на січень 2018 року. Навесні 2017 року було вирішено спочатку звернутися до журналів, які опублікували попереднє друге видання (</w:t>
      </w:r>
      <w:r w:rsidRPr="009315AC">
        <w:rPr>
          <w:rFonts w:eastAsia="Times New Roman"/>
          <w:szCs w:val="24"/>
          <w:lang w:eastAsia="uk-UA"/>
        </w:rPr>
        <w:t>European</w:t>
      </w:r>
      <w:r w:rsidRPr="009315AC">
        <w:rPr>
          <w:rFonts w:eastAsia="Times New Roman"/>
          <w:szCs w:val="24"/>
          <w:lang w:val="uk-UA" w:eastAsia="uk-UA"/>
        </w:rPr>
        <w:t xml:space="preserve"> </w:t>
      </w:r>
      <w:r w:rsidRPr="009315AC">
        <w:rPr>
          <w:rFonts w:eastAsia="Times New Roman"/>
          <w:szCs w:val="24"/>
          <w:lang w:eastAsia="uk-UA"/>
        </w:rPr>
        <w:t>Journal</w:t>
      </w:r>
      <w:r w:rsidRPr="009315AC">
        <w:rPr>
          <w:rFonts w:eastAsia="Times New Roman"/>
          <w:szCs w:val="24"/>
          <w:lang w:val="uk-UA" w:eastAsia="uk-UA"/>
        </w:rPr>
        <w:t xml:space="preserve"> </w:t>
      </w:r>
      <w:r w:rsidRPr="009315AC">
        <w:rPr>
          <w:rFonts w:eastAsia="Times New Roman"/>
          <w:szCs w:val="24"/>
          <w:lang w:eastAsia="uk-UA"/>
        </w:rPr>
        <w:t>of</w:t>
      </w:r>
      <w:r w:rsidRPr="009315AC">
        <w:rPr>
          <w:rFonts w:eastAsia="Times New Roman"/>
          <w:szCs w:val="24"/>
          <w:lang w:val="uk-UA" w:eastAsia="uk-UA"/>
        </w:rPr>
        <w:t xml:space="preserve"> </w:t>
      </w:r>
      <w:r w:rsidRPr="009315AC">
        <w:rPr>
          <w:rFonts w:eastAsia="Times New Roman"/>
          <w:szCs w:val="24"/>
          <w:lang w:eastAsia="uk-UA"/>
        </w:rPr>
        <w:t>PRM</w:t>
      </w:r>
      <w:r w:rsidRPr="009315AC">
        <w:rPr>
          <w:rFonts w:eastAsia="Times New Roman"/>
          <w:szCs w:val="24"/>
          <w:lang w:val="uk-UA" w:eastAsia="uk-UA"/>
        </w:rPr>
        <w:t xml:space="preserve"> та Journal of Rehabilitation Medicine). Якщо вони приймуть правила, вони будуть двома журналами, що публікують БК. Правила включають в себе:</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Авторське право залишається у органах Альянсу Європейських Органів ФРМ</w:t>
      </w:r>
      <w:r w:rsidR="001E2FAD">
        <w:rPr>
          <w:rFonts w:eastAsia="Times New Roman"/>
          <w:szCs w:val="24"/>
          <w:lang w:val="uk-UA" w:eastAsia="uk-UA"/>
        </w:rPr>
        <w:t>;</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Відкритий он-лайн доступ</w:t>
      </w:r>
      <w:r w:rsidR="001E2FAD">
        <w:rPr>
          <w:rFonts w:eastAsia="Times New Roman"/>
          <w:szCs w:val="24"/>
          <w:lang w:val="uk-UA" w:eastAsia="uk-UA"/>
        </w:rPr>
        <w:t>;</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Безкоштовна версія для друку, включаючи тільки Білу Книгу</w:t>
      </w:r>
      <w:r w:rsidR="001E2FAD">
        <w:rPr>
          <w:rFonts w:eastAsia="Times New Roman"/>
          <w:szCs w:val="24"/>
          <w:lang w:val="uk-UA" w:eastAsia="uk-UA"/>
        </w:rPr>
        <w:t>;</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Публікація в січні 2018 р</w:t>
      </w:r>
      <w:r w:rsidR="001E2FAD">
        <w:rPr>
          <w:rFonts w:eastAsia="Times New Roman"/>
          <w:szCs w:val="24"/>
          <w:lang w:val="uk-UA" w:eastAsia="uk-UA"/>
        </w:rPr>
        <w:t>;</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Доступ до PubMed для всієї БК, включаючи передмову, вступ, короткий зміст та методологію</w:t>
      </w:r>
      <w:r w:rsidR="001E2FAD">
        <w:rPr>
          <w:rFonts w:eastAsia="Times New Roman"/>
          <w:szCs w:val="24"/>
          <w:lang w:val="uk-UA" w:eastAsia="uk-UA"/>
        </w:rPr>
        <w:t>;</w:t>
      </w:r>
    </w:p>
    <w:p w:rsidR="009315AC" w:rsidRPr="009315AC" w:rsidRDefault="009315AC" w:rsidP="00365F65">
      <w:pPr>
        <w:numPr>
          <w:ilvl w:val="0"/>
          <w:numId w:val="26"/>
        </w:numPr>
        <w:tabs>
          <w:tab w:val="left" w:pos="284"/>
        </w:tabs>
        <w:suppressAutoHyphens/>
        <w:spacing w:before="0" w:after="0"/>
        <w:ind w:left="0" w:firstLine="0"/>
        <w:contextualSpacing/>
        <w:jc w:val="left"/>
        <w:rPr>
          <w:rFonts w:eastAsia="Times New Roman"/>
          <w:szCs w:val="24"/>
          <w:lang w:val="uk-UA" w:eastAsia="uk-UA"/>
        </w:rPr>
      </w:pPr>
      <w:r w:rsidRPr="009315AC">
        <w:rPr>
          <w:rFonts w:eastAsia="Times New Roman"/>
          <w:szCs w:val="24"/>
          <w:lang w:val="uk-UA" w:eastAsia="uk-UA"/>
        </w:rPr>
        <w:t>Кожна глава публікується, як окремий запис PubMed з загальним заголовком: Біла книга ФРМ в Європі. "Назва". "Підзаголовок"</w:t>
      </w:r>
      <w:r w:rsidR="001E2FAD">
        <w:rPr>
          <w:rFonts w:eastAsia="Times New Roman"/>
          <w:szCs w:val="24"/>
          <w:lang w:val="uk-UA" w:eastAsia="uk-UA"/>
        </w:rPr>
        <w:t>;</w:t>
      </w:r>
    </w:p>
    <w:p w:rsidR="009315AC" w:rsidRPr="001E2FAD" w:rsidRDefault="009315AC" w:rsidP="00365F65">
      <w:pPr>
        <w:pStyle w:val="a3"/>
        <w:numPr>
          <w:ilvl w:val="0"/>
          <w:numId w:val="26"/>
        </w:numPr>
        <w:tabs>
          <w:tab w:val="left" w:pos="284"/>
        </w:tabs>
        <w:suppressAutoHyphens/>
        <w:spacing w:before="0" w:after="0"/>
        <w:ind w:left="0" w:firstLine="0"/>
        <w:rPr>
          <w:rFonts w:eastAsia="Times New Roman"/>
          <w:szCs w:val="24"/>
          <w:lang w:val="uk-UA" w:eastAsia="uk-UA"/>
        </w:rPr>
      </w:pPr>
      <w:r w:rsidRPr="001E2FAD">
        <w:rPr>
          <w:rFonts w:eastAsia="Times New Roman"/>
          <w:szCs w:val="24"/>
          <w:lang w:val="uk-UA" w:eastAsia="uk-UA"/>
        </w:rPr>
        <w:t xml:space="preserve">Визнання того, що документи будуть негайно пов'язані з веб-сайтом журналів, і що до публікації </w:t>
      </w:r>
      <w:r w:rsidR="005A54D8" w:rsidRPr="001E2FAD">
        <w:rPr>
          <w:rFonts w:eastAsia="Times New Roman"/>
          <w:szCs w:val="24"/>
          <w:lang w:val="uk-UA" w:eastAsia="uk-UA"/>
        </w:rPr>
        <w:t xml:space="preserve">pdf </w:t>
      </w:r>
      <w:r w:rsidRPr="001E2FAD">
        <w:rPr>
          <w:rFonts w:eastAsia="Times New Roman"/>
          <w:szCs w:val="24"/>
          <w:lang w:val="uk-UA" w:eastAsia="uk-UA"/>
        </w:rPr>
        <w:t>на веб-сайті Альянсу Європейських Органів ФРМ буде встановлено 2-річне ембарго</w:t>
      </w:r>
      <w:r w:rsidR="001E2FAD">
        <w:rPr>
          <w:rFonts w:eastAsia="Times New Roman"/>
          <w:szCs w:val="24"/>
          <w:lang w:val="uk-UA" w:eastAsia="uk-UA"/>
        </w:rPr>
        <w:t>ю</w:t>
      </w:r>
    </w:p>
    <w:p w:rsidR="009315AC" w:rsidRPr="009315AC" w:rsidRDefault="009315AC" w:rsidP="005A54D8">
      <w:pPr>
        <w:suppressAutoHyphens/>
        <w:spacing w:before="0" w:after="0"/>
        <w:ind w:firstLine="709"/>
        <w:rPr>
          <w:rFonts w:eastAsia="Times New Roman"/>
          <w:szCs w:val="24"/>
          <w:lang w:val="uk-UA" w:eastAsia="uk-UA"/>
        </w:rPr>
      </w:pPr>
      <w:r w:rsidRPr="009315AC">
        <w:rPr>
          <w:rFonts w:eastAsia="Times New Roman"/>
          <w:szCs w:val="24"/>
          <w:lang w:val="uk-UA" w:eastAsia="uk-UA"/>
        </w:rPr>
        <w:t xml:space="preserve">Офіційний запуск відбудеться під час Конгресу ЄТФРМ (з ЄАРМ та Секцією та Радою ФРМ ЄСМС) у Вільнюсі з 1 по 6 травня 2018 року. БК буде представлена під час церемонії відкриття, а різні глави будуть представлені в якості лекцій протягом усього Конгресу на відповідних тематичних засіданнях, щоб стати "особливим пунктом" всього Конгресу. Також була погоджена світова презентація з </w:t>
      </w:r>
      <w:r w:rsidRPr="009315AC">
        <w:rPr>
          <w:rFonts w:eastAsia="Times New Roman"/>
          <w:szCs w:val="24"/>
          <w:lang w:eastAsia="uk-UA"/>
        </w:rPr>
        <w:t>International</w:t>
      </w:r>
      <w:r w:rsidRPr="009315AC">
        <w:rPr>
          <w:rFonts w:eastAsia="Times New Roman"/>
          <w:szCs w:val="24"/>
          <w:lang w:val="uk-UA" w:eastAsia="uk-UA"/>
        </w:rPr>
        <w:t xml:space="preserve"> </w:t>
      </w:r>
      <w:r w:rsidRPr="009315AC">
        <w:rPr>
          <w:rFonts w:eastAsia="Times New Roman"/>
          <w:szCs w:val="24"/>
          <w:lang w:eastAsia="uk-UA"/>
        </w:rPr>
        <w:t>Society</w:t>
      </w:r>
      <w:r w:rsidRPr="009315AC">
        <w:rPr>
          <w:rFonts w:eastAsia="Times New Roman"/>
          <w:szCs w:val="24"/>
          <w:lang w:val="uk-UA" w:eastAsia="uk-UA"/>
        </w:rPr>
        <w:t xml:space="preserve"> </w:t>
      </w:r>
      <w:r w:rsidRPr="009315AC">
        <w:rPr>
          <w:rFonts w:eastAsia="Times New Roman"/>
          <w:szCs w:val="24"/>
          <w:lang w:eastAsia="uk-UA"/>
        </w:rPr>
        <w:t>of</w:t>
      </w:r>
      <w:r w:rsidRPr="009315AC">
        <w:rPr>
          <w:rFonts w:eastAsia="Times New Roman"/>
          <w:szCs w:val="24"/>
          <w:lang w:val="uk-UA" w:eastAsia="uk-UA"/>
        </w:rPr>
        <w:t xml:space="preserve"> </w:t>
      </w:r>
      <w:r w:rsidRPr="009315AC">
        <w:rPr>
          <w:rFonts w:eastAsia="Times New Roman"/>
          <w:szCs w:val="24"/>
          <w:lang w:eastAsia="uk-UA"/>
        </w:rPr>
        <w:t>PRM</w:t>
      </w:r>
      <w:r w:rsidRPr="009315AC">
        <w:rPr>
          <w:rFonts w:eastAsia="Times New Roman"/>
          <w:szCs w:val="24"/>
          <w:lang w:val="uk-UA" w:eastAsia="uk-UA"/>
        </w:rPr>
        <w:t xml:space="preserve"> (</w:t>
      </w:r>
      <w:r w:rsidRPr="009315AC">
        <w:rPr>
          <w:rFonts w:eastAsia="Times New Roman"/>
          <w:szCs w:val="24"/>
          <w:lang w:eastAsia="uk-UA"/>
        </w:rPr>
        <w:t>ISPRM</w:t>
      </w:r>
      <w:r w:rsidRPr="009315AC">
        <w:rPr>
          <w:rFonts w:eastAsia="Times New Roman"/>
          <w:szCs w:val="24"/>
          <w:lang w:val="uk-UA" w:eastAsia="uk-UA"/>
        </w:rPr>
        <w:t xml:space="preserve">) з 8 по 12 липня 2018 року під час Конгресу МТФРМ у Парижі. </w:t>
      </w:r>
    </w:p>
    <w:p w:rsidR="009315AC" w:rsidRPr="009315AC" w:rsidRDefault="009315AC"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p w:rsidR="00CC159F" w:rsidRPr="0084292A" w:rsidRDefault="0084292A" w:rsidP="0058655A">
      <w:pPr>
        <w:pStyle w:val="1"/>
        <w:suppressAutoHyphens/>
        <w:spacing w:before="120"/>
        <w:jc w:val="center"/>
        <w:rPr>
          <w:rFonts w:ascii="Cambria" w:hAnsi="Cambria"/>
          <w:b/>
          <w:color w:val="44546A" w:themeColor="text2"/>
          <w:sz w:val="28"/>
          <w:szCs w:val="28"/>
          <w:lang w:val="uk-UA"/>
        </w:rPr>
      </w:pPr>
      <w:r w:rsidRPr="0084292A">
        <w:rPr>
          <w:rFonts w:ascii="Cambria" w:hAnsi="Cambria"/>
          <w:b/>
          <w:color w:val="44546A" w:themeColor="text2"/>
          <w:sz w:val="28"/>
          <w:szCs w:val="28"/>
          <w:lang w:val="uk-UA"/>
        </w:rPr>
        <w:lastRenderedPageBreak/>
        <w:t>Посилання</w:t>
      </w:r>
    </w:p>
    <w:bookmarkStart w:id="2" w:name="_GoBack"/>
    <w:p w:rsidR="00270C86" w:rsidRPr="000C3DF1" w:rsidRDefault="007F4EAA" w:rsidP="0058655A">
      <w:pPr>
        <w:pStyle w:val="af0"/>
        <w:suppressAutoHyphens/>
        <w:spacing w:before="0" w:after="0"/>
      </w:pPr>
      <w:r w:rsidRPr="000C3DF1">
        <w:fldChar w:fldCharType="begin"/>
      </w:r>
      <w:r w:rsidR="00270C86" w:rsidRPr="000C3DF1">
        <w:instrText xml:space="preserve"> ADDIN ZOTERO_BIBL {"custom":[]} CSL_BIBLIOGRAPHY </w:instrText>
      </w:r>
      <w:r w:rsidRPr="000C3DF1">
        <w:fldChar w:fldCharType="separate"/>
      </w:r>
      <w:r w:rsidR="00270C86" w:rsidRPr="000C3DF1">
        <w:t xml:space="preserve">1. </w:t>
      </w:r>
      <w:r w:rsidR="00270C86" w:rsidRPr="000C3DF1">
        <w:tab/>
        <w:t xml:space="preserve">European Academy of Rehabilitation Medicine, European Union of Medical Specialists, Physical Medicine and Rehabilitation Section, European Federation of Physical Medicine and Rehabilitation. White Book of Physical and Rehabilitation Medicine in Europe. 1st Edition. Madrid: Universidad Complutense de Madrid; 1989. </w:t>
      </w:r>
    </w:p>
    <w:p w:rsidR="00270C86" w:rsidRPr="000C3DF1" w:rsidRDefault="00270C86" w:rsidP="0058655A">
      <w:pPr>
        <w:pStyle w:val="af0"/>
        <w:suppressAutoHyphens/>
        <w:spacing w:before="0" w:after="0"/>
      </w:pPr>
      <w:r w:rsidRPr="000C3DF1">
        <w:t xml:space="preserve">2. </w:t>
      </w:r>
      <w:r w:rsidRPr="000C3DF1">
        <w:tab/>
        <w:t xml:space="preserve">World Health Organization. International Classification of Impairments, Disabilities, and Handicaps. 1980. 207 p. </w:t>
      </w:r>
    </w:p>
    <w:p w:rsidR="00270C86" w:rsidRPr="000C3DF1" w:rsidRDefault="00270C86" w:rsidP="0058655A">
      <w:pPr>
        <w:pStyle w:val="af0"/>
        <w:suppressAutoHyphens/>
        <w:spacing w:before="0" w:after="0"/>
      </w:pPr>
      <w:r w:rsidRPr="000C3DF1">
        <w:t xml:space="preserve">3. </w:t>
      </w:r>
      <w:r w:rsidRPr="000C3DF1">
        <w:tab/>
        <w:t>World Health Organization. WHO | International Classification of Functioning, Disability and Health (ICF) [Internet]. WHO. [cited 2014 Aug 19]. Available from: http://www.who.int/classifications/icf/en/</w:t>
      </w:r>
    </w:p>
    <w:p w:rsidR="00270C86" w:rsidRPr="000C3DF1" w:rsidRDefault="00270C86" w:rsidP="0058655A">
      <w:pPr>
        <w:pStyle w:val="af0"/>
        <w:suppressAutoHyphens/>
        <w:spacing w:before="0" w:after="0"/>
      </w:pPr>
      <w:r w:rsidRPr="000C3DF1">
        <w:t xml:space="preserve">4. </w:t>
      </w:r>
      <w:r w:rsidRPr="000C3DF1">
        <w:tab/>
        <w:t xml:space="preserve">Section of Physical and Rehabilitation Medicine Union Européenne des Médecins Spécialistes (UEMS), European Board of Physical and Rehabilitation Medicine, Académie Européenne de Médecine de Réadaptation, European Society for Physical and Rehabilitation Medicine. White book on physical and rehabilitation medicine in Europe. Eur Medicophysica. 2006 Dec;42(4):292–332. </w:t>
      </w:r>
    </w:p>
    <w:p w:rsidR="00270C86" w:rsidRPr="000C3DF1" w:rsidRDefault="00270C86" w:rsidP="0058655A">
      <w:pPr>
        <w:pStyle w:val="af0"/>
        <w:suppressAutoHyphens/>
        <w:spacing w:before="0" w:after="0"/>
      </w:pPr>
      <w:r w:rsidRPr="000C3DF1">
        <w:t xml:space="preserve">5. </w:t>
      </w:r>
      <w:r w:rsidRPr="000C3DF1">
        <w:tab/>
        <w:t xml:space="preserve">White book on Physical and Rehabilitation Medicine in Europe. J Rehabil Med. 2007 Jan;(45 Suppl):6–47. </w:t>
      </w:r>
    </w:p>
    <w:p w:rsidR="00270C86" w:rsidRPr="000C3DF1" w:rsidRDefault="00270C86" w:rsidP="0058655A">
      <w:pPr>
        <w:pStyle w:val="af0"/>
        <w:suppressAutoHyphens/>
        <w:spacing w:before="0" w:after="0"/>
      </w:pPr>
      <w:r w:rsidRPr="000C3DF1">
        <w:t xml:space="preserve">6. </w:t>
      </w:r>
      <w:r w:rsidRPr="000C3DF1">
        <w:tab/>
        <w:t>Convention on the rights of persons with disabilities [Internet]. [cited 2014 Nov 8]. Available from: http://www.un.org/disabilities/convention/conventionfull.shtml</w:t>
      </w:r>
    </w:p>
    <w:p w:rsidR="00270C86" w:rsidRPr="000C3DF1" w:rsidRDefault="00270C86" w:rsidP="0058655A">
      <w:pPr>
        <w:pStyle w:val="af0"/>
        <w:suppressAutoHyphens/>
        <w:spacing w:before="0" w:after="0"/>
      </w:pPr>
      <w:r w:rsidRPr="000C3DF1">
        <w:t xml:space="preserve">7. </w:t>
      </w:r>
      <w:r w:rsidRPr="000C3DF1">
        <w:tab/>
        <w:t>Article 26 - Habilitation and rehabilitation | United Nations Enable [Internet]. [cited 2017 Jul 15]. Available from: https://www.un.org/development/desa/disabilities/convention-on-the-rights-of-persons-with-disabilities/article-26-habilitation-and-rehabilitation.html</w:t>
      </w:r>
    </w:p>
    <w:p w:rsidR="00270C86" w:rsidRPr="000C3DF1" w:rsidRDefault="00270C86" w:rsidP="0058655A">
      <w:pPr>
        <w:pStyle w:val="af0"/>
        <w:suppressAutoHyphens/>
        <w:spacing w:before="0" w:after="0"/>
      </w:pPr>
      <w:r w:rsidRPr="000C3DF1">
        <w:t xml:space="preserve">8. </w:t>
      </w:r>
      <w:r w:rsidRPr="000C3DF1">
        <w:tab/>
        <w:t>WHO | World report on disability [Internet]. WHO. [cited 2014 Nov 8]. Available from: http://www.who.int/disabilities/world_report/2011/en/</w:t>
      </w:r>
    </w:p>
    <w:p w:rsidR="00270C86" w:rsidRPr="000C3DF1" w:rsidRDefault="00270C86" w:rsidP="0058655A">
      <w:pPr>
        <w:pStyle w:val="af0"/>
        <w:suppressAutoHyphens/>
        <w:spacing w:before="0" w:after="0"/>
      </w:pPr>
      <w:r w:rsidRPr="000C3DF1">
        <w:t xml:space="preserve">9. </w:t>
      </w:r>
      <w:r w:rsidRPr="000C3DF1">
        <w:tab/>
        <w:t xml:space="preserve">WHO | </w:t>
      </w:r>
      <w:r w:rsidRPr="000C3DF1">
        <w:rPr>
          <w:i/>
          <w:iCs/>
        </w:rPr>
        <w:t>WHO global disability action plan 2014-2021</w:t>
      </w:r>
      <w:r w:rsidRPr="000C3DF1">
        <w:t xml:space="preserve"> [Internet]. WHO. [cited 2014 Oct 21]. Available from: http://www.who.int/disabilities/actionplan/en/</w:t>
      </w:r>
    </w:p>
    <w:p w:rsidR="00270C86" w:rsidRPr="000C3DF1" w:rsidRDefault="00270C86" w:rsidP="0058655A">
      <w:pPr>
        <w:pStyle w:val="af0"/>
        <w:suppressAutoHyphens/>
        <w:spacing w:before="0" w:after="0"/>
      </w:pPr>
      <w:r w:rsidRPr="000C3DF1">
        <w:t xml:space="preserve">10. </w:t>
      </w:r>
      <w:r w:rsidRPr="000C3DF1">
        <w:tab/>
        <w:t>World Health Organization. Rehabilitation 2030: a call for action: Meeting report [Internet]. WHO; 2017. Available from: http://www.who.int/disabilities/care/rehab-2030/en/</w:t>
      </w:r>
    </w:p>
    <w:p w:rsidR="0084292A" w:rsidRPr="006C1AA7" w:rsidRDefault="007F4EAA" w:rsidP="0058655A">
      <w:pPr>
        <w:pageBreakBefore/>
        <w:suppressAutoHyphens/>
        <w:spacing w:before="0" w:after="0"/>
        <w:ind w:right="40"/>
        <w:rPr>
          <w:lang w:val="uk-UA"/>
        </w:rPr>
      </w:pPr>
      <w:r w:rsidRPr="000C3DF1">
        <w:lastRenderedPageBreak/>
        <w:fldChar w:fldCharType="end"/>
      </w:r>
      <w:r w:rsidR="0084292A" w:rsidRPr="0084292A">
        <w:rPr>
          <w:lang w:val="uk-UA"/>
        </w:rPr>
        <w:t xml:space="preserve"> </w:t>
      </w:r>
      <w:r w:rsidR="0084292A" w:rsidRPr="006C1AA7">
        <w:rPr>
          <w:lang w:val="uk-UA"/>
        </w:rPr>
        <w:t xml:space="preserve">Для цього документу ім’я колективного автора Альянс Європейських органів ФРМ включає: </w:t>
      </w:r>
    </w:p>
    <w:p w:rsidR="0084292A" w:rsidRPr="006C1AA7" w:rsidRDefault="0084292A" w:rsidP="00365F65">
      <w:pPr>
        <w:numPr>
          <w:ilvl w:val="0"/>
          <w:numId w:val="2"/>
        </w:numPr>
        <w:suppressAutoHyphens/>
        <w:spacing w:before="0" w:after="0"/>
        <w:ind w:right="42"/>
        <w:rPr>
          <w:lang w:val="uk-UA" w:eastAsia="it-IT"/>
        </w:rPr>
      </w:pPr>
      <w:r w:rsidRPr="006C1AA7">
        <w:rPr>
          <w:lang w:val="uk-UA" w:eastAsia="it-IT"/>
        </w:rPr>
        <w:t xml:space="preserve">Європейську Академію Реабілітаційної Медицини (ЄАРМ), </w:t>
      </w:r>
    </w:p>
    <w:p w:rsidR="0084292A" w:rsidRPr="006C1AA7" w:rsidRDefault="0084292A" w:rsidP="00365F65">
      <w:pPr>
        <w:numPr>
          <w:ilvl w:val="0"/>
          <w:numId w:val="2"/>
        </w:numPr>
        <w:suppressAutoHyphens/>
        <w:spacing w:before="0" w:after="0"/>
        <w:ind w:right="42"/>
        <w:rPr>
          <w:lang w:val="uk-UA" w:eastAsia="it-IT"/>
        </w:rPr>
      </w:pPr>
      <w:r w:rsidRPr="006C1AA7">
        <w:rPr>
          <w:lang w:val="uk-UA" w:eastAsia="it-IT"/>
        </w:rPr>
        <w:t>Європейське Товариство Фізичної та Реабілітаційної Медицини (ЄТФРМ),</w:t>
      </w:r>
    </w:p>
    <w:p w:rsidR="0084292A" w:rsidRPr="006C1AA7" w:rsidRDefault="0084292A" w:rsidP="00365F65">
      <w:pPr>
        <w:numPr>
          <w:ilvl w:val="0"/>
          <w:numId w:val="2"/>
        </w:numPr>
        <w:suppressAutoHyphens/>
        <w:spacing w:before="0" w:after="0"/>
        <w:ind w:right="42"/>
        <w:rPr>
          <w:lang w:val="uk-UA" w:eastAsia="it-IT"/>
        </w:rPr>
      </w:pPr>
      <w:r w:rsidRPr="006C1AA7">
        <w:rPr>
          <w:lang w:val="uk-UA" w:eastAsia="it-IT"/>
        </w:rPr>
        <w:t>Секція ФРМ Європейського Союзу Медичних Спеціалістів (Секція ЄСМС-ФРМ),</w:t>
      </w:r>
    </w:p>
    <w:p w:rsidR="0084292A" w:rsidRPr="006C1AA7" w:rsidRDefault="0084292A" w:rsidP="00365F65">
      <w:pPr>
        <w:numPr>
          <w:ilvl w:val="0"/>
          <w:numId w:val="2"/>
        </w:numPr>
        <w:suppressAutoHyphens/>
        <w:spacing w:before="0" w:after="0"/>
        <w:ind w:right="42"/>
        <w:rPr>
          <w:lang w:val="uk-UA" w:eastAsia="it-IT"/>
        </w:rPr>
      </w:pPr>
      <w:r w:rsidRPr="006C1AA7">
        <w:rPr>
          <w:lang w:val="uk-UA"/>
        </w:rPr>
        <w:t>Європейський Коледж з Фізичної та Реабілітаційної Медицини (</w:t>
      </w:r>
      <w:r>
        <w:rPr>
          <w:lang w:val="uk-UA"/>
        </w:rPr>
        <w:t>в о</w:t>
      </w:r>
      <w:r w:rsidRPr="006C1AA7">
        <w:rPr>
          <w:lang w:val="uk-UA"/>
        </w:rPr>
        <w:t>с</w:t>
      </w:r>
      <w:r>
        <w:rPr>
          <w:lang w:val="uk-UA"/>
        </w:rPr>
        <w:t>обі</w:t>
      </w:r>
      <w:r w:rsidRPr="006C1AA7">
        <w:rPr>
          <w:lang w:val="uk-UA"/>
        </w:rPr>
        <w:t xml:space="preserve"> Рад</w:t>
      </w:r>
      <w:r>
        <w:rPr>
          <w:lang w:val="uk-UA"/>
        </w:rPr>
        <w:t>и</w:t>
      </w:r>
      <w:r w:rsidRPr="006C1AA7">
        <w:rPr>
          <w:lang w:val="uk-UA"/>
        </w:rPr>
        <w:t xml:space="preserve"> ЄСМС-ФРМ).</w:t>
      </w:r>
    </w:p>
    <w:p w:rsidR="0084292A" w:rsidRPr="00D342E4" w:rsidRDefault="0084292A" w:rsidP="0058655A">
      <w:pPr>
        <w:pStyle w:val="a3"/>
        <w:numPr>
          <w:ilvl w:val="0"/>
          <w:numId w:val="1"/>
        </w:numPr>
        <w:suppressAutoHyphens/>
        <w:rPr>
          <w:lang w:val="uk-UA"/>
        </w:rPr>
      </w:pPr>
      <w:r w:rsidRPr="006C1AA7">
        <w:rPr>
          <w:rFonts w:eastAsia="Calibri"/>
          <w:lang w:val="uk-UA" w:eastAsia="it-IT"/>
        </w:rPr>
        <w:t>Редактори 3</w:t>
      </w:r>
      <w:r w:rsidRPr="006C1AA7">
        <w:rPr>
          <w:rFonts w:eastAsia="Calibri"/>
          <w:vertAlign w:val="superscript"/>
          <w:lang w:val="uk-UA" w:eastAsia="it-IT"/>
        </w:rPr>
        <w:t>го</w:t>
      </w:r>
      <w:r w:rsidRPr="006C1AA7">
        <w:rPr>
          <w:rFonts w:eastAsia="Calibri"/>
          <w:lang w:val="uk-UA" w:eastAsia="it-IT"/>
        </w:rPr>
        <w:t xml:space="preserve"> ви</w:t>
      </w:r>
      <w:r>
        <w:rPr>
          <w:rFonts w:eastAsia="Calibri"/>
          <w:lang w:val="uk-UA" w:eastAsia="it-IT"/>
        </w:rPr>
        <w:t>дання</w:t>
      </w:r>
      <w:r w:rsidRPr="006C1AA7">
        <w:rPr>
          <w:rFonts w:eastAsia="Calibri"/>
          <w:lang w:val="uk-UA" w:eastAsia="it-IT"/>
        </w:rPr>
        <w:t xml:space="preserve"> </w:t>
      </w:r>
      <w:r w:rsidRPr="006C1AA7">
        <w:rPr>
          <w:rFonts w:eastAsia="Calibri"/>
          <w:bCs/>
          <w:lang w:val="uk-UA" w:eastAsia="it-IT"/>
        </w:rPr>
        <w:t>Білої Книги з Фізичної та Реабілітаційної Медицини в Європі</w:t>
      </w:r>
      <w:r w:rsidRPr="00D342E4">
        <w:rPr>
          <w:lang w:val="uk-UA"/>
        </w:rPr>
        <w:t xml:space="preserve">: </w:t>
      </w:r>
      <w:r w:rsidRPr="000C3DF1">
        <w:t>Stefano</w:t>
      </w:r>
      <w:r w:rsidRPr="00D342E4">
        <w:rPr>
          <w:lang w:val="uk-UA"/>
        </w:rPr>
        <w:t xml:space="preserve"> </w:t>
      </w:r>
      <w:r w:rsidRPr="000C3DF1">
        <w:t>Negrini</w:t>
      </w:r>
      <w:r w:rsidRPr="00D342E4">
        <w:rPr>
          <w:lang w:val="uk-UA"/>
        </w:rPr>
        <w:t xml:space="preserve">, </w:t>
      </w:r>
      <w:r w:rsidRPr="000C3DF1">
        <w:t>Pedro</w:t>
      </w:r>
      <w:r w:rsidRPr="00D342E4">
        <w:rPr>
          <w:lang w:val="uk-UA"/>
        </w:rPr>
        <w:t xml:space="preserve"> </w:t>
      </w:r>
      <w:r w:rsidRPr="000C3DF1">
        <w:t>Cantista</w:t>
      </w:r>
      <w:r w:rsidRPr="00D342E4">
        <w:rPr>
          <w:lang w:val="uk-UA"/>
        </w:rPr>
        <w:t xml:space="preserve">, </w:t>
      </w:r>
      <w:r w:rsidRPr="000C3DF1">
        <w:t>Maria</w:t>
      </w:r>
      <w:r w:rsidRPr="00D342E4">
        <w:rPr>
          <w:lang w:val="uk-UA"/>
        </w:rPr>
        <w:t xml:space="preserve"> </w:t>
      </w:r>
      <w:r w:rsidRPr="000C3DF1">
        <w:t>Gabriella</w:t>
      </w:r>
      <w:r w:rsidRPr="00D342E4">
        <w:rPr>
          <w:lang w:val="uk-UA"/>
        </w:rPr>
        <w:t xml:space="preserve"> </w:t>
      </w:r>
      <w:r w:rsidRPr="000C3DF1">
        <w:t>Ceravolo</w:t>
      </w:r>
      <w:r w:rsidRPr="00D342E4">
        <w:rPr>
          <w:lang w:val="uk-UA"/>
        </w:rPr>
        <w:t xml:space="preserve">, </w:t>
      </w:r>
      <w:r w:rsidRPr="000C3DF1">
        <w:t>Nicolas</w:t>
      </w:r>
      <w:r w:rsidRPr="00D342E4">
        <w:rPr>
          <w:lang w:val="uk-UA"/>
        </w:rPr>
        <w:t xml:space="preserve"> </w:t>
      </w:r>
      <w:r w:rsidRPr="000C3DF1">
        <w:t>Christodoulou</w:t>
      </w:r>
      <w:r w:rsidRPr="00D342E4">
        <w:rPr>
          <w:lang w:val="uk-UA"/>
        </w:rPr>
        <w:t xml:space="preserve">, </w:t>
      </w:r>
      <w:r w:rsidRPr="000C3DF1">
        <w:t>Alain</w:t>
      </w:r>
      <w:r w:rsidRPr="00D342E4">
        <w:rPr>
          <w:lang w:val="uk-UA"/>
        </w:rPr>
        <w:t xml:space="preserve"> </w:t>
      </w:r>
      <w:r w:rsidRPr="000C3DF1">
        <w:t>Delarque</w:t>
      </w:r>
      <w:r w:rsidRPr="00D342E4">
        <w:rPr>
          <w:lang w:val="uk-UA"/>
        </w:rPr>
        <w:t xml:space="preserve">, </w:t>
      </w:r>
      <w:r w:rsidRPr="000C3DF1">
        <w:t>Christoph</w:t>
      </w:r>
      <w:r w:rsidRPr="00D342E4">
        <w:rPr>
          <w:lang w:val="uk-UA"/>
        </w:rPr>
        <w:t xml:space="preserve"> </w:t>
      </w:r>
      <w:r w:rsidRPr="000C3DF1">
        <w:t>Gutenbrunner</w:t>
      </w:r>
      <w:r w:rsidRPr="00D342E4">
        <w:rPr>
          <w:lang w:val="uk-UA"/>
        </w:rPr>
        <w:t xml:space="preserve">, </w:t>
      </w:r>
      <w:r w:rsidRPr="000C3DF1">
        <w:t>Carlotte</w:t>
      </w:r>
      <w:r w:rsidRPr="00D342E4">
        <w:rPr>
          <w:lang w:val="uk-UA"/>
        </w:rPr>
        <w:t xml:space="preserve"> </w:t>
      </w:r>
      <w:r w:rsidRPr="000C3DF1">
        <w:t>Kiekens</w:t>
      </w:r>
      <w:r w:rsidRPr="00D342E4">
        <w:rPr>
          <w:lang w:val="uk-UA"/>
        </w:rPr>
        <w:t xml:space="preserve">, </w:t>
      </w:r>
      <w:r w:rsidRPr="000C3DF1">
        <w:t>Sa</w:t>
      </w:r>
      <w:r w:rsidRPr="00D342E4">
        <w:rPr>
          <w:lang w:val="uk-UA"/>
        </w:rPr>
        <w:t>š</w:t>
      </w:r>
      <w:r w:rsidRPr="000C3DF1">
        <w:t>a</w:t>
      </w:r>
      <w:r w:rsidRPr="00D342E4">
        <w:rPr>
          <w:lang w:val="uk-UA"/>
        </w:rPr>
        <w:t xml:space="preserve"> </w:t>
      </w:r>
      <w:r w:rsidRPr="000C3DF1">
        <w:t>Moslavac</w:t>
      </w:r>
      <w:r w:rsidRPr="00D342E4">
        <w:rPr>
          <w:lang w:val="uk-UA"/>
        </w:rPr>
        <w:t xml:space="preserve">, </w:t>
      </w:r>
      <w:r w:rsidRPr="000C3DF1">
        <w:t>Enrique</w:t>
      </w:r>
      <w:r w:rsidRPr="00D342E4">
        <w:rPr>
          <w:lang w:val="uk-UA"/>
        </w:rPr>
        <w:t xml:space="preserve"> </w:t>
      </w:r>
      <w:r w:rsidRPr="000C3DF1">
        <w:t>Varela</w:t>
      </w:r>
      <w:r w:rsidRPr="00D342E4">
        <w:rPr>
          <w:lang w:val="uk-UA"/>
        </w:rPr>
        <w:t>-</w:t>
      </w:r>
      <w:r w:rsidRPr="000C3DF1">
        <w:t>Donoso</w:t>
      </w:r>
      <w:r w:rsidRPr="00D342E4">
        <w:rPr>
          <w:lang w:val="uk-UA"/>
        </w:rPr>
        <w:t xml:space="preserve">, </w:t>
      </w:r>
      <w:r w:rsidRPr="000C3DF1">
        <w:t>Anthony</w:t>
      </w:r>
      <w:r w:rsidRPr="00D342E4">
        <w:rPr>
          <w:lang w:val="uk-UA"/>
        </w:rPr>
        <w:t xml:space="preserve"> </w:t>
      </w:r>
      <w:r w:rsidRPr="000C3DF1">
        <w:t>B</w:t>
      </w:r>
      <w:r w:rsidRPr="00D342E4">
        <w:rPr>
          <w:lang w:val="uk-UA"/>
        </w:rPr>
        <w:t xml:space="preserve"> </w:t>
      </w:r>
      <w:r w:rsidRPr="000C3DF1">
        <w:t>Ward</w:t>
      </w:r>
      <w:r w:rsidRPr="00D342E4">
        <w:rPr>
          <w:lang w:val="uk-UA"/>
        </w:rPr>
        <w:t xml:space="preserve">, </w:t>
      </w:r>
      <w:r w:rsidRPr="000C3DF1">
        <w:t>Mauro</w:t>
      </w:r>
      <w:r w:rsidRPr="00D342E4">
        <w:rPr>
          <w:lang w:val="uk-UA"/>
        </w:rPr>
        <w:t xml:space="preserve"> </w:t>
      </w:r>
      <w:r w:rsidRPr="000C3DF1">
        <w:t>Zampolini</w:t>
      </w:r>
      <w:r w:rsidRPr="00D342E4">
        <w:rPr>
          <w:lang w:val="uk-UA"/>
        </w:rPr>
        <w:t>.</w:t>
      </w:r>
    </w:p>
    <w:p w:rsidR="0084292A" w:rsidRDefault="0084292A" w:rsidP="0058655A">
      <w:pPr>
        <w:pStyle w:val="a3"/>
        <w:numPr>
          <w:ilvl w:val="0"/>
          <w:numId w:val="1"/>
        </w:numPr>
        <w:suppressAutoHyphens/>
        <w:rPr>
          <w:lang w:val="uk-UA"/>
        </w:rPr>
      </w:pPr>
      <w:r>
        <w:rPr>
          <w:lang w:val="uk-UA"/>
        </w:rPr>
        <w:t>Президенти Європейських органів ФРМ</w:t>
      </w:r>
      <w:r w:rsidRPr="00D342E4">
        <w:rPr>
          <w:lang w:val="uk-UA"/>
        </w:rPr>
        <w:t xml:space="preserve">: </w:t>
      </w:r>
      <w:r w:rsidRPr="000C3DF1">
        <w:t>Xanthi</w:t>
      </w:r>
      <w:r w:rsidRPr="00D342E4">
        <w:rPr>
          <w:lang w:val="uk-UA"/>
        </w:rPr>
        <w:t xml:space="preserve"> </w:t>
      </w:r>
      <w:r w:rsidRPr="000C3DF1">
        <w:t>Michail</w:t>
      </w:r>
      <w:r w:rsidRPr="00D342E4">
        <w:rPr>
          <w:lang w:val="uk-UA"/>
        </w:rPr>
        <w:t xml:space="preserve"> (</w:t>
      </w:r>
      <w:r>
        <w:rPr>
          <w:lang w:val="uk-UA"/>
        </w:rPr>
        <w:t>Президент ЄАРМ</w:t>
      </w:r>
      <w:r w:rsidRPr="00D342E4">
        <w:rPr>
          <w:lang w:val="uk-UA"/>
        </w:rPr>
        <w:t xml:space="preserve">), </w:t>
      </w:r>
      <w:r w:rsidRPr="000C3DF1">
        <w:t>Alain</w:t>
      </w:r>
      <w:r w:rsidRPr="00D342E4">
        <w:rPr>
          <w:lang w:val="uk-UA"/>
        </w:rPr>
        <w:t xml:space="preserve"> </w:t>
      </w:r>
      <w:r w:rsidRPr="000C3DF1">
        <w:t>Delarque</w:t>
      </w:r>
      <w:r w:rsidRPr="00D342E4">
        <w:rPr>
          <w:lang w:val="uk-UA"/>
        </w:rPr>
        <w:t xml:space="preserve"> (</w:t>
      </w:r>
      <w:r>
        <w:rPr>
          <w:lang w:val="uk-UA"/>
        </w:rPr>
        <w:t>Президент ЄТФРМ</w:t>
      </w:r>
      <w:r w:rsidRPr="00D342E4">
        <w:rPr>
          <w:lang w:val="uk-UA"/>
        </w:rPr>
        <w:t xml:space="preserve">), </w:t>
      </w:r>
      <w:r w:rsidRPr="000C3DF1">
        <w:t>Nicolas</w:t>
      </w:r>
      <w:r w:rsidRPr="00D342E4">
        <w:rPr>
          <w:lang w:val="uk-UA"/>
        </w:rPr>
        <w:t xml:space="preserve"> </w:t>
      </w:r>
      <w:r w:rsidRPr="000C3DF1">
        <w:t>Christodoulou</w:t>
      </w:r>
      <w:r w:rsidRPr="00D342E4">
        <w:rPr>
          <w:lang w:val="uk-UA"/>
        </w:rPr>
        <w:t xml:space="preserve"> (</w:t>
      </w:r>
      <w:r>
        <w:rPr>
          <w:lang w:val="uk-UA"/>
        </w:rPr>
        <w:t>Президент Секції ФРМ ЄСМС</w:t>
      </w:r>
      <w:r w:rsidRPr="00D342E4">
        <w:rPr>
          <w:lang w:val="uk-UA"/>
        </w:rPr>
        <w:t xml:space="preserve">), </w:t>
      </w:r>
      <w:r w:rsidRPr="000C3DF1">
        <w:t>Maria</w:t>
      </w:r>
      <w:r w:rsidRPr="00D342E4">
        <w:rPr>
          <w:lang w:val="uk-UA"/>
        </w:rPr>
        <w:t xml:space="preserve"> </w:t>
      </w:r>
      <w:r w:rsidRPr="000C3DF1">
        <w:t>Gabriella</w:t>
      </w:r>
      <w:r w:rsidRPr="00D342E4">
        <w:rPr>
          <w:lang w:val="uk-UA"/>
        </w:rPr>
        <w:t xml:space="preserve"> </w:t>
      </w:r>
      <w:r w:rsidRPr="000C3DF1">
        <w:t>Ceravolo</w:t>
      </w:r>
      <w:r w:rsidRPr="00D342E4">
        <w:rPr>
          <w:lang w:val="uk-UA"/>
        </w:rPr>
        <w:t xml:space="preserve"> (</w:t>
      </w:r>
      <w:r>
        <w:rPr>
          <w:lang w:val="uk-UA"/>
        </w:rPr>
        <w:t xml:space="preserve">Президент ЕКФРМ та Ради </w:t>
      </w:r>
      <w:r w:rsidRPr="00DB6DF7">
        <w:rPr>
          <w:lang w:val="uk-UA"/>
        </w:rPr>
        <w:t>ФРМ ЄСМС</w:t>
      </w:r>
      <w:r w:rsidRPr="00D342E4">
        <w:rPr>
          <w:lang w:val="uk-UA"/>
        </w:rPr>
        <w:t>).</w:t>
      </w:r>
    </w:p>
    <w:p w:rsidR="008D0306" w:rsidRPr="008D0306" w:rsidRDefault="008D0306" w:rsidP="0058655A">
      <w:pPr>
        <w:pStyle w:val="a3"/>
        <w:numPr>
          <w:ilvl w:val="0"/>
          <w:numId w:val="1"/>
        </w:numPr>
        <w:suppressAutoHyphens/>
        <w:rPr>
          <w:lang w:val="uk-UA"/>
        </w:rPr>
      </w:pPr>
      <w:r w:rsidRPr="008D0306">
        <w:rPr>
          <w:lang w:val="uk-UA"/>
        </w:rPr>
        <w:t>Редактори перекладу українською мовою: Володимир Голик, Олександр Владимиров</w:t>
      </w:r>
    </w:p>
    <w:bookmarkEnd w:id="2"/>
    <w:p w:rsidR="00CC159F" w:rsidRDefault="0084292A" w:rsidP="0058655A">
      <w:pPr>
        <w:pStyle w:val="2"/>
        <w:keepLines w:val="0"/>
        <w:pageBreakBefore/>
        <w:suppressAutoHyphens/>
        <w:spacing w:before="120"/>
        <w:jc w:val="left"/>
        <w:rPr>
          <w:rFonts w:ascii="Cambria" w:hAnsi="Cambria"/>
          <w:b/>
          <w:color w:val="44546A" w:themeColor="text2"/>
          <w:lang w:val="uk-UA"/>
        </w:rPr>
      </w:pPr>
      <w:r>
        <w:rPr>
          <w:rFonts w:ascii="Cambria" w:hAnsi="Cambria"/>
          <w:b/>
          <w:color w:val="44546A" w:themeColor="text2"/>
          <w:lang w:val="uk-UA"/>
        </w:rPr>
        <w:lastRenderedPageBreak/>
        <w:t>Таблиці</w:t>
      </w:r>
    </w:p>
    <w:p w:rsidR="0084292A" w:rsidRPr="0084292A" w:rsidRDefault="0084292A" w:rsidP="0058655A">
      <w:pPr>
        <w:pBdr>
          <w:top w:val="nil"/>
          <w:left w:val="nil"/>
          <w:bottom w:val="nil"/>
          <w:right w:val="nil"/>
          <w:between w:val="nil"/>
        </w:pBdr>
        <w:suppressAutoHyphens/>
        <w:jc w:val="left"/>
        <w:rPr>
          <w:rFonts w:eastAsia="Times New Roman"/>
          <w:i/>
          <w:color w:val="000000"/>
          <w:sz w:val="28"/>
          <w:szCs w:val="24"/>
          <w:lang w:val="uk-UA" w:eastAsia="uk-UA"/>
        </w:rPr>
      </w:pPr>
      <w:r w:rsidRPr="0084292A">
        <w:rPr>
          <w:rFonts w:eastAsia="Times New Roman"/>
          <w:color w:val="000000"/>
          <w:sz w:val="28"/>
          <w:szCs w:val="24"/>
          <w:lang w:val="uk-UA" w:eastAsia="uk-UA"/>
        </w:rPr>
        <w:t>Таблиця І.</w:t>
      </w:r>
      <w:r w:rsidRPr="0084292A">
        <w:rPr>
          <w:rFonts w:eastAsia="Times New Roman"/>
          <w:i/>
          <w:color w:val="000000"/>
          <w:sz w:val="28"/>
          <w:szCs w:val="24"/>
          <w:lang w:val="uk-UA" w:eastAsia="uk-UA"/>
        </w:rPr>
        <w:t xml:space="preserve"> Процес огляду та перегляду до консенсусної конференції в Мюнхені (9 березня 2017 року)</w:t>
      </w:r>
    </w:p>
    <w:tbl>
      <w:tblPr>
        <w:tblW w:w="10430" w:type="dxa"/>
        <w:jc w:val="center"/>
        <w:tblLayout w:type="fixed"/>
        <w:tblLook w:val="0000" w:firstRow="0" w:lastRow="0" w:firstColumn="0" w:lastColumn="0" w:noHBand="0" w:noVBand="0"/>
      </w:tblPr>
      <w:tblGrid>
        <w:gridCol w:w="3688"/>
        <w:gridCol w:w="4031"/>
        <w:gridCol w:w="2711"/>
      </w:tblGrid>
      <w:tr w:rsidR="0084292A" w:rsidRPr="0084292A" w:rsidTr="00072FBF">
        <w:trPr>
          <w:trHeight w:val="580"/>
          <w:jc w:val="center"/>
        </w:trPr>
        <w:tc>
          <w:tcPr>
            <w:tcW w:w="3688"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4031"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Огляд</w:t>
            </w:r>
          </w:p>
        </w:tc>
        <w:tc>
          <w:tcPr>
            <w:tcW w:w="2711"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Перегляд</w:t>
            </w:r>
          </w:p>
        </w:tc>
      </w:tr>
      <w:tr w:rsidR="0084292A" w:rsidRPr="0084292A" w:rsidTr="00072FBF">
        <w:trPr>
          <w:trHeight w:val="580"/>
          <w:jc w:val="center"/>
        </w:trPr>
        <w:tc>
          <w:tcPr>
            <w:tcW w:w="3688"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 xml:space="preserve">Перша </w:t>
            </w:r>
            <w:r w:rsidRPr="0084292A">
              <w:rPr>
                <w:rFonts w:eastAsia="Times New Roman"/>
                <w:szCs w:val="24"/>
                <w:lang w:val="uk-UA" w:eastAsia="uk-UA"/>
              </w:rPr>
              <w:t>к</w:t>
            </w:r>
            <w:r w:rsidRPr="0084292A">
              <w:rPr>
                <w:rFonts w:eastAsia="Times New Roman"/>
                <w:color w:val="000000"/>
                <w:szCs w:val="24"/>
                <w:lang w:val="uk-UA" w:eastAsia="uk-UA"/>
              </w:rPr>
              <w:t xml:space="preserve">онсенсусна </w:t>
            </w:r>
            <w:r w:rsidRPr="0084292A">
              <w:rPr>
                <w:rFonts w:eastAsia="Times New Roman"/>
                <w:szCs w:val="24"/>
                <w:lang w:val="uk-UA" w:eastAsia="uk-UA"/>
              </w:rPr>
              <w:t>к</w:t>
            </w:r>
            <w:r w:rsidRPr="0084292A">
              <w:rPr>
                <w:rFonts w:eastAsia="Times New Roman"/>
                <w:color w:val="000000"/>
                <w:szCs w:val="24"/>
                <w:lang w:val="uk-UA" w:eastAsia="uk-UA"/>
              </w:rPr>
              <w:t>онференція</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(Комітет професійної практики Секції ФРМ ЄСМС)</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6742" w:type="dxa"/>
            <w:gridSpan w:val="2"/>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25.08.2016</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Прага (Чехія)</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 xml:space="preserve">По "чутливим" підрозділах </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84292A" w:rsidRPr="0084292A" w:rsidTr="00072FBF">
        <w:trPr>
          <w:trHeight w:val="580"/>
          <w:jc w:val="center"/>
        </w:trPr>
        <w:tc>
          <w:tcPr>
            <w:tcW w:w="36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Перший огляд / перегляд</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403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30.09.2016</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Внутрішні та зовнішні рецензенти за окремими підрозділами</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Делегати, академіки та редактори за окремими підрозділами</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271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30.11.2016</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 за їх розділами</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84292A" w:rsidRPr="0084292A" w:rsidTr="00072FBF">
        <w:trPr>
          <w:trHeight w:val="580"/>
          <w:jc w:val="center"/>
        </w:trPr>
        <w:tc>
          <w:tcPr>
            <w:tcW w:w="36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Другий огляд / перегляд</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403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15.12.2016</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 всієї БК</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bookmarkStart w:id="3" w:name="_gjdgxs" w:colFirst="0" w:colLast="0"/>
            <w:bookmarkEnd w:id="3"/>
          </w:p>
        </w:tc>
        <w:tc>
          <w:tcPr>
            <w:tcW w:w="2711" w:type="dxa"/>
            <w:vMerge w:val="restart"/>
            <w:tcBorders>
              <w:top w:val="single" w:sz="8" w:space="0" w:color="FFFFFF"/>
              <w:left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07.01.2017</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 за їх розділами</w:t>
            </w:r>
          </w:p>
        </w:tc>
      </w:tr>
      <w:tr w:rsidR="0084292A" w:rsidRPr="0084292A" w:rsidTr="00072FBF">
        <w:trPr>
          <w:trHeight w:val="580"/>
          <w:jc w:val="center"/>
        </w:trPr>
        <w:tc>
          <w:tcPr>
            <w:tcW w:w="36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 xml:space="preserve">Друга </w:t>
            </w:r>
            <w:r w:rsidRPr="0084292A">
              <w:rPr>
                <w:rFonts w:eastAsia="Times New Roman"/>
                <w:szCs w:val="24"/>
                <w:lang w:val="uk-UA" w:eastAsia="uk-UA"/>
              </w:rPr>
              <w:t>к</w:t>
            </w:r>
            <w:r w:rsidRPr="0084292A">
              <w:rPr>
                <w:rFonts w:eastAsia="Times New Roman"/>
                <w:color w:val="000000"/>
                <w:szCs w:val="24"/>
                <w:lang w:val="uk-UA" w:eastAsia="uk-UA"/>
              </w:rPr>
              <w:t xml:space="preserve">онсенсусна </w:t>
            </w:r>
            <w:r w:rsidRPr="0084292A">
              <w:rPr>
                <w:rFonts w:eastAsia="Times New Roman"/>
                <w:szCs w:val="24"/>
                <w:lang w:val="uk-UA" w:eastAsia="uk-UA"/>
              </w:rPr>
              <w:t>к</w:t>
            </w:r>
            <w:r w:rsidRPr="0084292A">
              <w:rPr>
                <w:rFonts w:eastAsia="Times New Roman"/>
                <w:color w:val="000000"/>
                <w:szCs w:val="24"/>
                <w:lang w:val="uk-UA" w:eastAsia="uk-UA"/>
              </w:rPr>
              <w:t>онференція</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w:t>
            </w:r>
          </w:p>
        </w:tc>
        <w:tc>
          <w:tcPr>
            <w:tcW w:w="403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16 -17.12.2016</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Фонд Don Gnocchi, Ровато (Брешия) - Італія</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За кожною окремим розділом</w:t>
            </w:r>
          </w:p>
        </w:tc>
        <w:tc>
          <w:tcPr>
            <w:tcW w:w="2711" w:type="dxa"/>
            <w:vMerge/>
            <w:tcBorders>
              <w:top w:val="single" w:sz="8" w:space="0" w:color="FFFFFF"/>
              <w:left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widowControl w:val="0"/>
              <w:pBdr>
                <w:top w:val="nil"/>
                <w:left w:val="nil"/>
                <w:bottom w:val="nil"/>
                <w:right w:val="nil"/>
                <w:between w:val="nil"/>
              </w:pBdr>
              <w:suppressAutoHyphens/>
              <w:spacing w:before="0" w:after="0" w:line="276" w:lineRule="auto"/>
              <w:jc w:val="left"/>
              <w:rPr>
                <w:rFonts w:eastAsia="Times New Roman"/>
                <w:color w:val="000000"/>
                <w:szCs w:val="24"/>
                <w:lang w:val="uk-UA" w:eastAsia="uk-UA"/>
              </w:rPr>
            </w:pPr>
          </w:p>
        </w:tc>
      </w:tr>
      <w:tr w:rsidR="0084292A" w:rsidRPr="0084292A" w:rsidTr="00072FBF">
        <w:trPr>
          <w:trHeight w:val="580"/>
          <w:jc w:val="center"/>
        </w:trPr>
        <w:tc>
          <w:tcPr>
            <w:tcW w:w="36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Третій огляд / перегляд</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403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21.01.2017</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 всієї БК</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2711"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31.01.2017</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Редактори за їх розділами</w:t>
            </w:r>
          </w:p>
        </w:tc>
      </w:tr>
      <w:tr w:rsidR="0084292A" w:rsidRPr="008D0306" w:rsidTr="00072FBF">
        <w:trPr>
          <w:trHeight w:val="580"/>
          <w:jc w:val="center"/>
        </w:trPr>
        <w:tc>
          <w:tcPr>
            <w:tcW w:w="3688" w:type="dxa"/>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 xml:space="preserve">Третя </w:t>
            </w:r>
            <w:r w:rsidRPr="0084292A">
              <w:rPr>
                <w:rFonts w:eastAsia="Times New Roman"/>
                <w:szCs w:val="24"/>
                <w:lang w:val="uk-UA" w:eastAsia="uk-UA"/>
              </w:rPr>
              <w:t>к</w:t>
            </w:r>
            <w:r w:rsidRPr="0084292A">
              <w:rPr>
                <w:rFonts w:eastAsia="Times New Roman"/>
                <w:color w:val="000000"/>
                <w:szCs w:val="24"/>
                <w:lang w:val="uk-UA" w:eastAsia="uk-UA"/>
              </w:rPr>
              <w:t xml:space="preserve">онсенсусна </w:t>
            </w:r>
            <w:r w:rsidRPr="0084292A">
              <w:rPr>
                <w:rFonts w:eastAsia="Times New Roman"/>
                <w:szCs w:val="24"/>
                <w:lang w:val="uk-UA" w:eastAsia="uk-UA"/>
              </w:rPr>
              <w:t>к</w:t>
            </w:r>
            <w:r w:rsidRPr="0084292A">
              <w:rPr>
                <w:rFonts w:eastAsia="Times New Roman"/>
                <w:color w:val="000000"/>
                <w:szCs w:val="24"/>
                <w:lang w:val="uk-UA" w:eastAsia="uk-UA"/>
              </w:rPr>
              <w:t>онференція</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(Європейські Органи ФРМ)</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6742" w:type="dxa"/>
            <w:gridSpan w:val="2"/>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tcPr>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 xml:space="preserve">09.03.2017 </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Мюнхен (Німеччина)</w:t>
            </w:r>
          </w:p>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84292A">
              <w:rPr>
                <w:rFonts w:eastAsia="Times New Roman"/>
                <w:color w:val="000000"/>
                <w:szCs w:val="24"/>
                <w:lang w:val="uk-UA" w:eastAsia="uk-UA"/>
              </w:rPr>
              <w:t>Делегати та академіки по усій БК</w:t>
            </w:r>
          </w:p>
        </w:tc>
      </w:tr>
    </w:tbl>
    <w:p w:rsidR="0084292A" w:rsidRPr="0084292A" w:rsidRDefault="0084292A"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p w:rsidR="00472390" w:rsidRPr="00472390" w:rsidRDefault="00472390" w:rsidP="0058655A">
      <w:pPr>
        <w:pageBreakBefore/>
        <w:pBdr>
          <w:top w:val="nil"/>
          <w:left w:val="nil"/>
          <w:bottom w:val="nil"/>
          <w:right w:val="nil"/>
          <w:between w:val="nil"/>
        </w:pBdr>
        <w:suppressAutoHyphens/>
        <w:jc w:val="left"/>
        <w:rPr>
          <w:rFonts w:ascii="Cambria" w:eastAsia="Times New Roman" w:hAnsi="Cambria"/>
          <w:i/>
          <w:color w:val="000000"/>
          <w:sz w:val="28"/>
          <w:szCs w:val="24"/>
          <w:lang w:val="uk-UA" w:eastAsia="uk-UA"/>
        </w:rPr>
      </w:pPr>
      <w:r w:rsidRPr="00472390">
        <w:rPr>
          <w:rFonts w:ascii="Cambria" w:eastAsia="Times New Roman" w:hAnsi="Cambria"/>
          <w:color w:val="000000"/>
          <w:sz w:val="28"/>
          <w:szCs w:val="24"/>
          <w:lang w:val="uk-UA" w:eastAsia="uk-UA"/>
        </w:rPr>
        <w:lastRenderedPageBreak/>
        <w:t xml:space="preserve">Таблиця ІІ. </w:t>
      </w:r>
      <w:r w:rsidRPr="00472390">
        <w:rPr>
          <w:rFonts w:ascii="Cambria" w:eastAsia="Times New Roman" w:hAnsi="Cambria"/>
          <w:i/>
          <w:color w:val="000000"/>
          <w:sz w:val="28"/>
          <w:szCs w:val="24"/>
          <w:lang w:val="uk-UA" w:eastAsia="uk-UA"/>
        </w:rPr>
        <w:t>Процес огляду та перегляду після консенсусної конференції в Мюнхені</w:t>
      </w:r>
    </w:p>
    <w:tbl>
      <w:tblPr>
        <w:tblW w:w="9976" w:type="dxa"/>
        <w:jc w:val="center"/>
        <w:tblLayout w:type="fixed"/>
        <w:tblLook w:val="0000" w:firstRow="0" w:lastRow="0" w:firstColumn="0" w:lastColumn="0" w:noHBand="0" w:noVBand="0"/>
      </w:tblPr>
      <w:tblGrid>
        <w:gridCol w:w="3004"/>
        <w:gridCol w:w="5103"/>
        <w:gridCol w:w="1869"/>
      </w:tblGrid>
      <w:tr w:rsidR="00472390" w:rsidRPr="00472390" w:rsidTr="00072FBF">
        <w:trPr>
          <w:trHeight w:val="302"/>
          <w:jc w:val="center"/>
        </w:trPr>
        <w:tc>
          <w:tcPr>
            <w:tcW w:w="3004"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472390" w:rsidRPr="00472390" w:rsidRDefault="00472390" w:rsidP="0058655A">
            <w:pPr>
              <w:pBdr>
                <w:top w:val="nil"/>
                <w:left w:val="nil"/>
                <w:bottom w:val="nil"/>
                <w:right w:val="nil"/>
                <w:between w:val="nil"/>
              </w:pBdr>
              <w:suppressAutoHyphens/>
              <w:spacing w:before="0" w:after="0"/>
              <w:jc w:val="left"/>
              <w:rPr>
                <w:rFonts w:ascii="Cambria" w:eastAsia="Times New Roman" w:hAnsi="Cambria"/>
                <w:i/>
                <w:color w:val="000000"/>
                <w:sz w:val="28"/>
                <w:szCs w:val="24"/>
                <w:highlight w:val="green"/>
                <w:lang w:val="uk-UA" w:eastAsia="uk-UA"/>
              </w:rPr>
            </w:pPr>
          </w:p>
        </w:tc>
        <w:tc>
          <w:tcPr>
            <w:tcW w:w="5103"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Огляд</w:t>
            </w:r>
          </w:p>
        </w:tc>
        <w:tc>
          <w:tcPr>
            <w:tcW w:w="1869" w:type="dxa"/>
            <w:tcBorders>
              <w:top w:val="single" w:sz="4" w:space="0" w:color="000000"/>
              <w:left w:val="single" w:sz="8" w:space="0" w:color="FFFFFF"/>
              <w:bottom w:val="single" w:sz="4" w:space="0" w:color="000000"/>
              <w:right w:val="single" w:sz="8" w:space="0" w:color="FFFFFF"/>
            </w:tcBorders>
            <w:shd w:val="clear" w:color="auto" w:fill="auto"/>
            <w:tcMar>
              <w:top w:w="72" w:type="dxa"/>
              <w:left w:w="144" w:type="dxa"/>
              <w:bottom w:w="72" w:type="dxa"/>
              <w:right w:w="144" w:type="dxa"/>
            </w:tcMar>
            <w:vAlign w:val="cente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Перегляд</w:t>
            </w:r>
          </w:p>
        </w:tc>
      </w:tr>
      <w:tr w:rsidR="00472390" w:rsidRPr="00472390" w:rsidTr="00072FBF">
        <w:trPr>
          <w:trHeight w:val="580"/>
          <w:jc w:val="center"/>
        </w:trPr>
        <w:tc>
          <w:tcPr>
            <w:tcW w:w="3004"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Четвертий огляд / перегляд</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c>
          <w:tcPr>
            <w:tcW w:w="5103"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15.03.2017</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Коментарі консенсусної конференції</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15.04.2017</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Збирання рекомендацій від усіх делегатів та академіків</w:t>
            </w:r>
          </w:p>
        </w:tc>
        <w:tc>
          <w:tcPr>
            <w:tcW w:w="1869" w:type="dxa"/>
            <w:tcBorders>
              <w:top w:val="single" w:sz="4" w:space="0" w:color="000000"/>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20.06.2017</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редактори за їх розділами</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8D0306" w:rsidTr="00072FBF">
        <w:trPr>
          <w:trHeight w:val="920"/>
          <w:jc w:val="center"/>
        </w:trPr>
        <w:tc>
          <w:tcPr>
            <w:tcW w:w="300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 xml:space="preserve">Четверта консенсусна конференція </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(редактори)</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30.06 – 01.07.2017</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 xml:space="preserve">University Hospital Leuven (Бельгія) </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Колектив редакторів по кожному окремому розділу</w:t>
            </w:r>
          </w:p>
        </w:tc>
        <w:tc>
          <w:tcPr>
            <w:tcW w:w="1869" w:type="dxa"/>
            <w:tcBorders>
              <w:top w:val="single" w:sz="8" w:space="0" w:color="FFFFFF"/>
              <w:left w:val="single" w:sz="8" w:space="0" w:color="FFFFFF"/>
              <w:bottom w:val="single" w:sz="8" w:space="0" w:color="FFFFFF"/>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8D0306" w:rsidTr="00072FBF">
        <w:trPr>
          <w:trHeight w:val="580"/>
          <w:jc w:val="center"/>
        </w:trPr>
        <w:tc>
          <w:tcPr>
            <w:tcW w:w="300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Серпень 2017</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Роздача фінальних частин всім делегатам та академікам</w:t>
            </w:r>
          </w:p>
        </w:tc>
        <w:tc>
          <w:tcPr>
            <w:tcW w:w="1869" w:type="dxa"/>
            <w:tcBorders>
              <w:top w:val="single" w:sz="8" w:space="0" w:color="FFFFFF"/>
              <w:left w:val="single" w:sz="8" w:space="0" w:color="FFFFFF"/>
              <w:bottom w:val="single" w:sz="8" w:space="0" w:color="FFFFFF"/>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8D0306" w:rsidTr="00072FBF">
        <w:trPr>
          <w:trHeight w:val="580"/>
          <w:jc w:val="center"/>
        </w:trPr>
        <w:tc>
          <w:tcPr>
            <w:tcW w:w="300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П'ята консенсусна конференція</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(Комітет Професійної практики Секції ФРМ ЄСМС)</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08.09.2017</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bookmarkStart w:id="4" w:name="_30j0zll" w:colFirst="0" w:colLast="0"/>
            <w:bookmarkEnd w:id="4"/>
            <w:r w:rsidRPr="00472390">
              <w:rPr>
                <w:rFonts w:eastAsia="Times New Roman"/>
                <w:color w:val="000000"/>
                <w:szCs w:val="24"/>
                <w:lang w:val="uk-UA" w:eastAsia="uk-UA"/>
              </w:rPr>
              <w:t xml:space="preserve">Братислава (Словакія) </w:t>
            </w:r>
          </w:p>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По передмові, короткому змісту, словнику та методології</w:t>
            </w:r>
          </w:p>
        </w:tc>
        <w:tc>
          <w:tcPr>
            <w:tcW w:w="1869" w:type="dxa"/>
            <w:tcBorders>
              <w:top w:val="single" w:sz="8" w:space="0" w:color="FFFFFF"/>
              <w:left w:val="single" w:sz="8" w:space="0" w:color="FFFFFF"/>
              <w:bottom w:val="single" w:sz="8" w:space="0" w:color="FFFFFF"/>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8D0306" w:rsidTr="00072FBF">
        <w:trPr>
          <w:trHeight w:val="580"/>
          <w:jc w:val="center"/>
        </w:trPr>
        <w:tc>
          <w:tcPr>
            <w:tcW w:w="300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Осінь 2017</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Голосування ЄТФРМ, Ради та Секції ФРМ ЄСМС у Братиславі</w:t>
            </w:r>
          </w:p>
        </w:tc>
        <w:tc>
          <w:tcPr>
            <w:tcW w:w="1869" w:type="dxa"/>
            <w:tcBorders>
              <w:top w:val="single" w:sz="8" w:space="0" w:color="FFFFFF"/>
              <w:left w:val="single" w:sz="8" w:space="0" w:color="FFFFFF"/>
              <w:bottom w:val="single" w:sz="8" w:space="0" w:color="FFFFFF"/>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472390" w:rsidTr="00072FBF">
        <w:trPr>
          <w:trHeight w:val="580"/>
          <w:jc w:val="center"/>
        </w:trPr>
        <w:tc>
          <w:tcPr>
            <w:tcW w:w="300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Листопад 2017</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ЄАРМ голосування в Ганновері</w:t>
            </w:r>
          </w:p>
        </w:tc>
        <w:tc>
          <w:tcPr>
            <w:tcW w:w="1869" w:type="dxa"/>
            <w:tcBorders>
              <w:top w:val="single" w:sz="8" w:space="0" w:color="FFFFFF"/>
              <w:left w:val="single" w:sz="8" w:space="0" w:color="FFFFFF"/>
              <w:bottom w:val="single" w:sz="8" w:space="0" w:color="FFFFFF"/>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r w:rsidR="00472390" w:rsidRPr="00472390" w:rsidTr="00072FBF">
        <w:trPr>
          <w:trHeight w:val="260"/>
          <w:jc w:val="center"/>
        </w:trPr>
        <w:tc>
          <w:tcPr>
            <w:tcW w:w="3004" w:type="dxa"/>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tcPr>
          <w:p w:rsidR="00472390" w:rsidRPr="00472390" w:rsidRDefault="00472390" w:rsidP="0058655A">
            <w:pPr>
              <w:suppressAutoHyphens/>
              <w:spacing w:before="0" w:after="0"/>
              <w:jc w:val="left"/>
              <w:rPr>
                <w:rFonts w:eastAsia="Times New Roman"/>
                <w:szCs w:val="24"/>
                <w:lang w:val="uk-UA" w:eastAsia="uk-UA"/>
              </w:rPr>
            </w:pPr>
            <w:r w:rsidRPr="00472390">
              <w:rPr>
                <w:rFonts w:eastAsia="Times New Roman"/>
                <w:szCs w:val="24"/>
                <w:lang w:val="uk-UA" w:eastAsia="uk-UA"/>
              </w:rPr>
              <w:t>Серпень-Листопад 2017</w:t>
            </w:r>
          </w:p>
        </w:tc>
        <w:tc>
          <w:tcPr>
            <w:tcW w:w="5103" w:type="dxa"/>
            <w:tcBorders>
              <w:top w:val="single" w:sz="8" w:space="0" w:color="FFFFFF"/>
              <w:left w:val="single" w:sz="8" w:space="0" w:color="FFFFFF"/>
              <w:bottom w:val="single" w:sz="4" w:space="0" w:color="000000"/>
              <w:right w:val="single" w:sz="8" w:space="0" w:color="FFFFFF"/>
            </w:tcBorders>
            <w:shd w:val="clear" w:color="auto" w:fill="auto"/>
            <w:tcMar>
              <w:top w:w="72" w:type="dxa"/>
              <w:left w:w="144" w:type="dxa"/>
              <w:bottom w:w="72" w:type="dxa"/>
              <w:right w:w="144" w:type="dxa"/>
            </w:tcMar>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r w:rsidRPr="00472390">
              <w:rPr>
                <w:rFonts w:eastAsia="Times New Roman"/>
                <w:color w:val="000000"/>
                <w:szCs w:val="24"/>
                <w:lang w:val="uk-UA" w:eastAsia="uk-UA"/>
              </w:rPr>
              <w:t>Лінгвістична корекція</w:t>
            </w:r>
          </w:p>
        </w:tc>
        <w:tc>
          <w:tcPr>
            <w:tcW w:w="1869" w:type="dxa"/>
            <w:tcBorders>
              <w:top w:val="single" w:sz="8" w:space="0" w:color="FFFFFF"/>
              <w:left w:val="single" w:sz="8" w:space="0" w:color="FFFFFF"/>
              <w:bottom w:val="single" w:sz="4" w:space="0" w:color="000000"/>
              <w:right w:val="single" w:sz="8" w:space="0" w:color="FFFFFF"/>
            </w:tcBorders>
            <w:shd w:val="clear" w:color="auto" w:fill="auto"/>
          </w:tcPr>
          <w:p w:rsidR="00472390" w:rsidRPr="00472390" w:rsidRDefault="00472390" w:rsidP="0058655A">
            <w:pPr>
              <w:pBdr>
                <w:top w:val="nil"/>
                <w:left w:val="nil"/>
                <w:bottom w:val="nil"/>
                <w:right w:val="nil"/>
                <w:between w:val="nil"/>
              </w:pBdr>
              <w:suppressAutoHyphens/>
              <w:spacing w:before="0" w:after="0"/>
              <w:jc w:val="left"/>
              <w:rPr>
                <w:rFonts w:eastAsia="Times New Roman"/>
                <w:color w:val="000000"/>
                <w:szCs w:val="24"/>
                <w:lang w:val="uk-UA" w:eastAsia="uk-UA"/>
              </w:rPr>
            </w:pPr>
          </w:p>
        </w:tc>
      </w:tr>
    </w:tbl>
    <w:p w:rsidR="00472390" w:rsidRPr="00472390" w:rsidRDefault="00472390" w:rsidP="0058655A">
      <w:pPr>
        <w:pBdr>
          <w:top w:val="nil"/>
          <w:left w:val="nil"/>
          <w:bottom w:val="nil"/>
          <w:right w:val="nil"/>
          <w:between w:val="nil"/>
        </w:pBdr>
        <w:suppressAutoHyphens/>
        <w:spacing w:before="0" w:after="0"/>
        <w:jc w:val="left"/>
        <w:rPr>
          <w:rFonts w:eastAsia="Times New Roman"/>
          <w:b/>
          <w:szCs w:val="24"/>
          <w:lang w:val="uk-UA" w:eastAsia="uk-UA"/>
        </w:rPr>
      </w:pPr>
    </w:p>
    <w:p w:rsidR="0084292A" w:rsidRPr="0084292A" w:rsidRDefault="0084292A" w:rsidP="0058655A">
      <w:pPr>
        <w:suppressAutoHyphens/>
        <w:rPr>
          <w:lang w:val="uk-UA"/>
        </w:rPr>
      </w:pPr>
    </w:p>
    <w:p w:rsidR="00270C86" w:rsidRDefault="00072FBF" w:rsidP="00072FBF">
      <w:pPr>
        <w:pStyle w:val="1"/>
        <w:pageBreakBefore/>
        <w:suppressAutoHyphens/>
        <w:spacing w:before="120"/>
        <w:rPr>
          <w:rFonts w:ascii="Cambria" w:hAnsi="Cambria"/>
          <w:b/>
          <w:color w:val="44546A" w:themeColor="text2"/>
          <w:sz w:val="28"/>
          <w:lang w:val="uk-UA"/>
        </w:rPr>
      </w:pPr>
      <w:r>
        <w:rPr>
          <w:rFonts w:ascii="Cambria" w:hAnsi="Cambria"/>
          <w:b/>
          <w:color w:val="44546A" w:themeColor="text2"/>
          <w:sz w:val="28"/>
          <w:lang w:val="uk-UA"/>
        </w:rPr>
        <w:lastRenderedPageBreak/>
        <w:t>Додатки</w:t>
      </w:r>
    </w:p>
    <w:p w:rsidR="000D20DC" w:rsidRPr="000D20DC" w:rsidRDefault="000D20DC" w:rsidP="000D20DC">
      <w:pPr>
        <w:rPr>
          <w:lang w:val="uk-UA"/>
        </w:rPr>
      </w:pPr>
      <w:r>
        <w:rPr>
          <w:lang w:val="uk-UA"/>
        </w:rPr>
        <w:t>Додаток 1.</w:t>
      </w:r>
    </w:p>
    <w:p w:rsidR="00072FBF" w:rsidRPr="00072FBF" w:rsidRDefault="00072FBF" w:rsidP="00072FBF">
      <w:pPr>
        <w:pBdr>
          <w:top w:val="nil"/>
          <w:left w:val="nil"/>
          <w:bottom w:val="nil"/>
          <w:right w:val="nil"/>
          <w:between w:val="nil"/>
        </w:pBdr>
        <w:tabs>
          <w:tab w:val="left" w:pos="2518"/>
        </w:tabs>
        <w:spacing w:before="200"/>
        <w:jc w:val="center"/>
        <w:rPr>
          <w:rFonts w:ascii="Cambria" w:eastAsia="Times New Roman" w:hAnsi="Cambria"/>
          <w:b/>
          <w:color w:val="44546A" w:themeColor="text2"/>
          <w:sz w:val="28"/>
          <w:szCs w:val="28"/>
          <w:lang w:val="uk-UA" w:eastAsia="uk-UA"/>
        </w:rPr>
      </w:pPr>
      <w:r w:rsidRPr="00072FBF">
        <w:rPr>
          <w:rFonts w:ascii="Cambria" w:eastAsia="Times New Roman" w:hAnsi="Cambria"/>
          <w:b/>
          <w:color w:val="44546A" w:themeColor="text2"/>
          <w:sz w:val="28"/>
          <w:szCs w:val="28"/>
          <w:lang w:val="uk-UA" w:eastAsia="uk-UA"/>
        </w:rPr>
        <w:t>Глосарій</w:t>
      </w:r>
    </w:p>
    <w:tbl>
      <w:tblPr>
        <w:tblW w:w="9669" w:type="dxa"/>
        <w:tblBorders>
          <w:top w:val="single" w:sz="4" w:space="0" w:color="000000"/>
          <w:bottom w:val="single" w:sz="4" w:space="0" w:color="000000"/>
        </w:tblBorders>
        <w:tblLayout w:type="fixed"/>
        <w:tblLook w:val="0000" w:firstRow="0" w:lastRow="0" w:firstColumn="0" w:lastColumn="0" w:noHBand="0" w:noVBand="0"/>
      </w:tblPr>
      <w:tblGrid>
        <w:gridCol w:w="2518"/>
        <w:gridCol w:w="7151"/>
      </w:tblGrid>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Активність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Відповідно до МКФ - виконання завдання або дії особою</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 xml:space="preserve">Обмеження активності </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Відповідно до МКФ - труднощі, які може мати людина при виконанні активності.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Гостра фаза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Відноситься до періоду надходження до лікарні невідкладної допомоги після травми або хвороби, або після комплексного медичного лікування чи його ускладнень. Це також може застосовуватися до гострої події у особи з існуючим обмеженням життєдіяльності.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Адаптивна фізична активність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Визначається, як між-дисциплінарна сукупність знань, спрямована на виявлення та вирішення індивідуальних розбіжностей у фізичній активності. Це є професія, що надає послуги та сфера наукових досліджень, яка підтримує ставлення до прийняття індивідуальних відмінностей, виступає за посилення доступу до активного способу життя та спорту та сприяє інноваційній та кооперативній системам надання послуг та розширення можливостей. Адаптивна фізична активність включає, але не обмежується, фізичне виховання, спорт, рекреацію та реабілітацію.</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Прикладне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Використання існуючих знань, спрямоване на конкретні цілі, такі як розробка нового лікарського засобу, нового медичного засобу або нового реабілітаційного втручання.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Водна терапія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Загальний термін, що відноситься до всіх лікувальних методів, які можна виконувати через воду, незалежно від їх складу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Бальнеологія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Гілка медичної науки, яке займається вивченням терапевтичного використання природних мінеральних вод, пару, газів та грязі. Це застосування називається Бальнеотерапією і включає в себе не тільки застосування ванн, але й інших модальностей, таких, як пиття вод, інгаляція та інші допоміжні методи (фізичні чинники, фактори середовища / кліматотерапія), маючи вигляд цілісного та комплексного терапевтичного підходу.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Бар'єри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Фактори середовища, які знижують функціонування / збільшують обмеження життєдіяльності.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Базові дослідження (фундаментальні або чисті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Знання для знання, вивчення біомедичних феноменів, для формування повного їх розуміння.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Блокувальник ліжка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Пацієнт, якого було схвалено до виписки з стаціонару, але який не має альтернативного закладу, до якого він/вона може бути переведена, тим самим блокуючи використання цього ліжка іншими пацієнтами, особливо тими, у кого більш гострі захворювання або більш високі потреби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Bibliomed</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це іспанська віртуальна медична бібліотека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Біомедичні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Включають дослідження біологічного процесу, причин захворювань, їх медичну діагностику, оцінку їх наслідків для функціонування, обмежень життєдіяльності та здоров'я на індивідуальному та соціальному рівнях. Біомедичні дослідження також оцінюють впливи інтервенцій фізичної та реабілітаційної медицини на всіх цих рівнях.</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lastRenderedPageBreak/>
              <w:t>Біопсихосоціальна модель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Це модель здоров'я, розроблена як протилежність широко застосовуваної біомедичної. Вона стверджує, що здоров'я та хвороба визначаються динамічною взаємодією між біологічними (генетичними, біохімічними тощо), психологічними (настрій, особистість, поведінка тощо) та соціальними факторами (культурними, сімейними, соціально-економічними, медичними тощо). Вона також висловлює думку, що результат хвороби пов'язаний з цією складною взаємодією.</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Функції організму</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Відповідно до МКФ - фізіологічні функції систем організму (включаючи психологічні функції).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Структури організму</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Відповідно до МКФ - анатомічні частини тіла, такі як органи, кінцівки та їх компоненти.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Здатність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Відповідно до МКФ - кваліфікатор, який описує здатність особи виконувати завдання чи дію. Ця конструкція вказує на найвищий можливий рівень функціонування особи у певному домені в певний час.</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Хіропрактика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Школа та течія мануальної терапії, описаної Palmer в XIX столітті, за допомогою якої в організмі виконуються регулювання невеликих суглобів. Це етимологічно означає «практика руками».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Дослідження клінічного впливу</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Нова концепція, визначена, як сфера досліджень з метою оцінки впливу втручань з охорони здоров'я та громадського здоров'я, що спрямовані на осіб з обмеженнями життєдіяльності.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Комітет з етики публікацій (COPE)</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Неприбуткова організація. Місія полягає у визначенні найкращої практики в етиці видавничої 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Компенсаторні процеси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Процеси, що адаптують до нового (набутого) стану здоров'я за допомогою механізмів, заснованих на інших структурах / функціях організму, поведінкових змінах та / або допоміжних пристроях (протезах, ортезах або допоміжних засобах)</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Контекстуальні фактори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Обставини, які можуть вплинути на наше життя та здоров'я. До контекстуальних факторів відносяться зовнішні фактори середовища та внутрішні особисті фактори.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Безперервний професійний розвиток</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Процес відстеження та документування здобутих (лікарем ФРМ) навичок, знань та досвіду як офіційно, так і неофіційно під час роботи, за межами початкового навчання.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Безперервна медична освіта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Освітня діяльність, спрямована на підтримку, розвиток та підвищення знань, навичок та професійної роботи, які лікар ФРМ використовує протягом надання послуг в охороні здоров’я.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CINAHL (Кумулятивний каталог літератури з сестринської справі і суміжних професій з охорони здоров’я)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Каталог статей англомовних журналів та окремих журналів на інших мовах з сестринської справи, суміжних професій, біомедицини та охорони здоров'я.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Current Contents</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Сервісна база даних зі швидким оповіщенням від Institute for Scientific Information, що зараз є частиною Thomson Reuters, з онлайн доступом та друкованими версіями в декількох різних тематичних розділах.</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Обмеження життєдіяльності</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 xml:space="preserve">Загальний термін, який охоплює порушення, обмеження активності та обмеження участі, які можуть бути визначені як проблема особи, що виконує дії, які він або вона потребує та хоче робити, через те, що основний стан здоров'я - хвороба, травма або </w:t>
            </w:r>
            <w:r w:rsidRPr="00072FBF">
              <w:rPr>
                <w:rFonts w:eastAsia="Times New Roman"/>
                <w:color w:val="222222"/>
                <w:szCs w:val="24"/>
                <w:lang w:val="uk-UA" w:eastAsia="uk-UA"/>
              </w:rPr>
              <w:lastRenderedPageBreak/>
              <w:t>навіть старіння - впливає на його або її виконання в його чи її реальному середовищі.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lastRenderedPageBreak/>
              <w:t>Захворювання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Розлад структури або функції, який формує специфічні симптоми або ураження конкретної локалізації , що не є просто прямим результатом фізичного ушкодження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Фактори середовища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Серед контекстуальних факторів є зовнішніми факторами (напр. соціальні ставлення, особливості архітектури, правові та соціальні структури, а також клімат, місцевість тощо)</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Європейська стратегія з обмежень життєдіяльності на 2010-2020 роки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Стратегія щодо збільшення участі людей з обмеженнями життєдіяльності в суспільстві та економіці та уможливлення здійснювати свої права повною мірою.</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Європейські органи Фізичної та Реабілітаційної Медицини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Чотири європейські організації фізичної та реабілітаційної медицини: Європейська академія реабілітаційної медицини (ЄАРМ), Європейське товариство фізичної та реабілітаційної медицини (ЄТФРМ), Секція з фізичної та реабілітаційної медицини Європейського Союзу Медичних Спеціалістів (Секція ФРМ ЄСМС) та Європейський коледж фізичної та реабілітаційної медицини (обслуговується Радою ФРМ ЄСМС).</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Екстракорпоральна ударно-хвильова терапія (ЕУХТ)</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Неінвазивна хірургічна процедура, що використовує різкі високоамплітудні імпульси механічної енергії, подібні до звукових хвиль, які генеруються електромагнітною котушкою або спалахом у воді для стимуляції загоєння деяких фізичних розладів ("Екстракорпоральне" означає, що ударні хвилі генеруються ззовні до тіла і передаються з котушки через шкіру).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Сприятливі фактори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Фактори середовища, що поліпшують функціонування / зменшують обмеження життєдіяльності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Функціональне оцінювання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Визначення рівня функціонування особи та можливості виконувати повсякденні завдання та потреби життя.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Функціонально-центричне</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Будь-яке втручання в охороні здоров'я, спрямоване на покращення / відновлення функцій організму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Функціонування</w:t>
            </w:r>
          </w:p>
        </w:tc>
        <w:tc>
          <w:tcPr>
            <w:tcW w:w="7151" w:type="dxa"/>
            <w:shd w:val="clear" w:color="auto" w:fill="auto"/>
          </w:tcPr>
          <w:p w:rsidR="00072FBF" w:rsidRPr="00072FBF" w:rsidRDefault="00072FBF" w:rsidP="00072FBF">
            <w:pPr>
              <w:spacing w:before="0" w:after="0"/>
              <w:jc w:val="left"/>
              <w:rPr>
                <w:rFonts w:eastAsia="Times New Roman"/>
                <w:szCs w:val="24"/>
                <w:lang w:val="uk-UA" w:eastAsia="uk-UA"/>
              </w:rPr>
            </w:pPr>
            <w:r w:rsidRPr="00072FBF">
              <w:rPr>
                <w:rFonts w:eastAsia="Times New Roman"/>
                <w:color w:val="222222"/>
                <w:szCs w:val="24"/>
                <w:lang w:val="uk-UA" w:eastAsia="uk-UA"/>
              </w:rPr>
              <w:t>Все, що роблять людські організми, та дії, які виконують люди. У МКФ функціонування працює з точки зору доменів функціонування, і ці домени поділяються на виміри Функцій та Структур Організму, Активності та Участі. Функціонування є загальним терміном, що описує взаємодію особи та стану здоров'я в її/його середовищі (визначено в Міжнародній класифікації функціонування, обмежень життєдіяльності та здоров'я, ВООЗ 2001)</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Ціль-спрямований (або ціль-орієнтований або орієнтований на завдання)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Кажуть про вправи, засновані на практиці цілеспрямованих рухових дій</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Абілітація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У межах фізичної та реабілітаційної медицини цей термін відноситься до частини реабілітації, яка стосується віку зростання, коли не всі функції були розвинуті, і коли відповідно хвороби та порушення можуть негативно впливати на правильний розвиток деяких інших нормальних функцій.</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Стан здоров'я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Ситуація, яка перешкоджає здоров'ю (хвороби, розлади та травми). В МКФ обмеження життєдіяльності та функціонування </w:t>
            </w:r>
            <w:r w:rsidRPr="00072FBF">
              <w:rPr>
                <w:rFonts w:eastAsia="Times New Roman"/>
                <w:color w:val="000000"/>
                <w:szCs w:val="24"/>
                <w:lang w:val="uk-UA" w:eastAsia="uk-UA"/>
              </w:rPr>
              <w:lastRenderedPageBreak/>
              <w:t>розглядаються як результати взаємодії між станами здоров'я (хворобами, розладами та травмами) та контекстуальними факторами.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Холізм</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Лікування всієї особи з урахуванням психічних та соціальних факторів, не тільки симптомів захворювання. У ФРМ воно не використовується для </w:t>
            </w:r>
            <w:r w:rsidRPr="00072FBF">
              <w:rPr>
                <w:rFonts w:eastAsia="Times New Roman"/>
                <w:szCs w:val="24"/>
                <w:lang w:val="uk-UA" w:eastAsia="uk-UA"/>
              </w:rPr>
              <w:t>виправдання</w:t>
            </w:r>
            <w:r w:rsidRPr="00072FBF">
              <w:rPr>
                <w:rFonts w:eastAsia="Times New Roman"/>
                <w:color w:val="000000"/>
                <w:szCs w:val="24"/>
                <w:lang w:val="uk-UA" w:eastAsia="uk-UA"/>
              </w:rPr>
              <w:t xml:space="preserve"> науково непідтверджених методів лікування, оскільки ФРМ - це первинна медична спеціальність, повністю заснована на доказах</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Порушення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Відповідно до МКФ - проблеми у функції або структурі організму, такі, як значне відхилення або втрата.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Дослідження впровадження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Оцінка інтервенцій в сфері охорони здоров’я вдома, в умовах «реального світу» </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Між-дисциплінарні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Виконуються в командах, які включають різні дисципліни або сукупність спеціалізованих знань</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Процеси навчання </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У ФРМ - нові рухові та поведінкові стратегії, які мають бути вивчені, щоб протидіяти обмеженню життєдіяльності та поліпшити функціонування при певному стані здоров'я.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Здоров'я життя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Є рівнем функціонування особи в його/її теперішньому середовищі який залежить як від середовища людини, так і від біологічного здоров'я.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Довготривала фаза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Відноситься до довготривалого періоду після підгострої фази для осіб, які мають хронічні захворювання та довготривалі обмеження життєдіяльності або труднощі функціонування, коли ситуація стабілізується; акцент робиться на підтримці та вторинній профілактиці.</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Мануальна медицина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Дисципліна, яка включає в себе всі діючі методи діагностики, оцінювання та втручання, які може виконати кваліфікований лікар, використовуючи переважно свої досвідчені руки. Вона включає як м'яко-тканинні, так і структурні техніки.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Механотерапія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Модальність фізичного втручання, розроблена Zander у XIX столітті і така, що складається з виконання терапевтичних вправ з використанням механічних пристроїв.</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Медична діагностика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Класичний процес діагностики лікарями.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MEDLINE</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(Medical Literature Analysis and Retrieval System Online, або MEDLARS Online) - бібліографічна база даних з природничих наук та біомедичної інформації.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Спільна командна дія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див. нижче «команда фізичної та реабілітаційної медицини»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Мультимодальний підхід</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Через фокус на порушення, обмеження активності та обмеження участі, увагу до особистих факторів та факторів середовища та мульти-професійну команду, підхід до ФРМ рідко ґрунтується на одному втручанні. У фізичній та реабілітаційній медицині пацієнти зазвичай лікуються із застосуванням широкого спектру втручань, що забезпечуються широким колом фахівців охорони здоров’я. Вони можуть включати, зокрема, терапі</w:t>
            </w:r>
            <w:r w:rsidRPr="00072FBF">
              <w:rPr>
                <w:rFonts w:eastAsia="Times New Roman"/>
                <w:szCs w:val="24"/>
                <w:lang w:val="uk-UA" w:eastAsia="uk-UA"/>
              </w:rPr>
              <w:t>ю</w:t>
            </w:r>
            <w:r w:rsidRPr="00072FBF">
              <w:rPr>
                <w:rFonts w:eastAsia="Times New Roman"/>
                <w:color w:val="000000"/>
                <w:szCs w:val="24"/>
                <w:lang w:val="uk-UA" w:eastAsia="uk-UA"/>
              </w:rPr>
              <w:t xml:space="preserve"> вправами, ерготерапію, терапію мовлення, нейропсихологічні методи втручання, поведінкову терапію, фізичну терапію, мануальну терапію. Кожен пацієнт лікується із застосуванням унікального підходу, відповідно до його захворювання, порушень, обмежень активності, обмежень можливості участі, факторів середовища та особистих факторів, в рамках повністю мультимодального та індивідуалізованого підходу.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Мульти-професійний</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Кажуть про реабілітаційну команду, чиї члени зазвичай належать до різних професійних сфер (</w:t>
            </w:r>
            <w:r w:rsidRPr="00072FBF">
              <w:rPr>
                <w:rFonts w:eastAsia="Times New Roman"/>
                <w:i/>
                <w:color w:val="000000"/>
                <w:szCs w:val="24"/>
                <w:lang w:val="uk-UA" w:eastAsia="uk-UA"/>
              </w:rPr>
              <w:t>напр.</w:t>
            </w:r>
            <w:r w:rsidRPr="00072FBF">
              <w:rPr>
                <w:rFonts w:eastAsia="Times New Roman"/>
                <w:color w:val="000000"/>
                <w:szCs w:val="24"/>
                <w:lang w:val="uk-UA" w:eastAsia="uk-UA"/>
              </w:rPr>
              <w:t xml:space="preserve"> фізичні терапевти, терапевти мови та мовлення, ерготерапевти тощо).</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Мульти-професійна команда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див. нижче «команда фізичної та реабілітаційної медицини»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Нейропластичність (або пластичність мозку)</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Використовується для опису </w:t>
            </w:r>
            <w:r w:rsidRPr="00072FBF">
              <w:rPr>
                <w:rFonts w:eastAsia="Times New Roman"/>
                <w:szCs w:val="24"/>
                <w:lang w:val="uk-UA" w:eastAsia="uk-UA"/>
              </w:rPr>
              <w:t>життєвого</w:t>
            </w:r>
            <w:r w:rsidRPr="00072FBF">
              <w:rPr>
                <w:rFonts w:eastAsia="Times New Roman"/>
                <w:color w:val="000000"/>
                <w:szCs w:val="24"/>
                <w:lang w:val="uk-UA" w:eastAsia="uk-UA"/>
              </w:rPr>
              <w:t xml:space="preserve"> досвіду ремоделювання мереж головного мозку, що стимулюється досвідом, та особливо часто трапляється в дитинстві та одразу після ураження головного мозку.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Остеопатія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212121"/>
                <w:szCs w:val="24"/>
                <w:highlight w:val="white"/>
                <w:lang w:val="uk-UA" w:eastAsia="uk-UA"/>
              </w:rPr>
            </w:pPr>
            <w:r w:rsidRPr="00072FBF">
              <w:rPr>
                <w:rFonts w:eastAsia="Times New Roman"/>
                <w:color w:val="000000"/>
                <w:szCs w:val="24"/>
                <w:lang w:val="uk-UA" w:eastAsia="uk-UA"/>
              </w:rPr>
              <w:t xml:space="preserve">Школа і </w:t>
            </w:r>
            <w:r w:rsidRPr="00072FBF">
              <w:rPr>
                <w:rFonts w:eastAsia="Times New Roman"/>
                <w:szCs w:val="24"/>
                <w:lang w:val="uk-UA" w:eastAsia="uk-UA"/>
              </w:rPr>
              <w:t>напрямок</w:t>
            </w:r>
            <w:r w:rsidRPr="00072FBF">
              <w:rPr>
                <w:rFonts w:eastAsia="Times New Roman"/>
                <w:color w:val="000000"/>
                <w:szCs w:val="24"/>
                <w:lang w:val="uk-UA" w:eastAsia="uk-UA"/>
              </w:rPr>
              <w:t xml:space="preserve"> мануальної терапії, створена Still в XIX столітті, яка оцінює і лікує різні фізичні розлади шляхом </w:t>
            </w:r>
            <w:r w:rsidRPr="00072FBF">
              <w:rPr>
                <w:rFonts w:eastAsia="Times New Roman"/>
                <w:color w:val="212121"/>
                <w:szCs w:val="24"/>
                <w:highlight w:val="white"/>
                <w:lang w:val="uk-UA" w:eastAsia="uk-UA"/>
              </w:rPr>
              <w:t>коригування</w:t>
            </w:r>
          </w:p>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 суглобів. Це етимологічно означає «шлях кісток».</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Участь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Відповідно до МКФ - залучення до життєвої ситуації.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Обмеження можливості участі</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Відповідно до МКФ - проблеми, які людина може зазнавати при залученні до життєвих ситуацій.</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Система класифікації пацієнтів</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система класифікування пацієнтів у однорідних групах відповідно до їх потреб в допомозі та пов'язаного фінансування.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Пацієнт-центричне</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222222"/>
                <w:szCs w:val="24"/>
                <w:lang w:val="uk-UA" w:eastAsia="uk-UA"/>
              </w:rPr>
              <w:t>Будь-яке втручання в охороні здоров'я, спрямоване на покращення загального функціонування /благополуччя індивідуума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Рівний консультант </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особа, яка має статус здоров'я чи обмежень життєдіяльності, такий же, як у пацієнта, і яка надає консультації, включаючи емоційну та інформаційну допомогу та заохочення.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Виконання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Відповідно до МКФ - кваліфікатор, який описує те, що робить людина в її актуальному середовищі. Оскільки актуальне середовище завжди включає в себе загальний соціальний контекст, виконання також може розумітись як «залучення до життєвої ситуації» або «життєвий досвід» людей у їх фактичному контексті.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Особисті фактори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Серед контекстуальних факторів є внутрішні фактори, які включають стать, вік, стилі подолання, соціальний стан, освіту, професію, минулий та поточний досвід, загальні поведінкові моделі, характер та інші фактори, які впливають на те, як людиною зазнається обмеження життєдіяльності.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Фізичний агент</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Форма або спосіб системного застосування фізичної енергії до живих тканин для впливу на фізіологічні процеси у поєднанні з або для терапевтичних цілей. Фізичні агенти включають різні преформовані чинники, такі як термічні, акустичні, водні, механічні, електричні, магнітні або світові. Етимологічно це означає «агенти природи», і, насправді, деякі фізичні агенти все ще застосовуються без будь-яких модифікацій відносно своєї природи.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Фізична та реабілітаційна медицина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Сучасне визначення спеціальності відповідно до Білої Книги є: фізична та реабілітаційна медицина - це первинна медична спеціальність, яка відповідає за профілактику, медичну діагностику, лікування та управління реабілітацією осіб усіх вікових груп зі станами здоров’я, що призводять до обмежень життєдіяльності та їх коморбідних станів та приділяє особливу увагу порушенням і обмеженням активності з метою сприяння її фізичному і когнітивному функціонуванню (включаючи поведінку), участі (включаючи якість життя) і модифікації особистих факторів та факторів середовища.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Лікар фізичної та </w:t>
            </w:r>
            <w:r w:rsidRPr="00072FBF">
              <w:rPr>
                <w:rFonts w:eastAsia="Times New Roman"/>
                <w:color w:val="000000"/>
                <w:szCs w:val="24"/>
                <w:lang w:val="uk-UA" w:eastAsia="uk-UA"/>
              </w:rPr>
              <w:lastRenderedPageBreak/>
              <w:t>реабілітаційної медицини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 xml:space="preserve">Лікар за спеціальністю фізична та реабілітаційна медицина; </w:t>
            </w:r>
            <w:r w:rsidRPr="00072FBF">
              <w:rPr>
                <w:rFonts w:eastAsia="Times New Roman"/>
                <w:color w:val="000000"/>
                <w:szCs w:val="24"/>
                <w:lang w:val="uk-UA" w:eastAsia="uk-UA"/>
              </w:rPr>
              <w:lastRenderedPageBreak/>
              <w:t>спеціаліст з фізичної та реабілітаційної медицини; так само, як і Фізіатр.</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Фізична медицина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Частина фізичної та реабілітаційної медицини, що займається застосуванням фізичних модальностей, включаючи діагностичні чи терапевтичні методи; це включає терапевтичні вправи, оскільки вони засновані на фізичних зусиллях.</w:t>
            </w:r>
          </w:p>
        </w:tc>
      </w:tr>
      <w:tr w:rsidR="00072FBF" w:rsidRPr="00072FBF" w:rsidTr="00072FBF">
        <w:trPr>
          <w:trHeight w:val="400"/>
        </w:trPr>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Фізична медицина та реабілітація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Старе визначення спеціальності, яке все ще зберігається в деяких країнах за межами Європи (зокрема США, але не тільки). Зараз замінюється на «Фізична та Реабілітаційна Медицина».</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Фізичні модальності</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Інструменти, що використовуються для застосування фізичних зовнішніх терапевтичних сил. Іноді також називаються Фізична терапія та/або Фізіотерапія</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Фізична терапія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Частина фізичної та реабілітаційної медицини, яка займається застосуванням фізичних модальностей. Іноді також називається фізіотерапією.</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Фізіотерапевт (фізичний терапевт)</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Фахівець реабілітації в галузі охорони здоров’я, який практикує фізіотерапію. Не є лікарем. Не плутати з лікарем Фізичної та реабілітаційної медицини.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Фізіотерапія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Одна з областей фізичної та реабілітаційної медицини або модальностей втручання, яка зазвичай практикується фізичними терапевтами. Іноді також називають фізичною терапією. У деяких випадках деякі з цих втручань застосовуються лікарями ФРМ.</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Підгостра фаза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Відноситься до періоду після гострої фази після раптового настання стану, коли пацієнт медично є досить стабільним; також пацієнтам з періодичними, прогресуючими або стабільними станами можливо допомогти у фазах зміни потреб; в цій фазі продовжується розвиток пацієнта.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Післядипломний </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Зазвичай, будь-який навчальний курс, присвячений особам що закінчили ступінь першого рівня. Для лікарів це також включає навчання та освіту для здобуття знань та навичок у спеціалізованій галузі медицини.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Потенціал відновлення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Через процеси репарації вони також пов'язані з особистими факторами та факторами середовища. Лікарі ФРМ пропонують та планують реабілітацію, за наявності потенціалу відновлення (функціональний прогноз).</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Доклінічні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Включають експерименти в клітинах та на тваринних моделях, що не є людьми.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Преабілітація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Навчальна програма та доопераційні фізичне та/або психологічне кондиціонування, що підвищує функціональні та психічні розумові здібності, спрямовані на поліпшення післяопераційних функціональних результатів.</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Первинне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Оригінальне дослідження з перших рук; публікацію його результатів буде написано особою(ами), яка(і) брала(и) участь в дослідженні.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szCs w:val="24"/>
                <w:lang w:val="uk-UA" w:eastAsia="uk-UA"/>
              </w:rPr>
              <w:t>В</w:t>
            </w:r>
            <w:r w:rsidRPr="00072FBF">
              <w:rPr>
                <w:rFonts w:eastAsia="Times New Roman"/>
                <w:color w:val="000000"/>
                <w:szCs w:val="24"/>
                <w:lang w:val="uk-UA" w:eastAsia="uk-UA"/>
              </w:rPr>
              <w:t>тручання фізичної та реабілітаційної медицини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Будь які діагностичні або терапевтичні дії або процедури, </w:t>
            </w:r>
            <w:r w:rsidRPr="00072FBF">
              <w:rPr>
                <w:rFonts w:eastAsia="Times New Roman"/>
                <w:szCs w:val="24"/>
                <w:lang w:val="uk-UA" w:eastAsia="uk-UA"/>
              </w:rPr>
              <w:t>пов'язані</w:t>
            </w:r>
            <w:r w:rsidRPr="00072FBF">
              <w:rPr>
                <w:rFonts w:eastAsia="Times New Roman"/>
                <w:color w:val="000000"/>
                <w:szCs w:val="24"/>
                <w:lang w:val="uk-UA" w:eastAsia="uk-UA"/>
              </w:rPr>
              <w:t xml:space="preserve"> зі сферою компетентностей фізичної та реабілітаційної медицини </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PsycINFO</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База даних резюме літератури в сфері психології.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Реабілітаційний цикл</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 повторюваний процес оцінювання, призначення, втручання та оцінки реабілітаційних потреб та цілей людини.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Реабілітація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Набір заходів, які допомагають особам, які зазнають або можуть </w:t>
            </w:r>
            <w:r w:rsidRPr="00072FBF">
              <w:rPr>
                <w:rFonts w:eastAsia="Times New Roman"/>
                <w:color w:val="000000"/>
                <w:szCs w:val="24"/>
                <w:lang w:val="uk-UA" w:eastAsia="uk-UA"/>
              </w:rPr>
              <w:lastRenderedPageBreak/>
              <w:t>зазнати обмежень життєдіяльності, досягти та підтримувати оптимальне функціонування при взаємодії зі своїми середовищами.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Реабілітаційна медицина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Назва, присвоєна спеціальності в деяких країнах Європи, але не визнана на міжнародному рівні. Розглядається деякими, як частина фізичної та реабілітаційної медицини, яка займається реабілітацією, за винятком фізичних модальностей та/або фізичної терапії: оскільки реабілітація є цілісною і включає в себе всі втручання, що базуються на доказах, які дозволяють реабілітувати людей, які зазнали обмежень життєдіяльності, тож не можливо виключати фізичні модальності, що мають доказову базу.</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Реабілітаційна програма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Реабілітаційна програма - це хронологічний перелік діагностичних і терапевтичних дій та заходів, що необхідні для реагування на реабілітаційні потреби та цілі пацієнта; це може бути для конкретної фази або протягом континууму допомоги.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Реабілітаційні послуги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Реабілітаційні послуги - це особисті та </w:t>
            </w:r>
            <w:r w:rsidRPr="00072FBF">
              <w:rPr>
                <w:rFonts w:eastAsia="Times New Roman"/>
                <w:szCs w:val="24"/>
                <w:lang w:val="uk-UA" w:eastAsia="uk-UA"/>
              </w:rPr>
              <w:t>неособисті</w:t>
            </w:r>
            <w:r w:rsidRPr="00072FBF">
              <w:rPr>
                <w:rFonts w:eastAsia="Times New Roman"/>
                <w:color w:val="000000"/>
                <w:szCs w:val="24"/>
                <w:lang w:val="uk-UA" w:eastAsia="uk-UA"/>
              </w:rPr>
              <w:t xml:space="preserve"> нематеріальні продукти, що пропонуються особам зі станом здоров'я, які зазнають або можуть зазнати обмежень життєдіяльності, або їх неофіційним доглядачам в рамках організованих закладів, у взаємодії між надавачем та особою, спрямовані на індивідуальні функціональні потреби, які націлені на уможливлення осіб досягнути та підтримувати оптимальне функціонування, зважаючи на інтеграцію інших послуг, що спрямовані на потреби індивідууму, включаючи послуги з охорони здоров’я, соціальні, трудові та освітні послуги, та надаються фахівцями реабілітації, іншими фахівцями охорони здоров'я або належним чином навченими працівниками місцевих громад.</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Процеси репарації</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Здатність організму відновитись після хвороби, розладів або травм. Вони в основному пов'язані з кількістю та історією розвитку захворювань та порушень.</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Робототехніка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Медична дисципліна, за допомогою якої, використовуючи розумні технологічні пристрої, які взаємодіють з суб’єктами та/або їх середовищем, індивідуумами, допомагають тренувати і відновлювати втрачені фізичні функції.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Науковий індекс цитування (SCI)</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індекс цитування, який спочатку був розроблений Institute for Scientific Information (ISI), охоплює понад 8500 відомих та видатних журналів у 150 дисциплінах з 1900 року дотепер.</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SCImago</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класифікатор журналів (індикатор SJR), що вимірює науковий вплив наукових журналів, що враховує як кількість цитувань, отриманих журналом, так і важливість або престиж журналів, з яких виходить цитування.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Scopus</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Бібліографічна база даних з рефератами та цитуваннями статей академічних журналів, що охоплюють майже 22 000 найменувань з понад 5000 видавництв, з яких 20 000 є рецензованими журналами з наукових, технічних, медичних та соціальних наук (включаючи мистецтво та гуманітарні науки);</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Вторинні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аналіз та інтерпретація публікацій первинних досліджень у галузі з специфічною методологією. Кокранівська реабілітаційна сфера є прикладом вторинних досліджень.</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Sedbase</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Це база даних побічних ефектів ліків</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Лікар СПА</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Лікар-експерт з природної мінеральної води, її впливу на організм </w:t>
            </w:r>
            <w:r w:rsidRPr="00072FBF">
              <w:rPr>
                <w:rFonts w:eastAsia="Times New Roman"/>
                <w:color w:val="000000"/>
                <w:szCs w:val="24"/>
                <w:lang w:val="uk-UA" w:eastAsia="uk-UA"/>
              </w:rPr>
              <w:lastRenderedPageBreak/>
              <w:t>та управління, який, зазвичай, працює в Термальних закладах або закладах Бальнеотерапії; при отриманні кваліфікації (набуття в деяких європейських країнах певної спеціальності або компетентності), лікарі СПА називаються лікарями медичної гідрології (гідрологи) або лікарями бальнеології (бальнеологи).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lastRenderedPageBreak/>
              <w:t>Ґрунтований на команді</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Будь-яке втручання в охороні здоров’я, яке було надано, як результат процесу спільного прийняття рішень у мульти-професійній команді.</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Термальний заклад</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Місце проведення лікувальних процедур за допомогою природної мінеральної води.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Трансляційні медичні дослідження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Дослідження та розробки, які пропонують перехід від фундаментальних досліджень до комерційно життєздатних застосувань (від «лави до ліжка»)</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Сортування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Вибір та призначення втручань пацієнтам за системою пріоритетів, виходячи з потреби пацієнтів у допомозі, що побудована з метою максимізації результату.</w:t>
            </w:r>
          </w:p>
        </w:tc>
      </w:tr>
      <w:tr w:rsidR="00072FBF" w:rsidRPr="00072FBF"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Конвенція ООН з прав людини 2005</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Впровадження Загальної декларації.</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Універсальна Загальна декларація прав людини ООН</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Прихильність урядів прогресивним заходам для забезпечення загального та ефективного визнання та дотримання прав людини.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 xml:space="preserve">Додипломний </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Вхідний рівень студентів університету. Він включає в себе всі академічні програми до рівня бакалаврського ступеня, або, у випадку студентів-медиків, магістерського ступеня.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Віртуальна реальність</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Дисципліна, заснована на використанні комп'ютерів та інших пристроїв, метою яких є створення вигляду реальності, що дозволяє користувачеві мати відчуття присутності у ній.</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Професійна реабілітація</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Процес, який уможливлює особам з функціональними, психологічними, розвитковими, когнітивними та емоційними порушеннями, або обмеженнями життєдіяльності, пов’язаними зі здоров'ям, подолати бар’єри доступу, підтримання або повернення на оплачувану роботу чи інше корисне заняття.</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Лабораторія ходьби</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Система вимірювання, яка дозволяє проводити моніторинг під час пересування, збираючи інформацію про всі його аспекти та характеристики.</w:t>
            </w:r>
          </w:p>
        </w:tc>
      </w:tr>
      <w:tr w:rsidR="00072FBF" w:rsidRPr="008D0306" w:rsidTr="00072FBF">
        <w:tc>
          <w:tcPr>
            <w:tcW w:w="2518"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«Глобальний план дій щодо обмежень життєдіяльності» ВООЗ</w:t>
            </w:r>
          </w:p>
        </w:tc>
        <w:tc>
          <w:tcPr>
            <w:tcW w:w="7151" w:type="dxa"/>
            <w:shd w:val="clear" w:color="auto" w:fill="auto"/>
          </w:tcPr>
          <w:p w:rsidR="00072FBF" w:rsidRPr="00072FBF" w:rsidRDefault="00072FBF" w:rsidP="00072FBF">
            <w:pPr>
              <w:pBdr>
                <w:top w:val="nil"/>
                <w:left w:val="nil"/>
                <w:bottom w:val="nil"/>
                <w:right w:val="nil"/>
                <w:between w:val="nil"/>
              </w:pBdr>
              <w:spacing w:before="0" w:after="0"/>
              <w:jc w:val="left"/>
              <w:rPr>
                <w:rFonts w:eastAsia="Times New Roman"/>
                <w:color w:val="000000"/>
                <w:szCs w:val="24"/>
                <w:lang w:val="uk-UA" w:eastAsia="uk-UA"/>
              </w:rPr>
            </w:pPr>
            <w:r w:rsidRPr="00072FBF">
              <w:rPr>
                <w:rFonts w:eastAsia="Times New Roman"/>
                <w:color w:val="000000"/>
                <w:szCs w:val="24"/>
                <w:lang w:val="uk-UA" w:eastAsia="uk-UA"/>
              </w:rPr>
              <w:t>2014-2021 рр. Ініціатива «Краще здоров'я для всіх людей з обмеженнями життєдіяльності»</w:t>
            </w:r>
          </w:p>
        </w:tc>
      </w:tr>
    </w:tbl>
    <w:p w:rsidR="00072FBF" w:rsidRPr="00072FBF" w:rsidRDefault="00072FBF" w:rsidP="00072FBF">
      <w:pPr>
        <w:pBdr>
          <w:top w:val="nil"/>
          <w:left w:val="nil"/>
          <w:bottom w:val="nil"/>
          <w:right w:val="nil"/>
          <w:between w:val="nil"/>
        </w:pBdr>
        <w:tabs>
          <w:tab w:val="left" w:pos="2518"/>
        </w:tabs>
        <w:spacing w:before="0" w:after="0"/>
        <w:jc w:val="left"/>
        <w:rPr>
          <w:rFonts w:eastAsia="Times New Roman"/>
          <w:color w:val="000000"/>
          <w:szCs w:val="24"/>
          <w:lang w:val="uk-UA" w:eastAsia="uk-UA"/>
        </w:rPr>
      </w:pPr>
      <w:r w:rsidRPr="00072FBF">
        <w:rPr>
          <w:rFonts w:eastAsia="Times New Roman"/>
          <w:color w:val="000000"/>
          <w:szCs w:val="24"/>
          <w:lang w:val="uk-UA" w:eastAsia="uk-UA"/>
        </w:rPr>
        <w:tab/>
      </w:r>
    </w:p>
    <w:p w:rsidR="00072FBF" w:rsidRPr="00072FBF" w:rsidRDefault="00072FBF" w:rsidP="00072FBF">
      <w:pPr>
        <w:pBdr>
          <w:top w:val="nil"/>
          <w:left w:val="nil"/>
          <w:bottom w:val="nil"/>
          <w:right w:val="nil"/>
          <w:between w:val="nil"/>
        </w:pBdr>
        <w:jc w:val="left"/>
        <w:rPr>
          <w:rFonts w:eastAsia="Arial"/>
          <w:i/>
          <w:color w:val="000000"/>
          <w:sz w:val="28"/>
          <w:szCs w:val="20"/>
          <w:lang w:val="uk-UA" w:eastAsia="uk-UA"/>
        </w:rPr>
      </w:pPr>
      <w:r w:rsidRPr="00072FBF">
        <w:rPr>
          <w:rFonts w:eastAsia="Arial"/>
          <w:i/>
          <w:color w:val="000000"/>
          <w:sz w:val="28"/>
          <w:szCs w:val="20"/>
          <w:lang w:val="uk-UA" w:eastAsia="uk-UA"/>
        </w:rPr>
        <w:t>Команда фізичної та реабілітаційної медицини</w:t>
      </w:r>
    </w:p>
    <w:p w:rsidR="00072FBF" w:rsidRPr="00072FBF" w:rsidRDefault="00072FBF" w:rsidP="00072FBF">
      <w:pPr>
        <w:pBdr>
          <w:top w:val="nil"/>
          <w:left w:val="nil"/>
          <w:bottom w:val="nil"/>
          <w:right w:val="nil"/>
          <w:between w:val="nil"/>
        </w:pBdr>
        <w:spacing w:before="0" w:after="0"/>
        <w:ind w:firstLine="720"/>
        <w:rPr>
          <w:rFonts w:eastAsia="Arial"/>
          <w:color w:val="000000"/>
          <w:szCs w:val="20"/>
          <w:lang w:val="uk-UA" w:eastAsia="uk-UA"/>
        </w:rPr>
      </w:pPr>
      <w:r w:rsidRPr="00072FBF">
        <w:rPr>
          <w:rFonts w:eastAsia="Arial"/>
          <w:color w:val="000000"/>
          <w:szCs w:val="20"/>
          <w:lang w:val="uk-UA" w:eastAsia="uk-UA"/>
        </w:rPr>
        <w:t>У літературі, що стосується командної роботи та співпраці у реабілітації, терміни іноді використовуються інакше, ніж їх визначення в науковій літературі з командних моделей та взаємодії між членами команди. Тому тут потрібно пояснення термінів</w:t>
      </w:r>
    </w:p>
    <w:p w:rsidR="00072FBF" w:rsidRPr="00072FBF" w:rsidRDefault="00072FBF" w:rsidP="00072FBF">
      <w:pPr>
        <w:pBdr>
          <w:top w:val="nil"/>
          <w:left w:val="nil"/>
          <w:bottom w:val="nil"/>
          <w:right w:val="nil"/>
          <w:between w:val="nil"/>
        </w:pBdr>
        <w:spacing w:before="0" w:after="0"/>
        <w:ind w:firstLine="720"/>
        <w:rPr>
          <w:rFonts w:eastAsia="Arial"/>
          <w:color w:val="000000"/>
          <w:szCs w:val="20"/>
          <w:lang w:val="uk-UA" w:eastAsia="uk-UA"/>
        </w:rPr>
      </w:pPr>
      <w:r w:rsidRPr="00072FBF">
        <w:rPr>
          <w:rFonts w:eastAsia="Arial"/>
          <w:color w:val="000000"/>
          <w:szCs w:val="20"/>
          <w:lang w:val="uk-UA" w:eastAsia="uk-UA"/>
        </w:rPr>
        <w:t>У літературі з фізичної та реабілітаційної медицини терміни переважно використовуються для опису партнерів по співпраці, які працюють разом в команді:</w:t>
      </w:r>
    </w:p>
    <w:p w:rsidR="00072FBF" w:rsidRPr="00072FBF" w:rsidRDefault="00072FBF" w:rsidP="00365F65">
      <w:pPr>
        <w:numPr>
          <w:ilvl w:val="0"/>
          <w:numId w:val="27"/>
        </w:numPr>
        <w:pBdr>
          <w:top w:val="nil"/>
          <w:left w:val="nil"/>
          <w:bottom w:val="nil"/>
          <w:right w:val="nil"/>
          <w:between w:val="nil"/>
        </w:pBdr>
        <w:spacing w:before="0" w:after="0"/>
        <w:ind w:left="0" w:firstLine="360"/>
        <w:jc w:val="left"/>
        <w:rPr>
          <w:rFonts w:eastAsia="Arial"/>
          <w:color w:val="000000"/>
          <w:szCs w:val="20"/>
          <w:lang w:val="uk-UA" w:eastAsia="uk-UA"/>
        </w:rPr>
      </w:pPr>
      <w:r w:rsidRPr="00072FBF">
        <w:rPr>
          <w:rFonts w:eastAsia="Arial"/>
          <w:color w:val="000000"/>
          <w:szCs w:val="20"/>
          <w:lang w:val="uk-UA" w:eastAsia="uk-UA"/>
        </w:rPr>
        <w:t>мульти-професійна команда: команда, що складається з багатьох фахівців реабілітації (</w:t>
      </w:r>
      <w:r w:rsidRPr="00072FBF">
        <w:rPr>
          <w:rFonts w:eastAsia="Arial"/>
          <w:i/>
          <w:color w:val="000000"/>
          <w:szCs w:val="20"/>
          <w:lang w:val="uk-UA" w:eastAsia="uk-UA"/>
        </w:rPr>
        <w:t>напр.</w:t>
      </w:r>
      <w:r w:rsidRPr="00072FBF">
        <w:rPr>
          <w:rFonts w:eastAsia="Arial"/>
          <w:color w:val="000000"/>
          <w:szCs w:val="20"/>
          <w:lang w:val="uk-UA" w:eastAsia="uk-UA"/>
        </w:rPr>
        <w:t xml:space="preserve"> лікар ФРМ, фізичний терапевт, ерготерапевт, терапевт мови та мовлення, медичні сестри та/або інші);</w:t>
      </w:r>
    </w:p>
    <w:p w:rsidR="00072FBF" w:rsidRPr="00072FBF" w:rsidRDefault="00072FBF" w:rsidP="00365F65">
      <w:pPr>
        <w:numPr>
          <w:ilvl w:val="0"/>
          <w:numId w:val="27"/>
        </w:numPr>
        <w:pBdr>
          <w:top w:val="nil"/>
          <w:left w:val="nil"/>
          <w:bottom w:val="nil"/>
          <w:right w:val="nil"/>
          <w:between w:val="nil"/>
        </w:pBdr>
        <w:spacing w:before="0" w:after="0"/>
        <w:ind w:left="0" w:firstLine="360"/>
        <w:jc w:val="left"/>
        <w:rPr>
          <w:rFonts w:eastAsia="Arial"/>
          <w:color w:val="000000"/>
          <w:szCs w:val="20"/>
          <w:lang w:val="uk-UA" w:eastAsia="uk-UA"/>
        </w:rPr>
      </w:pPr>
      <w:r w:rsidRPr="00072FBF">
        <w:rPr>
          <w:rFonts w:eastAsia="Arial"/>
          <w:color w:val="000000"/>
          <w:szCs w:val="20"/>
          <w:lang w:val="uk-UA" w:eastAsia="uk-UA"/>
        </w:rPr>
        <w:lastRenderedPageBreak/>
        <w:t>між-дисциплінарна співпраця: співпраця між різними медичними спеціальностями (</w:t>
      </w:r>
      <w:r w:rsidRPr="00072FBF">
        <w:rPr>
          <w:rFonts w:eastAsia="Arial"/>
          <w:i/>
          <w:color w:val="000000"/>
          <w:szCs w:val="20"/>
          <w:lang w:val="uk-UA" w:eastAsia="uk-UA"/>
        </w:rPr>
        <w:t>напр.</w:t>
      </w:r>
      <w:r w:rsidRPr="00072FBF">
        <w:rPr>
          <w:rFonts w:eastAsia="Arial"/>
          <w:color w:val="000000"/>
          <w:szCs w:val="20"/>
          <w:lang w:val="uk-UA" w:eastAsia="uk-UA"/>
        </w:rPr>
        <w:t xml:space="preserve"> лікар ФРМ, травматолог, невролог, кардіолог та/або інші).</w:t>
      </w:r>
    </w:p>
    <w:p w:rsidR="00072FBF" w:rsidRPr="00072FBF" w:rsidRDefault="00072FBF" w:rsidP="00072FBF">
      <w:pPr>
        <w:pBdr>
          <w:top w:val="nil"/>
          <w:left w:val="nil"/>
          <w:bottom w:val="nil"/>
          <w:right w:val="nil"/>
          <w:between w:val="nil"/>
        </w:pBdr>
        <w:spacing w:before="0" w:after="0"/>
        <w:ind w:firstLine="720"/>
        <w:rPr>
          <w:rFonts w:eastAsia="Arial"/>
          <w:color w:val="000000"/>
          <w:szCs w:val="20"/>
          <w:lang w:val="uk-UA" w:eastAsia="uk-UA"/>
        </w:rPr>
      </w:pPr>
      <w:r w:rsidRPr="00072FBF">
        <w:rPr>
          <w:rFonts w:eastAsia="Arial"/>
          <w:color w:val="000000"/>
          <w:szCs w:val="20"/>
          <w:lang w:val="uk-UA" w:eastAsia="uk-UA"/>
        </w:rPr>
        <w:t>Термін «мульт</w:t>
      </w:r>
      <w:r w:rsidR="00BA2D85">
        <w:rPr>
          <w:rFonts w:eastAsia="Arial"/>
          <w:color w:val="000000"/>
          <w:szCs w:val="20"/>
          <w:lang w:val="uk-UA" w:eastAsia="uk-UA"/>
        </w:rPr>
        <w:t>и</w:t>
      </w:r>
      <w:r w:rsidRPr="00072FBF">
        <w:rPr>
          <w:rFonts w:eastAsia="Arial"/>
          <w:color w:val="000000"/>
          <w:szCs w:val="20"/>
          <w:lang w:val="uk-UA" w:eastAsia="uk-UA"/>
        </w:rPr>
        <w:t>-професійна команда» буде використовуватися для реабілітаційної команди, що складається з різних фахівців реабілітації, термін «між-дисциплінарне консультування» - для співпраці лікарів ФРМ з іншими медичними спеціалістами і термін «спільна робота команди» - для команди, яка працює в між-дисциплінарному, мульти-дисциплінарному або транс-дисциплінарному порядку відповідно до умов і потреб.</w:t>
      </w:r>
    </w:p>
    <w:p w:rsidR="00072FBF" w:rsidRPr="00072FBF" w:rsidRDefault="00072FBF" w:rsidP="00072FBF">
      <w:pPr>
        <w:pBdr>
          <w:top w:val="nil"/>
          <w:left w:val="nil"/>
          <w:bottom w:val="nil"/>
          <w:right w:val="nil"/>
          <w:between w:val="nil"/>
        </w:pBdr>
        <w:spacing w:before="0" w:after="0"/>
        <w:ind w:firstLine="720"/>
        <w:rPr>
          <w:rFonts w:eastAsia="Arial"/>
          <w:color w:val="000000"/>
          <w:szCs w:val="20"/>
          <w:lang w:val="uk-UA" w:eastAsia="uk-UA"/>
        </w:rPr>
      </w:pPr>
      <w:r w:rsidRPr="00072FBF">
        <w:rPr>
          <w:rFonts w:eastAsia="Arial"/>
          <w:color w:val="000000"/>
          <w:szCs w:val="20"/>
          <w:lang w:val="uk-UA" w:eastAsia="uk-UA"/>
        </w:rPr>
        <w:t>Командою фізичної та реабілітаційної медицини є мульти-професійна команда, яка працює спільно з іншими дисциплінами під керівництвом лікаря ФРМ.</w:t>
      </w:r>
    </w:p>
    <w:p w:rsidR="00072FBF" w:rsidRPr="00072FBF" w:rsidRDefault="00072FBF" w:rsidP="00072FBF">
      <w:pPr>
        <w:rPr>
          <w:lang w:val="uk-UA"/>
        </w:rPr>
      </w:pPr>
    </w:p>
    <w:p w:rsidR="000D20DC" w:rsidRPr="000D20DC" w:rsidRDefault="000D20DC" w:rsidP="000D20DC">
      <w:pPr>
        <w:pageBreakBefore/>
        <w:rPr>
          <w:lang w:val="uk-UA"/>
        </w:rPr>
      </w:pPr>
      <w:r>
        <w:rPr>
          <w:lang w:val="uk-UA"/>
        </w:rPr>
        <w:lastRenderedPageBreak/>
        <w:t>Додаток 2.</w:t>
      </w:r>
    </w:p>
    <w:p w:rsidR="000D20DC" w:rsidRPr="000D20DC" w:rsidRDefault="000D20DC" w:rsidP="000D20DC">
      <w:pPr>
        <w:keepNext/>
        <w:spacing w:before="200"/>
        <w:jc w:val="center"/>
        <w:outlineLvl w:val="0"/>
        <w:rPr>
          <w:rFonts w:ascii="Cambria" w:eastAsia="Times New Roman" w:hAnsi="Cambria"/>
          <w:b/>
          <w:bCs/>
          <w:color w:val="1F497D"/>
          <w:sz w:val="28"/>
          <w:szCs w:val="24"/>
          <w:lang w:val="uk-UA"/>
        </w:rPr>
      </w:pPr>
      <w:r w:rsidRPr="000D20DC">
        <w:rPr>
          <w:rFonts w:ascii="Cambria" w:eastAsia="Times New Roman" w:hAnsi="Cambria"/>
          <w:b/>
          <w:bCs/>
          <w:color w:val="1F497D"/>
          <w:sz w:val="28"/>
          <w:szCs w:val="24"/>
          <w:lang w:val="uk-UA"/>
        </w:rPr>
        <w:t>Список учасників</w:t>
      </w:r>
    </w:p>
    <w:tbl>
      <w:tblPr>
        <w:tblStyle w:val="af1"/>
        <w:tblW w:w="0" w:type="auto"/>
        <w:tblInd w:w="108" w:type="dxa"/>
        <w:tblBorders>
          <w:left w:val="none" w:sz="0" w:space="0" w:color="auto"/>
          <w:right w:val="none" w:sz="0" w:space="0" w:color="auto"/>
        </w:tblBorders>
        <w:tblLook w:val="04A0" w:firstRow="1" w:lastRow="0" w:firstColumn="1" w:lastColumn="0" w:noHBand="0" w:noVBand="1"/>
      </w:tblPr>
      <w:tblGrid>
        <w:gridCol w:w="9243"/>
      </w:tblGrid>
      <w:tr w:rsidR="000D20DC" w:rsidRPr="008D0306" w:rsidTr="000D20DC">
        <w:tc>
          <w:tcPr>
            <w:tcW w:w="9243" w:type="dxa"/>
            <w:tcBorders>
              <w:bottom w:val="single" w:sz="4" w:space="0" w:color="auto"/>
            </w:tcBorders>
          </w:tcPr>
          <w:p w:rsidR="000D20DC" w:rsidRPr="000D20DC" w:rsidRDefault="000D20DC" w:rsidP="000D20DC">
            <w:pPr>
              <w:jc w:val="left"/>
              <w:outlineLvl w:val="0"/>
              <w:rPr>
                <w:rFonts w:eastAsia="Times New Roman"/>
                <w:b/>
                <w:bCs/>
                <w:color w:val="000000"/>
                <w:szCs w:val="24"/>
                <w:lang w:val="uk-UA"/>
              </w:rPr>
            </w:pPr>
            <w:r w:rsidRPr="000D20DC">
              <w:rPr>
                <w:rFonts w:eastAsia="Times New Roman"/>
                <w:bCs/>
                <w:szCs w:val="24"/>
                <w:lang w:val="uk-UA"/>
              </w:rPr>
              <w:t>Автори та власники авторських прав - Альянс Європейських Органів Фізичної та Реабілітаційної Медицини</w:t>
            </w:r>
          </w:p>
        </w:tc>
      </w:tr>
      <w:tr w:rsidR="000D20DC" w:rsidRPr="008D0306" w:rsidTr="000D20DC">
        <w:tc>
          <w:tcPr>
            <w:tcW w:w="9243" w:type="dxa"/>
            <w:tcBorders>
              <w:bottom w:val="nil"/>
            </w:tcBorders>
          </w:tcPr>
          <w:p w:rsidR="000D20DC" w:rsidRPr="000D20DC" w:rsidRDefault="000D20DC" w:rsidP="000D20DC">
            <w:pPr>
              <w:spacing w:before="0" w:after="0"/>
              <w:jc w:val="left"/>
              <w:rPr>
                <w:rFonts w:eastAsia="Calibri"/>
                <w:szCs w:val="24"/>
                <w:lang w:val="uk-UA"/>
              </w:rPr>
            </w:pPr>
            <w:r w:rsidRPr="000D20DC">
              <w:rPr>
                <w:rFonts w:eastAsia="Calibri"/>
                <w:color w:val="000000"/>
                <w:szCs w:val="24"/>
                <w:lang w:val="uk-UA"/>
              </w:rPr>
              <w:t>Académie Européenne de la Médecine de Réadpatation – Європейська Академія Реабілітаційної Медицини</w:t>
            </w:r>
            <w:r w:rsidRPr="000D20DC">
              <w:rPr>
                <w:rFonts w:eastAsia="Calibri"/>
                <w:szCs w:val="24"/>
                <w:lang w:val="uk-UA"/>
              </w:rPr>
              <w:t xml:space="preserve"> (ЄАРМ)</w:t>
            </w:r>
          </w:p>
        </w:tc>
      </w:tr>
      <w:tr w:rsidR="000D20DC" w:rsidRPr="008D0306" w:rsidTr="000D20DC">
        <w:tc>
          <w:tcPr>
            <w:tcW w:w="9243" w:type="dxa"/>
            <w:tcBorders>
              <w:top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Європейське Товариство Фізичної та Реабілітаційної Медицини (ЄТФРМ)</w:t>
            </w:r>
          </w:p>
        </w:tc>
      </w:tr>
      <w:tr w:rsidR="000D20DC" w:rsidRPr="008D0306" w:rsidTr="000D20DC">
        <w:tc>
          <w:tcPr>
            <w:tcW w:w="9243" w:type="dxa"/>
            <w:tcBorders>
              <w:top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Секція з Фізичної та Реабілітаційної Медицини Європейського Союзу Медичних Спеціалістів (Секція ФРМ ЄСМС)</w:t>
            </w:r>
          </w:p>
        </w:tc>
      </w:tr>
      <w:tr w:rsidR="000D20DC" w:rsidRPr="008D0306" w:rsidTr="000D20DC">
        <w:tc>
          <w:tcPr>
            <w:tcW w:w="9243" w:type="dxa"/>
            <w:tcBorders>
              <w:top w:val="nil"/>
            </w:tcBorders>
          </w:tcPr>
          <w:p w:rsidR="000D20DC" w:rsidRPr="000D20DC" w:rsidRDefault="000D20DC" w:rsidP="000D20DC">
            <w:pPr>
              <w:spacing w:before="0" w:after="0"/>
              <w:rPr>
                <w:rFonts w:eastAsia="Calibri"/>
                <w:szCs w:val="24"/>
                <w:lang w:val="uk-UA"/>
              </w:rPr>
            </w:pPr>
            <w:r w:rsidRPr="000D20DC">
              <w:rPr>
                <w:rFonts w:eastAsia="Calibri"/>
                <w:szCs w:val="24"/>
                <w:lang w:val="uk-UA"/>
              </w:rPr>
              <w:t xml:space="preserve">Європейський Коледж Фізичної та Реабілітаційної Медицини (ЄКФРМ – </w:t>
            </w:r>
            <w:r>
              <w:rPr>
                <w:rFonts w:eastAsia="Calibri"/>
                <w:szCs w:val="24"/>
                <w:lang w:val="uk-UA"/>
              </w:rPr>
              <w:t>в о</w:t>
            </w:r>
            <w:r w:rsidRPr="000D20DC">
              <w:rPr>
                <w:rFonts w:eastAsia="Calibri"/>
                <w:szCs w:val="24"/>
                <w:lang w:val="uk-UA"/>
              </w:rPr>
              <w:t>с</w:t>
            </w:r>
            <w:r>
              <w:rPr>
                <w:rFonts w:eastAsia="Calibri"/>
                <w:szCs w:val="24"/>
                <w:lang w:val="uk-UA"/>
              </w:rPr>
              <w:t>обі</w:t>
            </w:r>
            <w:r w:rsidRPr="000D20DC">
              <w:rPr>
                <w:rFonts w:eastAsia="Calibri"/>
                <w:szCs w:val="24"/>
                <w:lang w:val="uk-UA"/>
              </w:rPr>
              <w:t xml:space="preserve"> Рад</w:t>
            </w:r>
            <w:r>
              <w:rPr>
                <w:rFonts w:eastAsia="Calibri"/>
                <w:szCs w:val="24"/>
                <w:lang w:val="uk-UA"/>
              </w:rPr>
              <w:t>и</w:t>
            </w:r>
            <w:r w:rsidRPr="000D20DC">
              <w:rPr>
                <w:rFonts w:eastAsia="Calibri"/>
                <w:szCs w:val="24"/>
                <w:lang w:val="uk-UA"/>
              </w:rPr>
              <w:t xml:space="preserve"> ФРМ ЄСМС)</w:t>
            </w:r>
          </w:p>
        </w:tc>
      </w:tr>
    </w:tbl>
    <w:p w:rsidR="000D20DC" w:rsidRDefault="000D20DC" w:rsidP="000D20DC">
      <w:pPr>
        <w:spacing w:before="0" w:after="160"/>
        <w:ind w:left="720"/>
        <w:contextualSpacing/>
        <w:jc w:val="left"/>
        <w:rPr>
          <w:rFonts w:eastAsia="Calibri"/>
          <w:szCs w:val="24"/>
          <w:lang w:val="uk-UA"/>
        </w:rPr>
      </w:pPr>
    </w:p>
    <w:p w:rsidR="000D20DC" w:rsidRPr="000D20DC" w:rsidRDefault="000D20DC" w:rsidP="000D20DC">
      <w:pPr>
        <w:spacing w:before="0" w:after="160"/>
        <w:ind w:left="720"/>
        <w:contextualSpacing/>
        <w:jc w:val="left"/>
        <w:rPr>
          <w:rFonts w:eastAsia="Calibri"/>
          <w:szCs w:val="24"/>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5132"/>
      </w:tblGrid>
      <w:tr w:rsidR="000D20DC" w:rsidRPr="000D20DC" w:rsidTr="000D20DC">
        <w:trPr>
          <w:trHeight w:val="218"/>
        </w:trPr>
        <w:tc>
          <w:tcPr>
            <w:tcW w:w="4111" w:type="dxa"/>
            <w:tcBorders>
              <w:left w:val="nil"/>
              <w:bottom w:val="single" w:sz="4" w:space="0" w:color="auto"/>
              <w:right w:val="nil"/>
            </w:tcBorders>
            <w:shd w:val="clear" w:color="auto" w:fill="auto"/>
          </w:tcPr>
          <w:p w:rsidR="000D20DC" w:rsidRPr="000D20DC" w:rsidRDefault="000D20DC" w:rsidP="000D20DC">
            <w:pPr>
              <w:jc w:val="left"/>
              <w:rPr>
                <w:rFonts w:eastAsia="Calibri"/>
                <w:szCs w:val="24"/>
                <w:lang w:val="uk-UA"/>
              </w:rPr>
            </w:pPr>
            <w:r w:rsidRPr="000D20DC">
              <w:rPr>
                <w:rFonts w:eastAsia="Calibri"/>
                <w:szCs w:val="24"/>
                <w:lang w:val="uk-UA"/>
              </w:rPr>
              <w:t>Керівний комітет</w:t>
            </w:r>
          </w:p>
        </w:tc>
        <w:tc>
          <w:tcPr>
            <w:tcW w:w="5132" w:type="dxa"/>
            <w:tcBorders>
              <w:left w:val="nil"/>
              <w:bottom w:val="single" w:sz="4" w:space="0" w:color="auto"/>
              <w:right w:val="nil"/>
            </w:tcBorders>
            <w:shd w:val="clear" w:color="auto" w:fill="auto"/>
          </w:tcPr>
          <w:p w:rsidR="000D20DC" w:rsidRPr="000D20DC" w:rsidRDefault="000D20DC" w:rsidP="000D20DC">
            <w:pPr>
              <w:jc w:val="left"/>
              <w:rPr>
                <w:rFonts w:eastAsia="Calibri"/>
                <w:szCs w:val="24"/>
                <w:lang w:val="uk-UA"/>
              </w:rPr>
            </w:pPr>
          </w:p>
        </w:tc>
      </w:tr>
      <w:tr w:rsidR="000D20DC" w:rsidRPr="000D20DC" w:rsidTr="000D20DC">
        <w:tc>
          <w:tcPr>
            <w:tcW w:w="4111" w:type="dxa"/>
            <w:tcBorders>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Negrini Stefano (Секція ФРМ ЄСМС) - Координатор</w:t>
            </w:r>
          </w:p>
        </w:tc>
        <w:tc>
          <w:tcPr>
            <w:tcW w:w="5132" w:type="dxa"/>
            <w:tcBorders>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Clinical and Experimental Sciences Department, University of Brescia, Brescia, Італія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IRCCS Fondazione Don Gnocchi, Milan, Італія</w:t>
            </w:r>
          </w:p>
        </w:tc>
      </w:tr>
      <w:tr w:rsidR="000D20DC" w:rsidRPr="000D20DC" w:rsidTr="000D20DC">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Moslavac Saša (ЄКФРМ) - Секретар</w:t>
            </w:r>
          </w:p>
        </w:tc>
        <w:tc>
          <w:tcPr>
            <w:tcW w:w="5132"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Spinal Unit, Special Hospital for Medical Rehabilitation Varaždinske Toplice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Referral Centre for Rehabilitation of Spinal Cord Injuries, Ministry of Health, Хорватія</w:t>
            </w:r>
          </w:p>
        </w:tc>
      </w:tr>
      <w:tr w:rsidR="000D20DC" w:rsidRPr="000D20DC" w:rsidTr="000D20DC">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Cantista Pedro (ЄТФРМ)</w:t>
            </w:r>
          </w:p>
        </w:tc>
        <w:tc>
          <w:tcPr>
            <w:tcW w:w="5132"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Centro Hospitalar Universitário do Porto</w:t>
            </w:r>
          </w:p>
          <w:p w:rsidR="000D20DC" w:rsidRPr="000D20DC" w:rsidRDefault="000D20DC" w:rsidP="000D20DC">
            <w:pPr>
              <w:spacing w:before="0" w:after="0"/>
              <w:jc w:val="left"/>
              <w:rPr>
                <w:rFonts w:eastAsia="Calibri"/>
                <w:szCs w:val="24"/>
                <w:lang w:val="uk-UA"/>
              </w:rPr>
            </w:pPr>
            <w:r w:rsidRPr="000D20DC">
              <w:rPr>
                <w:rFonts w:eastAsia="Calibri"/>
                <w:szCs w:val="24"/>
                <w:lang w:val="uk-UA"/>
              </w:rPr>
              <w:t>ICBAS - Universidade do Porto, Португалія</w:t>
            </w:r>
          </w:p>
        </w:tc>
      </w:tr>
      <w:tr w:rsidR="000D20DC" w:rsidRPr="000D20DC" w:rsidTr="000D20DC">
        <w:trPr>
          <w:trHeight w:val="1072"/>
        </w:trPr>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Devečerski Gordana (ЄТФРМ)</w:t>
            </w:r>
          </w:p>
        </w:tc>
        <w:tc>
          <w:tcPr>
            <w:tcW w:w="5132"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Clinic for medical rehabilitation, Clinic center of Vojvodina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Medical faculty, University of Novi Sad, Респу́бліка Се́рбія</w:t>
            </w:r>
          </w:p>
        </w:tc>
      </w:tr>
      <w:tr w:rsidR="000D20DC" w:rsidRPr="000D20DC" w:rsidTr="000D20DC">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Gutenbrunner Christoph (ЄАРМ)</w:t>
            </w:r>
          </w:p>
        </w:tc>
        <w:tc>
          <w:tcPr>
            <w:tcW w:w="5132" w:type="dxa"/>
            <w:tcBorders>
              <w:top w:val="nil"/>
              <w:left w:val="nil"/>
              <w:bottom w:val="nil"/>
              <w:right w:val="nil"/>
            </w:tcBorders>
            <w:shd w:val="clear" w:color="auto" w:fill="auto"/>
          </w:tcPr>
          <w:p w:rsidR="000D20DC" w:rsidRPr="000D20DC" w:rsidRDefault="000D20DC" w:rsidP="000D20DC">
            <w:pPr>
              <w:spacing w:before="20" w:after="20"/>
              <w:jc w:val="left"/>
              <w:rPr>
                <w:rFonts w:eastAsia="Calibri"/>
                <w:szCs w:val="24"/>
                <w:lang w:val="uk-UA"/>
              </w:rPr>
            </w:pPr>
            <w:r w:rsidRPr="000D20DC">
              <w:rPr>
                <w:rFonts w:eastAsia="Calibri"/>
                <w:szCs w:val="24"/>
                <w:lang w:val="uk-UA"/>
              </w:rPr>
              <w:t>Department of Rehabilitation Medicine</w:t>
            </w:r>
          </w:p>
          <w:p w:rsidR="000D20DC" w:rsidRPr="000D20DC" w:rsidRDefault="000D20DC" w:rsidP="000D20DC">
            <w:pPr>
              <w:spacing w:before="20" w:after="20"/>
              <w:jc w:val="left"/>
              <w:rPr>
                <w:rFonts w:eastAsia="Calibri"/>
                <w:szCs w:val="24"/>
                <w:lang w:val="uk-UA"/>
              </w:rPr>
            </w:pPr>
            <w:r w:rsidRPr="000D20DC">
              <w:rPr>
                <w:rFonts w:eastAsia="Calibri"/>
                <w:szCs w:val="24"/>
                <w:lang w:val="uk-UA"/>
              </w:rPr>
              <w:t>Hannover Medical School, Німеччина</w:t>
            </w:r>
          </w:p>
        </w:tc>
      </w:tr>
      <w:tr w:rsidR="000D20DC" w:rsidRPr="000D20DC" w:rsidTr="000D20DC">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Juocevicius Alvydas (ЄКФРМ)</w:t>
            </w:r>
          </w:p>
        </w:tc>
        <w:tc>
          <w:tcPr>
            <w:tcW w:w="5132"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The Rehabilitation, Physical and Sports Medicine Center</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Vilnius University Hospital Santaros Klinikos, Литва </w:t>
            </w:r>
          </w:p>
        </w:tc>
      </w:tr>
      <w:tr w:rsidR="000D20DC" w:rsidRPr="000D20DC" w:rsidTr="000D20DC">
        <w:tc>
          <w:tcPr>
            <w:tcW w:w="4111" w:type="dxa"/>
            <w:tcBorders>
              <w:top w:val="nil"/>
              <w:left w:val="nil"/>
              <w:bottom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Varela-Donoso Enrique (Секція ФРМ ЄСМС)</w:t>
            </w:r>
          </w:p>
        </w:tc>
        <w:tc>
          <w:tcPr>
            <w:tcW w:w="5132"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 Department, Complutense University, Madrid, Іспанія</w:t>
            </w:r>
          </w:p>
        </w:tc>
      </w:tr>
      <w:tr w:rsidR="000D20DC" w:rsidRPr="000D20DC" w:rsidTr="000D20DC">
        <w:tc>
          <w:tcPr>
            <w:tcW w:w="4111" w:type="dxa"/>
            <w:tcBorders>
              <w:top w:val="nil"/>
              <w:left w:val="nil"/>
              <w:right w:val="nil"/>
            </w:tcBorders>
            <w:shd w:val="clear" w:color="auto" w:fill="auto"/>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 xml:space="preserve">Ward Anthony B (ЄАРМ) </w:t>
            </w:r>
          </w:p>
        </w:tc>
        <w:tc>
          <w:tcPr>
            <w:tcW w:w="5132" w:type="dxa"/>
            <w:tcBorders>
              <w:top w:val="nil"/>
              <w:left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North Staffordshire Rehabilitation Centre, Haywood Hospital, Stoke on Trent, Велика Британія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Staffordshire University, Stoke on Trent, Велика Британія</w:t>
            </w:r>
          </w:p>
        </w:tc>
      </w:tr>
    </w:tbl>
    <w:p w:rsidR="000D20DC" w:rsidRDefault="000D20DC" w:rsidP="000D20DC">
      <w:pPr>
        <w:spacing w:before="0" w:after="160"/>
        <w:jc w:val="left"/>
        <w:rPr>
          <w:rFonts w:eastAsia="Calibri"/>
          <w:szCs w:val="24"/>
          <w:highlight w:val="yellow"/>
          <w:lang w:val="uk-UA"/>
        </w:rPr>
      </w:pPr>
    </w:p>
    <w:p w:rsidR="000D20DC" w:rsidRPr="000D20DC" w:rsidRDefault="000D20DC" w:rsidP="000D20DC">
      <w:pPr>
        <w:spacing w:before="0" w:after="160"/>
        <w:jc w:val="left"/>
        <w:rPr>
          <w:rFonts w:eastAsia="Calibri"/>
          <w:szCs w:val="24"/>
          <w:highlight w:val="yellow"/>
          <w:lang w:val="uk-UA"/>
        </w:rPr>
      </w:pP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4111"/>
        <w:gridCol w:w="5069"/>
      </w:tblGrid>
      <w:tr w:rsidR="000D20DC" w:rsidRPr="000D20DC" w:rsidTr="000D20DC">
        <w:tc>
          <w:tcPr>
            <w:tcW w:w="4111" w:type="dxa"/>
            <w:tcBorders>
              <w:top w:val="single" w:sz="4" w:space="0" w:color="auto"/>
              <w:bottom w:val="single" w:sz="4" w:space="0" w:color="auto"/>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r w:rsidRPr="000D20DC">
              <w:rPr>
                <w:rFonts w:eastAsia="Times New Roman"/>
                <w:bCs/>
                <w:szCs w:val="24"/>
                <w:lang w:val="uk-UA"/>
              </w:rPr>
              <w:t>Редактори</w:t>
            </w:r>
          </w:p>
        </w:tc>
        <w:tc>
          <w:tcPr>
            <w:tcW w:w="5069" w:type="dxa"/>
            <w:tcBorders>
              <w:top w:val="single" w:sz="4" w:space="0" w:color="auto"/>
              <w:bottom w:val="single" w:sz="4" w:space="0" w:color="auto"/>
            </w:tcBorders>
            <w:shd w:val="clear" w:color="auto" w:fill="auto"/>
          </w:tcPr>
          <w:p w:rsidR="000D20DC" w:rsidRPr="000D20DC" w:rsidRDefault="000D20DC" w:rsidP="000D20DC">
            <w:pPr>
              <w:keepNext/>
              <w:keepLines/>
              <w:ind w:left="360"/>
              <w:jc w:val="left"/>
              <w:outlineLvl w:val="0"/>
              <w:rPr>
                <w:rFonts w:eastAsia="Times New Roman"/>
                <w:bCs/>
                <w:szCs w:val="24"/>
                <w:highlight w:val="yellow"/>
                <w:lang w:val="uk-UA"/>
              </w:rPr>
            </w:pPr>
          </w:p>
        </w:tc>
      </w:tr>
      <w:tr w:rsidR="000D20DC" w:rsidRPr="000D20DC" w:rsidTr="000D20DC">
        <w:tc>
          <w:tcPr>
            <w:tcW w:w="4111" w:type="dxa"/>
            <w:tcBorders>
              <w:top w:val="single" w:sz="4" w:space="0" w:color="auto"/>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Negrini Stefano (Секція ФРМ ЄСМС) - Координатор</w:t>
            </w:r>
          </w:p>
        </w:tc>
        <w:tc>
          <w:tcPr>
            <w:tcW w:w="5069" w:type="dxa"/>
            <w:tcBorders>
              <w:top w:val="single" w:sz="4" w:space="0" w:color="auto"/>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Clinical and Experimental Sciences Department, University of Brescia, Brescia, Італія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IRCCS Fondazione Don Gnocchi, Milan, Італія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Moslavac Saša (ECPRM) - Секретар</w:t>
            </w:r>
          </w:p>
        </w:tc>
        <w:tc>
          <w:tcPr>
            <w:tcW w:w="5069" w:type="dxa"/>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Spinal Unit, Special Hospital for Medical Rehabilitation Varaždinske Toplice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Referral Centre for Rehabilitation of Spinal Cord Injuries, Ministry of Health, Хорватія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Cantista Pedro</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Centro Hospitalar Universitário do Porto</w:t>
            </w:r>
          </w:p>
          <w:p w:rsidR="000D20DC" w:rsidRPr="000D20DC" w:rsidRDefault="000D20DC" w:rsidP="000D20DC">
            <w:pPr>
              <w:spacing w:before="0" w:after="0"/>
              <w:jc w:val="left"/>
              <w:rPr>
                <w:rFonts w:eastAsia="Calibri"/>
                <w:szCs w:val="24"/>
                <w:lang w:val="uk-UA"/>
              </w:rPr>
            </w:pPr>
            <w:r w:rsidRPr="000D20DC">
              <w:rPr>
                <w:rFonts w:eastAsia="Calibri"/>
                <w:szCs w:val="24"/>
                <w:lang w:val="uk-UA"/>
              </w:rPr>
              <w:t>ICBAS - Universidade do Porto, Португалія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Ceravolo Maria Gabriella</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Президент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Department of Experimental and Clinical Medicine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Politecnica University of Marche, Італія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Christodoulou Nicolas</w:t>
            </w:r>
          </w:p>
        </w:tc>
        <w:tc>
          <w:tcPr>
            <w:tcW w:w="5069" w:type="dxa"/>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Президент Секції ФРМ ЄСМС</w:t>
            </w:r>
          </w:p>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European University Cyprus – Medical School</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Limassol Centre of PRM, Кіпр</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Delarque Alain</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Президент Європейського Товариства Фізичної та Реабілітаційної Медицини (ЄТФРМ)</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Pôle Médical Intersites de Médecine Physique et de Réadaptation-Médecine du Sport </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Universitaire de Réadaptation (IUR)</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des Neurosciences de La Timone (INT), Marseille, Франція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Gutenbrunner Christoph</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Hannover Medical School, Німеччина</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Kiekens Carlotte</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Hospitals Leuven</w:t>
            </w:r>
          </w:p>
          <w:p w:rsidR="000D20DC" w:rsidRPr="000D20DC" w:rsidRDefault="000D20DC" w:rsidP="000D20DC">
            <w:pPr>
              <w:spacing w:before="0" w:after="0"/>
              <w:jc w:val="left"/>
              <w:rPr>
                <w:rFonts w:eastAsia="Calibri"/>
                <w:szCs w:val="24"/>
                <w:lang w:val="uk-UA"/>
              </w:rPr>
            </w:pPr>
            <w:r w:rsidRPr="000D20DC">
              <w:rPr>
                <w:rFonts w:eastAsia="Calibri"/>
                <w:szCs w:val="24"/>
                <w:lang w:val="uk-UA"/>
              </w:rPr>
              <w:t>Leuven, Бельгія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Varela-Donoso Enrique</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 Department</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Complutense University, </w:t>
            </w:r>
            <w:r w:rsidRPr="000D20DC">
              <w:rPr>
                <w:rFonts w:eastAsia="Times New Roman"/>
                <w:szCs w:val="24"/>
                <w:lang w:val="uk-UA"/>
              </w:rPr>
              <w:t>Madrid</w:t>
            </w:r>
            <w:r w:rsidRPr="000D20DC">
              <w:rPr>
                <w:rFonts w:eastAsia="Calibri"/>
                <w:szCs w:val="24"/>
                <w:lang w:val="uk-UA"/>
              </w:rPr>
              <w:t xml:space="preserve">, </w:t>
            </w:r>
            <w:r w:rsidRPr="000D20DC">
              <w:rPr>
                <w:rFonts w:eastAsia="Times New Roman"/>
                <w:szCs w:val="24"/>
                <w:lang w:val="uk-UA"/>
              </w:rPr>
              <w:t>Іспанія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Ward Anthony B</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North Staffordshire Rehabilitation Centre, Haywood Hospital, Stoke on Trent, Велика Британія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Staffordshire University, Stoke on Trent, Велика Британія</w:t>
            </w:r>
          </w:p>
        </w:tc>
      </w:tr>
      <w:tr w:rsidR="000D20DC" w:rsidRPr="000D20DC" w:rsidTr="000D20DC">
        <w:tc>
          <w:tcPr>
            <w:tcW w:w="4111" w:type="dxa"/>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Zampolini Mauro</w:t>
            </w:r>
          </w:p>
        </w:tc>
        <w:tc>
          <w:tcPr>
            <w:tcW w:w="5069" w:type="dxa"/>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Генеральний Секретар Секції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Rehabilitation Network of Umbria Region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Foligno Hospital, Foligno (Perugia), Італія</w:t>
            </w:r>
          </w:p>
        </w:tc>
      </w:tr>
    </w:tbl>
    <w:p w:rsidR="000D20DC" w:rsidRDefault="000D20DC" w:rsidP="000D20DC">
      <w:pPr>
        <w:spacing w:before="0" w:after="160"/>
        <w:jc w:val="left"/>
        <w:rPr>
          <w:rFonts w:eastAsia="Calibri"/>
          <w:szCs w:val="24"/>
          <w:highlight w:val="yellow"/>
          <w:lang w:val="uk-UA"/>
        </w:rPr>
      </w:pPr>
    </w:p>
    <w:p w:rsidR="000D20DC" w:rsidRPr="000D20DC" w:rsidRDefault="000D20DC" w:rsidP="000D20DC">
      <w:pPr>
        <w:spacing w:before="0" w:after="160"/>
        <w:jc w:val="left"/>
        <w:rPr>
          <w:rFonts w:eastAsia="Calibri"/>
          <w:szCs w:val="24"/>
          <w:highlight w:val="yellow"/>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5919"/>
      </w:tblGrid>
      <w:tr w:rsidR="000D20DC" w:rsidRPr="000D20DC" w:rsidTr="000D20DC">
        <w:tc>
          <w:tcPr>
            <w:tcW w:w="3261" w:type="dxa"/>
            <w:tcBorders>
              <w:left w:val="nil"/>
              <w:bottom w:val="single" w:sz="4" w:space="0" w:color="auto"/>
              <w:right w:val="nil"/>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r w:rsidRPr="000D20DC">
              <w:rPr>
                <w:rFonts w:eastAsia="Times New Roman"/>
                <w:bCs/>
                <w:szCs w:val="24"/>
                <w:lang w:val="uk-UA"/>
              </w:rPr>
              <w:t>Перші автори</w:t>
            </w:r>
          </w:p>
        </w:tc>
        <w:tc>
          <w:tcPr>
            <w:tcW w:w="5919" w:type="dxa"/>
            <w:tcBorders>
              <w:left w:val="nil"/>
              <w:bottom w:val="single" w:sz="4" w:space="0" w:color="auto"/>
              <w:right w:val="nil"/>
            </w:tcBorders>
            <w:shd w:val="clear" w:color="auto" w:fill="auto"/>
          </w:tcPr>
          <w:p w:rsidR="000D20DC" w:rsidRPr="000D20DC" w:rsidRDefault="000D20DC" w:rsidP="000D20DC">
            <w:pPr>
              <w:keepNext/>
              <w:keepLines/>
              <w:ind w:left="360"/>
              <w:jc w:val="left"/>
              <w:outlineLvl w:val="0"/>
              <w:rPr>
                <w:rFonts w:eastAsia="Times New Roman"/>
                <w:bCs/>
                <w:szCs w:val="24"/>
                <w:highlight w:val="yellow"/>
                <w:lang w:val="uk-UA"/>
              </w:rPr>
            </w:pPr>
          </w:p>
        </w:tc>
      </w:tr>
      <w:tr w:rsidR="000D20DC" w:rsidRPr="000D20DC" w:rsidTr="000D20DC">
        <w:tc>
          <w:tcPr>
            <w:tcW w:w="3261" w:type="dxa"/>
            <w:tcBorders>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Antunes Filipe</w:t>
            </w:r>
          </w:p>
        </w:tc>
        <w:tc>
          <w:tcPr>
            <w:tcW w:w="5919" w:type="dxa"/>
            <w:tcBorders>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delegate and national manager of Ordem dos Médicos to UEMS Board and Section,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Boldrini Paolo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Past Президент, Italian Society of Physical and Rehabilitation Medicine (SIMFER)</w:t>
            </w:r>
          </w:p>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Former Director, Dept.of Rehabilitation Medicine,</w:t>
            </w:r>
          </w:p>
          <w:p w:rsidR="000D20DC" w:rsidRPr="000D20DC" w:rsidRDefault="000D20DC" w:rsidP="000D20DC">
            <w:pPr>
              <w:spacing w:before="0" w:after="0"/>
              <w:jc w:val="left"/>
              <w:rPr>
                <w:rFonts w:eastAsia="Calibri"/>
                <w:szCs w:val="24"/>
                <w:lang w:val="uk-UA"/>
              </w:rPr>
            </w:pPr>
            <w:r w:rsidRPr="000D20DC">
              <w:rPr>
                <w:rFonts w:eastAsia="Times New Roman"/>
                <w:szCs w:val="24"/>
                <w:lang w:val="uk-UA" w:eastAsia="hr-HR"/>
              </w:rPr>
              <w:t>ULSS2 Marca Trevigiana and Rehabilitation Hospital Motta di Livenza, Treviso,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Boyer François Constant</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Sébastopol Hospital, PMR department, Reims Champagne University,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Burn John PS</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Poole Hospital,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Cantista Pedro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Centro Hospitalar Universitário do Porto</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ICBAS - Universidade do Porto, Португалія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Ceravolo Maria Gabriella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iCs/>
                <w:szCs w:val="24"/>
                <w:lang w:val="uk-UA"/>
              </w:rPr>
            </w:pPr>
            <w:r w:rsidRPr="000D20DC">
              <w:rPr>
                <w:rFonts w:eastAsia="Calibri"/>
                <w:iCs/>
                <w:szCs w:val="24"/>
                <w:lang w:val="uk-UA"/>
              </w:rPr>
              <w:t>Президент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Department of Experimental and Clinical Medicine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Politecnica University of Marche,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Christodoulou Nicolas</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Президент Секції ФРМ ЄСМС</w:t>
            </w:r>
          </w:p>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European University Cyprus – Medical School</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Limassol Centre of PRM, Кіпр</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Delarque Alain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Президент Європейського Товариства Фізичної та Реабілітаційної Медицини (ЄТФРМ)</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Pôle Médical Intersites de Médecine Physique et de Réadaptation-Médecine du Sport </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Universitaire de Réadaptation (IUR)</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des Neurosciences de La Timone (INT)</w:t>
            </w:r>
          </w:p>
          <w:p w:rsidR="000D20DC" w:rsidRPr="000D20DC" w:rsidRDefault="000D20DC" w:rsidP="000D20DC">
            <w:pPr>
              <w:spacing w:before="0" w:after="0"/>
              <w:jc w:val="left"/>
              <w:rPr>
                <w:rFonts w:eastAsia="Calibri"/>
                <w:szCs w:val="24"/>
                <w:lang w:val="uk-UA"/>
              </w:rPr>
            </w:pPr>
            <w:r w:rsidRPr="000D20DC">
              <w:rPr>
                <w:rFonts w:eastAsia="Calibri"/>
                <w:szCs w:val="24"/>
                <w:lang w:val="uk-UA"/>
              </w:rPr>
              <w:t>Marseille,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Devečerski Gordana</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Clinic for medical rehabilitation, Clinic center of Vojvodina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Medical faculty, University of Novi Sad, Респу́бліка Се́рбія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Didier Jean-Pierre  </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Secrétaire général adjoint de l’Académie Européenne de Médecine Physique</w:t>
            </w:r>
          </w:p>
          <w:p w:rsidR="000D20DC" w:rsidRPr="000D20DC" w:rsidRDefault="000D20DC" w:rsidP="000D20DC">
            <w:pPr>
              <w:spacing w:before="0" w:after="0"/>
              <w:jc w:val="left"/>
              <w:rPr>
                <w:rFonts w:eastAsia="Calibri"/>
                <w:szCs w:val="24"/>
                <w:lang w:val="uk-UA"/>
              </w:rPr>
            </w:pPr>
            <w:r w:rsidRPr="000D20DC">
              <w:rPr>
                <w:rFonts w:eastAsia="Calibri"/>
                <w:szCs w:val="24"/>
                <w:lang w:val="uk-UA"/>
              </w:rPr>
              <w:t>Médecine Physique et Réadaptation</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Université de Bourgogne-Franche Comté,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Foti Calogero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Tor Vergata University, Rome,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Franchignoni Franco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Паст-Президент та Пожиттєвий Член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Почесний член Європейської Академії Реабілітаційної Медицини,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Novara,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Grimby Gunnar</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Rehabilitation Medicine, Department of Clinical Neuroscience, Institute of Physiology and Neuroscience, Sahlgrenska Academy at University of Gothenburg, Gothenburg, Швеція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Gutenbrunner Christoph</w:t>
            </w:r>
          </w:p>
        </w:tc>
        <w:tc>
          <w:tcPr>
            <w:tcW w:w="5919" w:type="dxa"/>
            <w:tcBorders>
              <w:top w:val="nil"/>
              <w:left w:val="nil"/>
              <w:bottom w:val="nil"/>
              <w:right w:val="nil"/>
            </w:tcBorders>
            <w:shd w:val="clear" w:color="auto" w:fill="auto"/>
          </w:tcPr>
          <w:p w:rsidR="000D20DC" w:rsidRPr="000D20DC" w:rsidRDefault="000D20DC" w:rsidP="000D20DC">
            <w:pPr>
              <w:spacing w:before="0" w:after="20"/>
              <w:jc w:val="left"/>
              <w:rPr>
                <w:rFonts w:eastAsia="Calibri"/>
                <w:szCs w:val="24"/>
                <w:lang w:val="uk-UA"/>
              </w:rPr>
            </w:pPr>
            <w:r w:rsidRPr="000D20DC">
              <w:rPr>
                <w:rFonts w:eastAsia="Calibri"/>
                <w:szCs w:val="24"/>
                <w:lang w:val="uk-UA"/>
              </w:rPr>
              <w:t>Department of Rehabilitation Medicine</w:t>
            </w:r>
          </w:p>
          <w:p w:rsidR="000D20DC" w:rsidRPr="000D20DC" w:rsidRDefault="000D20DC" w:rsidP="000D20DC">
            <w:pPr>
              <w:spacing w:before="0" w:after="20"/>
              <w:jc w:val="left"/>
              <w:rPr>
                <w:rFonts w:eastAsia="Calibri"/>
                <w:szCs w:val="24"/>
                <w:lang w:val="uk-UA"/>
              </w:rPr>
            </w:pPr>
            <w:r w:rsidRPr="000D20DC">
              <w:rPr>
                <w:rFonts w:eastAsia="Calibri"/>
                <w:szCs w:val="24"/>
                <w:lang w:val="uk-UA"/>
              </w:rPr>
              <w:t>Hannover Medical School,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Ilieva Elena M.</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Medical University of Plovdiv</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Physical and Rehabilitation Medicine, Болгарія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Janssen Wim G.M.</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Consultant Rehabilitation Medicine </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Dept Rehabilitation Medicine, rve Erasmus MC Rijndam, Rotterdam, Нідерланди</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Juocevicius Alvydas</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The Rehabilitation, Physical and Sports Medicine Center</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Vilnius University Hospital Santaros Klinikos, Литва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Kiekens Carlotte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Hospitals Leuven</w:t>
            </w:r>
          </w:p>
          <w:p w:rsidR="000D20DC" w:rsidRPr="000D20DC" w:rsidRDefault="000D20DC" w:rsidP="000D20DC">
            <w:pPr>
              <w:spacing w:before="0" w:after="0"/>
              <w:jc w:val="left"/>
              <w:rPr>
                <w:rFonts w:eastAsia="Calibri"/>
                <w:szCs w:val="24"/>
                <w:lang w:val="uk-UA"/>
              </w:rPr>
            </w:pPr>
            <w:r w:rsidRPr="000D20DC">
              <w:rPr>
                <w:rFonts w:eastAsia="Calibri"/>
                <w:szCs w:val="24"/>
                <w:lang w:val="uk-UA"/>
              </w:rPr>
              <w:t>Leuven, Бельгія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Küçükdeveci Ayşe 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Ankara University, Faculty of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Department of Physical Medicine and Rehabilitation, Туреччина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Lains Jorge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Centro de Medicina de Reabilitação - Rovisco Pais,  Universidade Católica - Medical Dentistry School, </w:t>
            </w:r>
          </w:p>
          <w:p w:rsidR="000D20DC" w:rsidRPr="000D20DC" w:rsidRDefault="000D20DC" w:rsidP="000D20DC">
            <w:pPr>
              <w:spacing w:before="0" w:after="0"/>
              <w:jc w:val="left"/>
              <w:rPr>
                <w:rFonts w:eastAsia="Calibri"/>
                <w:szCs w:val="24"/>
                <w:lang w:val="uk-UA"/>
              </w:rPr>
            </w:pPr>
            <w:r w:rsidRPr="000D20DC">
              <w:rPr>
                <w:rFonts w:eastAsia="Calibri"/>
                <w:szCs w:val="24"/>
                <w:lang w:val="uk-UA"/>
              </w:rPr>
              <w:lastRenderedPageBreak/>
              <w:t>ABPG - PRM Department</w:t>
            </w:r>
          </w:p>
          <w:p w:rsidR="000D20DC" w:rsidRPr="000D20DC" w:rsidRDefault="000D20DC" w:rsidP="000D20DC">
            <w:pPr>
              <w:spacing w:before="0" w:after="0"/>
              <w:jc w:val="left"/>
              <w:rPr>
                <w:rFonts w:eastAsia="Calibri"/>
                <w:szCs w:val="24"/>
                <w:lang w:val="uk-UA"/>
              </w:rPr>
            </w:pPr>
            <w:r w:rsidRPr="000D20DC">
              <w:rPr>
                <w:rFonts w:eastAsia="Calibri"/>
                <w:szCs w:val="24"/>
                <w:lang w:val="uk-UA"/>
              </w:rPr>
              <w:t>Coimbra,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Laxe Sara</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Brain injury and Neurorehabilitation</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Institut Guttmann, Hospital for Neurorehabilitation linked to UAB, Badalona, Barcelona, Іспанія</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Universitat Autònoma de Barcelona, Bellaterra (Cerdanyola del Vallès), Іспанія</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Fundació Institut d’Investigació en Ciències de la Salut Germans Trias i Pujol, Badalona, Barcelona,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McElligott Jacinta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National Rehabilitation Hospital, Dun Laoghaire Co </w:t>
            </w:r>
          </w:p>
          <w:p w:rsidR="000D20DC" w:rsidRPr="000D20DC" w:rsidRDefault="000D20DC" w:rsidP="000D20DC">
            <w:pPr>
              <w:spacing w:before="0" w:after="0"/>
              <w:jc w:val="left"/>
              <w:rPr>
                <w:rFonts w:eastAsia="Calibri"/>
                <w:szCs w:val="24"/>
                <w:lang w:val="uk-UA"/>
              </w:rPr>
            </w:pPr>
            <w:r w:rsidRPr="000D20DC">
              <w:rPr>
                <w:rFonts w:eastAsia="Calibri"/>
                <w:szCs w:val="24"/>
                <w:lang w:val="uk-UA"/>
              </w:rPr>
              <w:t>Dublin, Ірландія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McNamara Angela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National Rehabilitation Hospital</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Dublin, Ірландія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Michail Xanthi</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Президент ЄАРМ</w:t>
            </w:r>
          </w:p>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Faculty of Health and Caring Professions</w:t>
            </w:r>
          </w:p>
          <w:p w:rsidR="000D20DC" w:rsidRPr="000D20DC" w:rsidRDefault="000D20DC" w:rsidP="000D20DC">
            <w:pPr>
              <w:spacing w:before="0" w:after="0"/>
              <w:jc w:val="left"/>
              <w:rPr>
                <w:rFonts w:eastAsia="Calibri"/>
                <w:szCs w:val="24"/>
                <w:lang w:val="uk-UA"/>
              </w:rPr>
            </w:pPr>
            <w:r w:rsidRPr="000D20DC">
              <w:rPr>
                <w:rFonts w:eastAsia="Calibri"/>
                <w:bCs/>
                <w:szCs w:val="24"/>
                <w:lang w:val="uk-UA"/>
              </w:rPr>
              <w:t>Athens University of Applied Sciences, Греція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Negrini Stefano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Clinical and Experimental Sciences Department, University of Brescia, Brescia, Італія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IRCCS Fondazione Don Gnocchi, Milan,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Oral Aydan</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Department of Physical Medicine and Rehabilitation, Istanbul Faculty of Medicine, Istanbul University, Istanbul, Туреччина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Özçakar Levent</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Hacettepe University Medical School</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Physical and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Ankara, Туреччина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Quittan Michael</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Institute of Physical Medicine &amp; Rehabilitation</w:t>
            </w:r>
          </w:p>
          <w:p w:rsidR="000D20DC" w:rsidRPr="000D20DC" w:rsidRDefault="000D20DC" w:rsidP="000D20DC">
            <w:pPr>
              <w:spacing w:before="0" w:after="0"/>
              <w:jc w:val="left"/>
              <w:rPr>
                <w:rFonts w:eastAsia="Calibri"/>
                <w:szCs w:val="24"/>
                <w:lang w:val="uk-UA"/>
              </w:rPr>
            </w:pPr>
            <w:r w:rsidRPr="000D20DC">
              <w:rPr>
                <w:rFonts w:eastAsia="Calibri"/>
                <w:bCs/>
                <w:szCs w:val="24"/>
                <w:lang w:val="uk-UA"/>
              </w:rPr>
              <w:t>Kaiser-Franz-Josef Hospital, Vienna, Австрія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Rapidi Christina-Anastasia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Vice Президент of the Hellenic Society of PRM</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Президент of the SCI Section of the Hellenic Society of PRM</w:t>
            </w:r>
          </w:p>
          <w:p w:rsidR="000D20DC" w:rsidRPr="000D20DC" w:rsidRDefault="000D20DC" w:rsidP="000D20DC">
            <w:pPr>
              <w:spacing w:before="0" w:after="0"/>
              <w:jc w:val="left"/>
              <w:rPr>
                <w:rFonts w:eastAsia="Calibri"/>
                <w:iCs/>
                <w:szCs w:val="24"/>
                <w:lang w:val="uk-UA"/>
              </w:rPr>
            </w:pPr>
            <w:r w:rsidRPr="000D20DC">
              <w:rPr>
                <w:rFonts w:eastAsia="Calibri"/>
                <w:iCs/>
                <w:szCs w:val="24"/>
                <w:lang w:val="uk-UA"/>
              </w:rPr>
              <w:t>Chair of Special Interest Scientific Committee for SCI of the European Society of PRM</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PRM Department, General Hospital “G.Gennimatas”, Athens, Греція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Rode Gilles</w:t>
            </w:r>
          </w:p>
        </w:tc>
        <w:tc>
          <w:tcPr>
            <w:tcW w:w="5919" w:type="dxa"/>
            <w:tcBorders>
              <w:top w:val="nil"/>
              <w:left w:val="nil"/>
              <w:bottom w:val="nil"/>
              <w:right w:val="nil"/>
            </w:tcBorders>
            <w:shd w:val="clear" w:color="auto" w:fill="auto"/>
          </w:tcPr>
          <w:p w:rsidR="000D20DC" w:rsidRPr="000D20DC" w:rsidRDefault="000D20DC" w:rsidP="000D20DC">
            <w:pPr>
              <w:spacing w:before="0" w:after="0"/>
              <w:rPr>
                <w:rFonts w:eastAsia="Calibri"/>
                <w:szCs w:val="24"/>
                <w:lang w:val="uk-UA"/>
              </w:rPr>
            </w:pPr>
            <w:r w:rsidRPr="000D20DC">
              <w:rPr>
                <w:rFonts w:eastAsia="Calibri"/>
                <w:szCs w:val="24"/>
                <w:lang w:val="uk-UA"/>
              </w:rPr>
              <w:t>Université de Lyon</w:t>
            </w:r>
          </w:p>
          <w:p w:rsidR="000D20DC" w:rsidRPr="000D20DC" w:rsidRDefault="000D20DC" w:rsidP="000D20DC">
            <w:pPr>
              <w:spacing w:before="0" w:after="0"/>
              <w:rPr>
                <w:rFonts w:eastAsia="Calibri"/>
                <w:szCs w:val="24"/>
                <w:lang w:val="uk-UA"/>
              </w:rPr>
            </w:pPr>
            <w:r w:rsidRPr="000D20DC">
              <w:rPr>
                <w:rFonts w:eastAsia="Calibri"/>
                <w:szCs w:val="24"/>
                <w:lang w:val="uk-UA"/>
              </w:rPr>
              <w:t>Neuroscience Research Center, ImpAct Team</w:t>
            </w:r>
          </w:p>
          <w:p w:rsidR="000D20DC" w:rsidRPr="000D20DC" w:rsidRDefault="000D20DC" w:rsidP="000D20DC">
            <w:pPr>
              <w:spacing w:before="0" w:after="0"/>
              <w:jc w:val="left"/>
              <w:rPr>
                <w:rFonts w:eastAsia="Calibri"/>
                <w:szCs w:val="24"/>
                <w:lang w:val="uk-UA"/>
              </w:rPr>
            </w:pPr>
            <w:r w:rsidRPr="000D20DC">
              <w:rPr>
                <w:rFonts w:eastAsia="Calibri"/>
                <w:szCs w:val="24"/>
                <w:lang w:val="uk-UA"/>
              </w:rPr>
              <w:t>Hospices Civils de Lyon, Hôpital Henry Gabrielle, Plate-forme Mouvement et Handicap, Lyon,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Singh Rajiv K</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Sheffield Teaching Hospitals/University of Sheffield,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Sjölund Bengt H.</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Dept. of. Public Health</w:t>
            </w:r>
            <w:r w:rsidRPr="000D20DC">
              <w:rPr>
                <w:rFonts w:eastAsia="Calibri"/>
                <w:szCs w:val="24"/>
                <w:lang w:val="uk-UA"/>
              </w:rPr>
              <w:br/>
              <w:t>University of Southern Denmark, Данія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Stam Henk J.</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Erasmus Medical Center, Rehabilitation Medicine</w:t>
            </w:r>
          </w:p>
          <w:p w:rsidR="000D20DC" w:rsidRPr="000D20DC" w:rsidRDefault="000D20DC" w:rsidP="000D20DC">
            <w:pPr>
              <w:spacing w:before="0" w:after="0"/>
              <w:jc w:val="left"/>
              <w:rPr>
                <w:rFonts w:eastAsia="Calibri"/>
                <w:szCs w:val="24"/>
                <w:lang w:val="uk-UA"/>
              </w:rPr>
            </w:pPr>
            <w:r w:rsidRPr="000D20DC">
              <w:rPr>
                <w:rFonts w:eastAsia="Times New Roman"/>
                <w:szCs w:val="24"/>
                <w:lang w:val="uk-UA" w:eastAsia="hr-HR"/>
              </w:rPr>
              <w:t>St. Jansteen, Нідерланди</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Stucki Gerold</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 xml:space="preserve">Department of Health Sciences and Health Policy, Faculty of Humanities and Social Sciences, University of Lucerne, Lucerne, Switzerland </w:t>
            </w:r>
          </w:p>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Swiss Paraplegic Research (SPF), Nottwil, Швейцарія</w:t>
            </w:r>
          </w:p>
          <w:p w:rsidR="000D20DC" w:rsidRPr="000D20DC" w:rsidRDefault="000D20DC" w:rsidP="000D20DC">
            <w:pPr>
              <w:spacing w:before="0" w:after="0"/>
              <w:contextualSpacing/>
              <w:jc w:val="left"/>
              <w:rPr>
                <w:rFonts w:eastAsia="Calibri"/>
                <w:szCs w:val="24"/>
                <w:lang w:val="uk-UA"/>
              </w:rPr>
            </w:pPr>
            <w:r w:rsidRPr="000D20DC">
              <w:rPr>
                <w:rFonts w:eastAsia="Calibri"/>
                <w:bCs/>
                <w:szCs w:val="24"/>
                <w:lang w:val="uk-UA"/>
              </w:rPr>
              <w:t xml:space="preserve">ICF Research Branch, a cooperation partner within the WHO Collaborating Centre for the Family of International Classifications in Німеччина (at DIMDI), Nottwil, </w:t>
            </w:r>
            <w:r w:rsidRPr="000D20DC">
              <w:rPr>
                <w:rFonts w:eastAsia="Calibri"/>
                <w:bCs/>
                <w:szCs w:val="24"/>
                <w:lang w:val="uk-UA"/>
              </w:rPr>
              <w:lastRenderedPageBreak/>
              <w:t>Швейцарія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Takáč Peter</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Pavol Jozef Safarik University Faculty of Medicine Kosice and L. Pasteur University Hospital, Department of Physical and Rehabilitation Medicine, Kosice, Словаччина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Tederko Piotr</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Rehabilitation of the 1st Medical Faculty, Medical University of Warsaw, Польща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Ward Anthony B</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North Staffordshire Rehabilitation Centre, Haywood Hospital, Stoke on Trent, ВЕЛИКА БРИТАНІЯ</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Staffordshire University, Stoke on Trent, Велика Британія </w:t>
            </w:r>
          </w:p>
        </w:tc>
      </w:tr>
      <w:tr w:rsidR="000D20DC" w:rsidRPr="000D20DC" w:rsidTr="000D20DC">
        <w:tc>
          <w:tcPr>
            <w:tcW w:w="3261" w:type="dxa"/>
            <w:tcBorders>
              <w:top w:val="nil"/>
              <w:left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Zampolini Mauro</w:t>
            </w:r>
          </w:p>
        </w:tc>
        <w:tc>
          <w:tcPr>
            <w:tcW w:w="5919" w:type="dxa"/>
            <w:tcBorders>
              <w:top w:val="nil"/>
              <w:left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Генеральний Секретар Секції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Rehabilitation Network of Umbria Region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Foligno Hospital, Foligno (Perugia), Італія</w:t>
            </w:r>
          </w:p>
        </w:tc>
      </w:tr>
    </w:tbl>
    <w:p w:rsidR="000D20DC" w:rsidRDefault="000D20DC" w:rsidP="000D20DC">
      <w:pPr>
        <w:spacing w:before="0" w:after="160"/>
        <w:jc w:val="left"/>
        <w:rPr>
          <w:rFonts w:eastAsia="Calibri"/>
          <w:szCs w:val="24"/>
          <w:highlight w:val="yellow"/>
          <w:lang w:val="uk-UA"/>
        </w:rPr>
      </w:pPr>
    </w:p>
    <w:p w:rsidR="000D20DC" w:rsidRPr="000D20DC" w:rsidRDefault="000D20DC" w:rsidP="000D20DC">
      <w:pPr>
        <w:spacing w:before="0" w:after="160"/>
        <w:jc w:val="left"/>
        <w:rPr>
          <w:rFonts w:eastAsia="Calibri"/>
          <w:szCs w:val="24"/>
          <w:highlight w:val="yellow"/>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5919"/>
      </w:tblGrid>
      <w:tr w:rsidR="000D20DC" w:rsidRPr="000D20DC" w:rsidTr="000D20DC">
        <w:tc>
          <w:tcPr>
            <w:tcW w:w="3261" w:type="dxa"/>
            <w:tcBorders>
              <w:left w:val="nil"/>
              <w:bottom w:val="single" w:sz="4" w:space="0" w:color="auto"/>
              <w:right w:val="nil"/>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r w:rsidRPr="000D20DC">
              <w:rPr>
                <w:rFonts w:eastAsia="Times New Roman"/>
                <w:bCs/>
                <w:szCs w:val="24"/>
                <w:lang w:val="uk-UA"/>
              </w:rPr>
              <w:t>Співавтори</w:t>
            </w:r>
          </w:p>
        </w:tc>
        <w:tc>
          <w:tcPr>
            <w:tcW w:w="5919" w:type="dxa"/>
            <w:tcBorders>
              <w:left w:val="nil"/>
              <w:bottom w:val="single" w:sz="4" w:space="0" w:color="auto"/>
              <w:right w:val="nil"/>
            </w:tcBorders>
            <w:shd w:val="clear" w:color="auto" w:fill="auto"/>
          </w:tcPr>
          <w:p w:rsidR="000D20DC" w:rsidRPr="000D20DC" w:rsidRDefault="000D20DC" w:rsidP="000D20DC">
            <w:pPr>
              <w:keepNext/>
              <w:keepLines/>
              <w:ind w:left="360"/>
              <w:jc w:val="left"/>
              <w:outlineLvl w:val="0"/>
              <w:rPr>
                <w:rFonts w:eastAsia="Times New Roman"/>
                <w:bCs/>
                <w:szCs w:val="24"/>
                <w:highlight w:val="yellow"/>
                <w:lang w:val="uk-UA"/>
              </w:rPr>
            </w:pPr>
          </w:p>
        </w:tc>
      </w:tr>
      <w:tr w:rsidR="000D20DC" w:rsidRPr="000D20DC" w:rsidTr="000D20DC">
        <w:tc>
          <w:tcPr>
            <w:tcW w:w="3261" w:type="dxa"/>
            <w:tcBorders>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Aguiar-Branco Catarina</w:t>
            </w:r>
          </w:p>
        </w:tc>
        <w:tc>
          <w:tcPr>
            <w:tcW w:w="5919" w:type="dxa"/>
            <w:tcBorders>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PRM Department, CHEDV – Hospital Feira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MD Faculty, University of Oporto,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Aivars Vetra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Riga Stradins University, Riga, Латвія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Antunes Filipe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delegate and national manager of Ordem dos Médicos to UEMS Board and Section,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Bardot Philippe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DES de médecine physique et réadaptation</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Médecin chef de pôle enfants /adolescents </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IRF Pomponiana Olbia</w:t>
            </w:r>
          </w:p>
          <w:p w:rsidR="000D20DC" w:rsidRPr="000D20DC" w:rsidRDefault="000D20DC" w:rsidP="000D20DC">
            <w:pPr>
              <w:spacing w:before="0" w:after="0"/>
              <w:jc w:val="left"/>
              <w:rPr>
                <w:rFonts w:eastAsia="Calibri"/>
                <w:szCs w:val="24"/>
                <w:lang w:val="uk-UA"/>
              </w:rPr>
            </w:pPr>
            <w:r w:rsidRPr="000D20DC">
              <w:rPr>
                <w:rFonts w:eastAsia="Calibri"/>
                <w:szCs w:val="24"/>
                <w:lang w:val="uk-UA"/>
              </w:rPr>
              <w:t>Hyeres,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Barotsis Nikolaos</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Наступний Президент Ради ФРМ ЄСМС</w:t>
            </w:r>
          </w:p>
          <w:p w:rsidR="000D20DC" w:rsidRPr="000D20DC" w:rsidRDefault="000D20DC" w:rsidP="000D20DC">
            <w:pPr>
              <w:spacing w:before="0" w:after="0"/>
              <w:jc w:val="left"/>
              <w:rPr>
                <w:rFonts w:eastAsia="Calibri"/>
                <w:szCs w:val="24"/>
                <w:lang w:val="uk-UA"/>
              </w:rPr>
            </w:pPr>
            <w:r w:rsidRPr="000D20DC">
              <w:rPr>
                <w:rFonts w:eastAsia="Calibri"/>
                <w:szCs w:val="24"/>
                <w:lang w:val="uk-UA"/>
              </w:rPr>
              <w:t>Academic &amp; Research Fellow, Rehabilitation Centre, Patras University, Rio - Греція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PRM Outpatient Clinic, Naxos, Греція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Bertolini Carlo (+)</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Почесний член ЄАРМ</w:t>
            </w:r>
          </w:p>
          <w:p w:rsidR="000D20DC" w:rsidRPr="000D20DC" w:rsidRDefault="000D20DC" w:rsidP="000D20DC">
            <w:pPr>
              <w:spacing w:before="0" w:after="0"/>
              <w:jc w:val="left"/>
              <w:rPr>
                <w:rFonts w:eastAsia="Calibri"/>
                <w:szCs w:val="24"/>
                <w:lang w:val="uk-UA"/>
              </w:rPr>
            </w:pPr>
            <w:r w:rsidRPr="000D20DC">
              <w:rPr>
                <w:rFonts w:eastAsia="Calibri"/>
                <w:szCs w:val="24"/>
                <w:lang w:val="uk-UA"/>
              </w:rPr>
              <w:t>Паст-Президент Ради ФРМ ЄСМС</w:t>
            </w:r>
          </w:p>
          <w:p w:rsidR="000D20DC" w:rsidRPr="000D20DC" w:rsidRDefault="000D20DC" w:rsidP="000D20DC">
            <w:pPr>
              <w:spacing w:before="0" w:after="0"/>
              <w:jc w:val="left"/>
              <w:rPr>
                <w:rFonts w:eastAsia="Calibri"/>
                <w:b/>
                <w:szCs w:val="24"/>
                <w:lang w:val="uk-UA"/>
              </w:rPr>
            </w:pPr>
            <w:r w:rsidRPr="000D20DC">
              <w:rPr>
                <w:rFonts w:eastAsia="Calibri"/>
                <w:szCs w:val="24"/>
                <w:lang w:val="uk-UA"/>
              </w:rPr>
              <w:t>Professor in PRM, Rome,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Bickenbach Jerome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en-GB"/>
              </w:rPr>
            </w:pPr>
            <w:r w:rsidRPr="000D20DC">
              <w:rPr>
                <w:rFonts w:eastAsia="Times New Roman"/>
                <w:szCs w:val="24"/>
                <w:lang w:val="uk-UA" w:eastAsia="en-GB"/>
              </w:rPr>
              <w:t>Department of Health Sciences and Health Policy, University of Lucerne and Swiss Paraplegic Research (SPF), Nottwil, Швейцарія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Borg Kristian</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Division of Rehabilitation Medicine, department of Clinical Sciences, Karolinska Institutet, Dandeyd University Hospital, Stockholm, Швеція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Cantista Pedro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Centro Hospitalar Universitário do Porto</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ICBAS - Universidade do Porto, Португалія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Ceravolo Maria Gabriella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Президент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Department of Experimental and Clinical Medicine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Politecnica University of Marche,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Chaler Joaquim</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PM&amp;R department. Egarsat. Terrassa. Catalonia. Іспанія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Editor-in-chief. Rehabilitación(Madr). Spanish Society of PM&amp;R (SERMEF), Madrid, Іспанія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EUSES Physiotherapy Interuniversity Degree. Universitat de Girona-Universitat de Barcelona. Campus Bellvitge. L'Hospitalet, Catalonia,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Chamberlain Anne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Emeritus Prof Of Rehabilitation Medicine, University of Leeds,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Christodoulou Nicolas</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Президент Секції ФРМ ЄСМС</w:t>
            </w:r>
          </w:p>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European University Cyprus – Medical School</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Limassol Centre of PRM, Кіпр</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Delargy Mark</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National Rehabilitation Hospital, Dublin, Ірландія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Delarque Alain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Президент Європейського Товариства Фізичної та Реабілітаційної Медицини (ЄТФРМ)</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Pôle Médical Intersites de Médecine Physique et de Réadaptation -Médecine du Sport </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Universitaire de Réadaptation (IUR)</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des Neurosciences de La Timone (INT)</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Marseille,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Devečerski Gordana</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Clinic for medical rehabilitation, Clinic center of Vojvodina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Medical faculty, University of Novi Sad, Респу́бліка Се́рбія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Didier Jean-Pierre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Secrétaire général adjoint de l’Académie Européenne de Médecine Physique</w:t>
            </w:r>
          </w:p>
          <w:p w:rsidR="000D20DC" w:rsidRPr="000D20DC" w:rsidRDefault="000D20DC" w:rsidP="000D20DC">
            <w:pPr>
              <w:spacing w:before="0" w:after="0"/>
              <w:jc w:val="left"/>
              <w:rPr>
                <w:rFonts w:eastAsia="Calibri"/>
                <w:szCs w:val="24"/>
                <w:lang w:val="uk-UA"/>
              </w:rPr>
            </w:pPr>
            <w:r w:rsidRPr="000D20DC">
              <w:rPr>
                <w:rFonts w:eastAsia="Calibri"/>
                <w:szCs w:val="24"/>
                <w:lang w:val="uk-UA"/>
              </w:rPr>
              <w:t>Médecine Physique et Réadaptation</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Université de Bourgogne-Franche Comté,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Foti Calogero</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Tor Vergata University, Rome, Італія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Franchignoni Franco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Паст-Президент та Пожиттєвий Член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Почесний член Європейської Академії Реабілітаційної Медицини,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Novara,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Giustini Alessandro</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Rehabilitation Hospital San Pancrazio (Trento-Arco)</w:t>
            </w:r>
            <w:r w:rsidRPr="000D20DC">
              <w:rPr>
                <w:rFonts w:eastAsia="Calibri"/>
                <w:szCs w:val="24"/>
                <w:lang w:val="uk-UA"/>
              </w:rPr>
              <w:br/>
              <w:t>Scientific Committee Rehabilitation Santo Stefano Group,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Glaesener Jean-Jacques</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Berufsgenossenschaftliches Unfallkrankenhaus</w:t>
            </w:r>
          </w:p>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Zentrum für Rehabilitationsmedizin</w:t>
            </w:r>
          </w:p>
          <w:p w:rsidR="000D20DC" w:rsidRPr="000D20DC" w:rsidRDefault="000D20DC" w:rsidP="000D20DC">
            <w:pPr>
              <w:spacing w:before="0" w:after="0"/>
              <w:jc w:val="left"/>
              <w:rPr>
                <w:rFonts w:eastAsia="Calibri"/>
                <w:szCs w:val="24"/>
                <w:lang w:val="uk-UA"/>
              </w:rPr>
            </w:pPr>
            <w:r w:rsidRPr="000D20DC">
              <w:rPr>
                <w:rFonts w:eastAsia="Times New Roman"/>
                <w:szCs w:val="24"/>
                <w:lang w:val="uk-UA" w:eastAsia="hr-HR"/>
              </w:rPr>
              <w:t>Hamburg,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Grabljevec Klemen</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University Rehabilitation Institute, Ljubljana, Словенія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Grimby Gunnar</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Rehabilitation Medicine, Department of Clinical Neuroscience, Institute of Physiology and Neuroscience, Sahlgrenska Academy at University of Gothenburg, Gothenburg, Швеція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Gutenbrunner Christoph</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Hannover Medical School,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Hornáček Karol</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Slovenská zdravotnícka univerzita </w:t>
            </w:r>
            <w:r w:rsidRPr="000D20DC">
              <w:rPr>
                <w:rFonts w:eastAsia="Calibri"/>
                <w:szCs w:val="24"/>
                <w:lang w:val="uk-UA"/>
              </w:rPr>
              <w:br/>
              <w:t>(Slovak Healthcare University) Bratislava, Словаччина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Jandric Slavica Dj.</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Department of Physical Medicine and Rehabilitation, Faculty of Medicine, University of Banja Luka, Banja Luka, Republic of Srpska, Боснія та Герцеговина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Janssen Wim G.M.</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Consultant Rehabilitation Medicine </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Dept Rehabilitation Medicine, rve Erasmus MC Rijndam, Rotterdam, Голандія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Juocevicius Alvydas</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The Rehabilitation, Physical and Sports Medicine Center, Vilnius University Hospital Santaros Klinikos, Vilnius, Литва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Kiekens Carlotte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Hospitals Leuven</w:t>
            </w:r>
          </w:p>
          <w:p w:rsidR="000D20DC" w:rsidRPr="000D20DC" w:rsidRDefault="000D20DC" w:rsidP="000D20DC">
            <w:pPr>
              <w:spacing w:before="0" w:after="0"/>
              <w:jc w:val="left"/>
              <w:rPr>
                <w:rFonts w:eastAsia="Calibri"/>
                <w:szCs w:val="24"/>
                <w:lang w:val="uk-UA"/>
              </w:rPr>
            </w:pPr>
            <w:r w:rsidRPr="000D20DC">
              <w:rPr>
                <w:rFonts w:eastAsia="Calibri"/>
                <w:szCs w:val="24"/>
                <w:lang w:val="uk-UA"/>
              </w:rPr>
              <w:t>Leuven, Бельгія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Küçükdeveci Ayşe 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Ankara University, Faculty of Medicine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Department of Physical Medicine and Rehabilitation, Туреччина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Kujawa Jolanta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Department of PRM, Medical University of Lodz, Польща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Laxe Sara</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Brain injury and Neurorehabilitation</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Institut Guttmann, Hospital for Neurorehabilitation linked to UAB, Badalona, Barcelona, Іспанія</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Universitat Autònoma de Barcelona, Bellaterra (Cerdanyola del Vallès), Іспанія</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Fundació Institut d’Investigació en Ciències de la Salut Germans Trias i Pujol, Badalona, Barcelona,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Marinček Črt</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University of Ljubljana, SFEBPRM, EAPRM (Hon.Mem.), Editor-in-Chief of the Int. J. Rehab. Res., Словенія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McElligott Jacinta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National Rehabilitation Hospital, Dun Laoghaire Co Dublin, Ірландія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McNamara Angela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National Rehabilitation Hospital</w:t>
            </w:r>
          </w:p>
          <w:p w:rsidR="000D20DC" w:rsidRPr="000D20DC" w:rsidRDefault="000D20DC" w:rsidP="000D20DC">
            <w:pPr>
              <w:spacing w:before="0" w:after="0"/>
              <w:jc w:val="left"/>
              <w:rPr>
                <w:rFonts w:eastAsia="Calibri"/>
                <w:szCs w:val="24"/>
                <w:lang w:val="uk-UA"/>
              </w:rPr>
            </w:pPr>
            <w:r w:rsidRPr="000D20DC">
              <w:rPr>
                <w:rFonts w:eastAsia="Calibri"/>
                <w:szCs w:val="24"/>
                <w:lang w:val="uk-UA"/>
              </w:rPr>
              <w:t>Dublin, Ірландія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Michail Xanthi</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Президент ЄАРМ</w:t>
            </w:r>
          </w:p>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Faculty of Health and Caring Professions</w:t>
            </w:r>
          </w:p>
          <w:p w:rsidR="000D20DC" w:rsidRPr="000D20DC" w:rsidRDefault="000D20DC" w:rsidP="000D20DC">
            <w:pPr>
              <w:spacing w:before="0" w:after="0"/>
              <w:jc w:val="left"/>
              <w:rPr>
                <w:rFonts w:eastAsia="Calibri"/>
                <w:szCs w:val="24"/>
                <w:lang w:val="uk-UA"/>
              </w:rPr>
            </w:pPr>
            <w:r w:rsidRPr="000D20DC">
              <w:rPr>
                <w:rFonts w:eastAsia="Calibri"/>
                <w:bCs/>
                <w:szCs w:val="24"/>
                <w:lang w:val="uk-UA"/>
              </w:rPr>
              <w:t>Athens University of Applied Sciences, Греція</w:t>
            </w:r>
            <w:r w:rsidRPr="000D20DC">
              <w:rPr>
                <w:rFonts w:eastAsia="Calibri"/>
                <w:szCs w:val="24"/>
                <w:lang w:val="uk-UA"/>
              </w:rPr>
              <w:t xml:space="preserve">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Michel Carine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Unité de Formation et de Recherche en Sciences et Techniques des Activités Physiques et Sportives, Campus Universitaire, Université de Bourgogne, Dijon, Франція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INSERM, U 1093, Cognition, Action et Plasticité Sensorimotrice, Dijon,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Moslavac Saša</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Spinal Unit, Special Hospital for Medical Rehabilitation Varaždinske Toplice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Referral Centre for Rehabilitation of Spinal Cord Injuries, Ministry of Health, Хорватія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Negrini Stefano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Clinical and Experimental Sciences Department, University of Brescia, Brescia, Італія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IRCCS Fondazione Don Gnocchi, Milan,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Nulle Anda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National Rehabilitation centre “Vaivari”, Jurmala, Латвія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Nunes Renato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Pediatric Rehabilitation Unit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Traumatic Brain Injury Rehabilitation Unit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Neuropsychological Rehabilitation</w:t>
            </w:r>
          </w:p>
          <w:p w:rsidR="000D20DC" w:rsidRPr="000D20DC" w:rsidRDefault="000D20DC" w:rsidP="000D20DC">
            <w:pPr>
              <w:spacing w:before="0" w:after="0"/>
              <w:jc w:val="left"/>
              <w:rPr>
                <w:rFonts w:eastAsia="Calibri"/>
                <w:szCs w:val="24"/>
                <w:lang w:val="uk-UA"/>
              </w:rPr>
            </w:pPr>
            <w:r w:rsidRPr="000D20DC">
              <w:rPr>
                <w:rFonts w:eastAsia="Calibri"/>
                <w:szCs w:val="24"/>
                <w:lang w:val="uk-UA"/>
              </w:rPr>
              <w:t>Centro de Reabilitação do Norte, Porto, Португалія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Society of Physical and Rehabilitation Medicine (Vice-Президент)</w:t>
            </w:r>
          </w:p>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Journal of Physical and Rehabilitation Medicine (Editor-in-Chief)</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Oral Aydan</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Department of Physical Medicine and Rehabilitation, Istanbul Faculty of Medicine, Istanbul University, Istanbul, Туреччина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Páscoa Pinheiro João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PRM Department, Faculty of Medicine, Coimbra University,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Paysant Jean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Institut Régional de médecine physique et de réadaptation, </w:t>
            </w:r>
            <w:r w:rsidRPr="000D20DC">
              <w:rPr>
                <w:rFonts w:eastAsia="Calibri"/>
                <w:szCs w:val="24"/>
                <w:lang w:val="uk-UA"/>
              </w:rPr>
              <w:lastRenderedPageBreak/>
              <w:t>Nancy,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Pérennou Dominic</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Dept de MPR, Institut de Rééducation, Hôpital sud CHU-Grenoble-Alpes, Echirolles,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Popa Daiana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Rehabilitation Hospital Felix Spa</w:t>
            </w:r>
          </w:p>
          <w:p w:rsidR="000D20DC" w:rsidRPr="000D20DC" w:rsidRDefault="000D20DC" w:rsidP="000D20DC">
            <w:pPr>
              <w:spacing w:before="0" w:after="0"/>
              <w:jc w:val="left"/>
              <w:rPr>
                <w:rFonts w:eastAsia="Calibri"/>
                <w:szCs w:val="24"/>
                <w:lang w:val="uk-UA"/>
              </w:rPr>
            </w:pPr>
            <w:r w:rsidRPr="000D20DC">
              <w:rPr>
                <w:rFonts w:eastAsia="Calibri"/>
                <w:szCs w:val="24"/>
                <w:lang w:val="uk-UA"/>
              </w:rPr>
              <w:t>General Secretary of Romanian Society of Rehabilitation Medicine, Румунія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Rapin Amandine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Sébastopol Hospital, PMR Department, Reims Champagne Ardenne University, Reims,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Rossetti Yves</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Université de Lyon, Université Lyon 1, INSERM U1028; CNRS UMR5292; Lyon Neuroscience Research Center, ImpAct Team, Lyon, Франція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Hospices Civils de Lyon, Hôpital Henry Gabrielle, Plate-forme Mouvement et Handicap, Lyon,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Rosulescu Eugenia</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Department of Physiotherapy and Sports Medicine</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University of Craiova, Румунія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Singh Rajiv K</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Sheffield Teaching Hospitals/University of Sheffield, Велика Британія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Smolenski Ulrich Christian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Institute of Physiotherapy – University Hospital / Friedrich Schiller University of Jena,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Stam Henk J.</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Erasmus Medical Center, Rehabilitation Medicine</w:t>
            </w:r>
          </w:p>
          <w:p w:rsidR="000D20DC" w:rsidRPr="000D20DC" w:rsidRDefault="000D20DC" w:rsidP="000D20DC">
            <w:pPr>
              <w:spacing w:before="0" w:after="0"/>
              <w:jc w:val="left"/>
              <w:rPr>
                <w:rFonts w:eastAsia="Calibri"/>
                <w:szCs w:val="24"/>
                <w:lang w:val="uk-UA"/>
              </w:rPr>
            </w:pPr>
            <w:r w:rsidRPr="000D20DC">
              <w:rPr>
                <w:rFonts w:eastAsia="Times New Roman"/>
                <w:szCs w:val="24"/>
                <w:lang w:val="uk-UA" w:eastAsia="hr-HR"/>
              </w:rPr>
              <w:t>St. Jansteen, Нідерланди</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Stibrant Sunnerhagen Katharina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Institute of neuroscience and physiology, Sahlgrenska Academy, Univ of Gothenburg, Швеція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Takáč Peter</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Pavol Jozef Safarik University Faculty of Medicine Kosice and L. Pasteur University Hospital, Department of Physical and Rehabilitation Medicine, Kosice, Словаччина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Tesio Luigi</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 Università degli Studi</w:t>
            </w:r>
          </w:p>
          <w:p w:rsidR="000D20DC" w:rsidRPr="000D20DC" w:rsidRDefault="000D20DC" w:rsidP="000D20DC">
            <w:pPr>
              <w:spacing w:before="0" w:after="0"/>
              <w:jc w:val="left"/>
              <w:rPr>
                <w:rFonts w:eastAsia="Calibri"/>
                <w:szCs w:val="24"/>
                <w:lang w:val="uk-UA"/>
              </w:rPr>
            </w:pPr>
            <w:r w:rsidRPr="000D20DC">
              <w:rPr>
                <w:rFonts w:eastAsia="Calibri"/>
                <w:szCs w:val="24"/>
                <w:lang w:val="uk-UA"/>
              </w:rPr>
              <w:t>Director, Department of Neurorehabilitation Sciences, Istituto Auxologico Italiano-IRCCS, Milano,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Valero-Alcaide Raquel</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Physical Medicine and Rehabilitation </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Universidad Complutense de Madrid,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Varela-Donoso Enrique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 Department, Complutense University, Madrid,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Votava Jiri</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Faculty of Health Studies, University of J.E. Purkyne, Usti nad Labem, Чехія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Wade Derick T</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Movement Science Group</w:t>
            </w:r>
          </w:p>
          <w:p w:rsidR="000D20DC" w:rsidRPr="000D20DC" w:rsidRDefault="000D20DC" w:rsidP="000D20DC">
            <w:pPr>
              <w:spacing w:before="0" w:after="0"/>
              <w:jc w:val="left"/>
              <w:rPr>
                <w:rFonts w:eastAsia="Calibri"/>
                <w:szCs w:val="24"/>
                <w:lang w:val="uk-UA"/>
              </w:rPr>
            </w:pPr>
            <w:r w:rsidRPr="000D20DC">
              <w:rPr>
                <w:rFonts w:eastAsia="Calibri"/>
                <w:szCs w:val="24"/>
                <w:lang w:val="uk-UA"/>
              </w:rPr>
              <w:t>Oxford Brookes University, Oxford,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Ward Anthony B</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Professor of Rehabilitation Medicine, North Staffordshire Rehabilitation Centre, Haywood Hospital, Stoke on Trent, Велика Британія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Staffordshire University, Stoke on Trent,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Wever Daniel</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Rehabilitation centre Roessingh, Enschede, Нідерланди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Winkelmann Andreas</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Department for Orhopaedic surgery, Physical medicine and rehabilitation</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Medical faculty of the University of Munich, Німеччина</w:t>
            </w:r>
          </w:p>
        </w:tc>
      </w:tr>
      <w:tr w:rsidR="000D20DC" w:rsidRPr="000D20DC" w:rsidTr="000D20DC">
        <w:tc>
          <w:tcPr>
            <w:tcW w:w="3261" w:type="dxa"/>
            <w:tcBorders>
              <w:top w:val="nil"/>
              <w:left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Zampolini Mauro</w:t>
            </w:r>
          </w:p>
        </w:tc>
        <w:tc>
          <w:tcPr>
            <w:tcW w:w="5919" w:type="dxa"/>
            <w:tcBorders>
              <w:top w:val="nil"/>
              <w:left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Генеральний Секретар Секції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Rehabilitation Network of Umbria Region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Foligno Hospital, Foligno (Perugia), Італія</w:t>
            </w:r>
          </w:p>
        </w:tc>
      </w:tr>
    </w:tbl>
    <w:p w:rsidR="000D20DC" w:rsidRPr="000D20DC" w:rsidRDefault="000D20DC" w:rsidP="000D20DC">
      <w:pPr>
        <w:spacing w:before="0" w:after="160"/>
        <w:jc w:val="left"/>
        <w:rPr>
          <w:rFonts w:eastAsia="Calibri"/>
          <w:szCs w:val="24"/>
          <w:highlight w:val="yellow"/>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5919"/>
      </w:tblGrid>
      <w:tr w:rsidR="000D20DC" w:rsidRPr="000D20DC" w:rsidTr="000D20DC">
        <w:trPr>
          <w:trHeight w:val="332"/>
        </w:trPr>
        <w:tc>
          <w:tcPr>
            <w:tcW w:w="3261" w:type="dxa"/>
            <w:tcBorders>
              <w:left w:val="nil"/>
              <w:bottom w:val="single" w:sz="4" w:space="0" w:color="auto"/>
              <w:right w:val="nil"/>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r w:rsidRPr="000D20DC">
              <w:rPr>
                <w:rFonts w:eastAsia="Times New Roman"/>
                <w:bCs/>
                <w:szCs w:val="24"/>
                <w:lang w:val="uk-UA"/>
              </w:rPr>
              <w:lastRenderedPageBreak/>
              <w:t>Внутрішні рецензенти</w:t>
            </w:r>
          </w:p>
        </w:tc>
        <w:tc>
          <w:tcPr>
            <w:tcW w:w="5919" w:type="dxa"/>
            <w:tcBorders>
              <w:left w:val="nil"/>
              <w:bottom w:val="single" w:sz="4" w:space="0" w:color="auto"/>
              <w:right w:val="nil"/>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p>
        </w:tc>
      </w:tr>
      <w:tr w:rsidR="000D20DC" w:rsidRPr="000D20DC" w:rsidTr="000D20DC">
        <w:tc>
          <w:tcPr>
            <w:tcW w:w="3261" w:type="dxa"/>
            <w:tcBorders>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Aguiar-Branco Catarina</w:t>
            </w:r>
          </w:p>
        </w:tc>
        <w:tc>
          <w:tcPr>
            <w:tcW w:w="5919" w:type="dxa"/>
            <w:tcBorders>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PRM Department, CHEDV – Hospital Feira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MD Faculty, University of Oporto,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Borg Kristian</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Division of Rehabilitation Medicine, department of Clinical Sciences, Karolinska Institutet, Dandeyd University Hospital, Stockholm, Швеція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Ceravolo Maria Gabriella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Президент Ради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Department of Experimental and Clinical Medicine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 xml:space="preserve">Politecnica University of Marche, Італія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Christodoulou Nicolas</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Президент Секції ФРМ ЄСМС</w:t>
            </w:r>
          </w:p>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European University Cyprus – Medical School</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Limassol Centre of PRM, Кіпр</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Damjan Hermina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bCs/>
                <w:iCs/>
                <w:szCs w:val="24"/>
                <w:lang w:val="uk-UA"/>
              </w:rPr>
            </w:pPr>
            <w:r w:rsidRPr="000D20DC">
              <w:rPr>
                <w:rFonts w:eastAsia="Calibri"/>
                <w:szCs w:val="24"/>
                <w:lang w:val="uk-UA"/>
              </w:rPr>
              <w:t>Словенія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Delarque Alain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Президент Європейського Товариства Фізичної та Реабілітаційної Медицини (ЄТФРМ)</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Pôle Médical Intersites de Médecine Physique et de Réadaptation -Médecine du Sport </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Universitaire de Réadaptation (IUR)</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 des Neurosciences de La Timone (INT)</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Marseille,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Devečerski Gordana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Clinic for medical rehabilitation, Clinic center of Vojvodina</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Medical faculty, University of Novi Sad, Респу́бліка Се́рбія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Didier Jean-Pierre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Secrétaire général adjoint de l’Académie Européenne de Médecine Physique</w:t>
            </w:r>
          </w:p>
          <w:p w:rsidR="000D20DC" w:rsidRPr="000D20DC" w:rsidRDefault="000D20DC" w:rsidP="000D20DC">
            <w:pPr>
              <w:spacing w:before="0" w:after="0"/>
              <w:jc w:val="left"/>
              <w:rPr>
                <w:rFonts w:eastAsia="Calibri"/>
                <w:szCs w:val="24"/>
                <w:lang w:val="uk-UA"/>
              </w:rPr>
            </w:pPr>
            <w:r w:rsidRPr="000D20DC">
              <w:rPr>
                <w:rFonts w:eastAsia="Calibri"/>
                <w:szCs w:val="24"/>
                <w:lang w:val="uk-UA"/>
              </w:rPr>
              <w:t>Professeur émérite</w:t>
            </w:r>
          </w:p>
          <w:p w:rsidR="000D20DC" w:rsidRPr="000D20DC" w:rsidRDefault="000D20DC" w:rsidP="000D20DC">
            <w:pPr>
              <w:spacing w:before="0" w:after="0"/>
              <w:jc w:val="left"/>
              <w:rPr>
                <w:rFonts w:eastAsia="Calibri"/>
                <w:szCs w:val="24"/>
                <w:lang w:val="uk-UA"/>
              </w:rPr>
            </w:pPr>
            <w:r w:rsidRPr="000D20DC">
              <w:rPr>
                <w:rFonts w:eastAsia="Calibri"/>
                <w:szCs w:val="24"/>
                <w:lang w:val="uk-UA"/>
              </w:rPr>
              <w:t>Médecine Physique et Réadaptation</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Université de Bourgogne-Franche Comté, Франція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Fazekas Gabor</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iCs/>
                <w:szCs w:val="24"/>
                <w:lang w:val="uk-UA"/>
              </w:rPr>
            </w:pPr>
            <w:r w:rsidRPr="000D20DC">
              <w:rPr>
                <w:rFonts w:eastAsia="Calibri"/>
                <w:bCs/>
                <w:szCs w:val="24"/>
                <w:lang w:val="uk-UA"/>
              </w:rPr>
              <w:t>National Institute for Medical Rehabilitation, Budapest, Угорщина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Foti Calogero</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Tor Vergata University, Rome, Італія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Frischknecht Rolf</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color w:val="000000"/>
                <w:szCs w:val="24"/>
                <w:lang w:val="uk-UA"/>
              </w:rPr>
            </w:pPr>
            <w:r w:rsidRPr="000D20DC">
              <w:rPr>
                <w:rFonts w:eastAsia="Calibri"/>
                <w:color w:val="000000"/>
                <w:szCs w:val="24"/>
                <w:lang w:val="uk-UA"/>
              </w:rPr>
              <w:t>Виконавчий Комітет Секції Фізичної та реабілітаційної медицини ЄСМС</w:t>
            </w:r>
          </w:p>
          <w:p w:rsidR="000D20DC" w:rsidRPr="000D20DC" w:rsidRDefault="000D20DC" w:rsidP="000D20DC">
            <w:pPr>
              <w:spacing w:before="0" w:after="0"/>
              <w:jc w:val="left"/>
              <w:rPr>
                <w:rFonts w:eastAsia="Calibri"/>
                <w:szCs w:val="24"/>
                <w:lang w:val="uk-UA"/>
              </w:rPr>
            </w:pPr>
            <w:r w:rsidRPr="000D20DC">
              <w:rPr>
                <w:rFonts w:eastAsia="Calibri"/>
                <w:color w:val="000000"/>
                <w:szCs w:val="24"/>
                <w:lang w:val="uk-UA"/>
              </w:rPr>
              <w:t>Unit for Neurorehabilitation and Physical Medicine, Department of Clinical Neurosciences, </w:t>
            </w:r>
            <w:r w:rsidRPr="000D20DC">
              <w:rPr>
                <w:rFonts w:eastAsia="Calibri"/>
                <w:szCs w:val="24"/>
                <w:lang w:val="uk-UA"/>
              </w:rPr>
              <w:t>Lausanne University Hospital, 1011 Lausanne, Швейцарія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Giustini Alessandro</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Scientific Director Rehabilitation Hospital San Pancrazio (Trento-Arco)</w:t>
            </w:r>
            <w:r w:rsidRPr="000D20DC">
              <w:rPr>
                <w:rFonts w:eastAsia="Calibri"/>
                <w:szCs w:val="24"/>
                <w:lang w:val="uk-UA"/>
              </w:rPr>
              <w:br/>
              <w:t>Scientific Committee Rehabilitation Santo Stefano Group,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Glaesener Jean-Jacques</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Berufsgenossenschaftliches Unfallkrankenhaus</w:t>
            </w:r>
          </w:p>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Zentrum für Rehabilitationsmedizin</w:t>
            </w:r>
          </w:p>
          <w:p w:rsidR="000D20DC" w:rsidRPr="000D20DC" w:rsidRDefault="000D20DC" w:rsidP="000D20DC">
            <w:pPr>
              <w:spacing w:before="0" w:after="0"/>
              <w:jc w:val="left"/>
              <w:rPr>
                <w:rFonts w:eastAsia="Calibri"/>
                <w:bCs/>
                <w:iCs/>
                <w:szCs w:val="24"/>
                <w:lang w:val="uk-UA"/>
              </w:rPr>
            </w:pPr>
            <w:r w:rsidRPr="000D20DC">
              <w:rPr>
                <w:rFonts w:eastAsia="Times New Roman"/>
                <w:szCs w:val="24"/>
                <w:lang w:val="uk-UA" w:eastAsia="hr-HR"/>
              </w:rPr>
              <w:t>Hamburg,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Gutenbrunner Christoph</w:t>
            </w:r>
          </w:p>
        </w:tc>
        <w:tc>
          <w:tcPr>
            <w:tcW w:w="5919" w:type="dxa"/>
            <w:tcBorders>
              <w:top w:val="nil"/>
              <w:left w:val="nil"/>
              <w:bottom w:val="nil"/>
              <w:right w:val="nil"/>
            </w:tcBorders>
            <w:shd w:val="clear" w:color="auto" w:fill="auto"/>
          </w:tcPr>
          <w:p w:rsidR="000D20DC" w:rsidRPr="000D20DC" w:rsidRDefault="000D20DC" w:rsidP="000D20DC">
            <w:pPr>
              <w:spacing w:before="20" w:after="20"/>
              <w:jc w:val="left"/>
              <w:rPr>
                <w:rFonts w:eastAsia="Calibri"/>
                <w:szCs w:val="24"/>
                <w:lang w:val="uk-UA"/>
              </w:rPr>
            </w:pPr>
            <w:r w:rsidRPr="000D20DC">
              <w:rPr>
                <w:rFonts w:eastAsia="Calibri"/>
                <w:szCs w:val="24"/>
                <w:lang w:val="uk-UA"/>
              </w:rPr>
              <w:t>Department of Rehabilitation Medicine</w:t>
            </w:r>
          </w:p>
          <w:p w:rsidR="000D20DC" w:rsidRPr="000D20DC" w:rsidRDefault="000D20DC" w:rsidP="000D20DC">
            <w:pPr>
              <w:spacing w:before="20" w:after="20"/>
              <w:jc w:val="left"/>
              <w:rPr>
                <w:rFonts w:eastAsia="Calibri"/>
                <w:szCs w:val="24"/>
                <w:lang w:val="uk-UA"/>
              </w:rPr>
            </w:pPr>
            <w:r w:rsidRPr="000D20DC">
              <w:rPr>
                <w:rFonts w:eastAsia="Calibri"/>
                <w:szCs w:val="24"/>
                <w:lang w:val="uk-UA"/>
              </w:rPr>
              <w:t>Hannover Medical School, Німеччина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Juocevicius Alvydas</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The Rehabilitation, Physical and Sports Medicine Center, Vilnius University Hospital Santaros Klinikos, Vilnius, Литва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Kiekens Carlotte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lastRenderedPageBreak/>
              <w:t>University Hospitals Leuven</w:t>
            </w:r>
          </w:p>
          <w:p w:rsidR="000D20DC" w:rsidRPr="000D20DC" w:rsidRDefault="000D20DC" w:rsidP="000D20DC">
            <w:pPr>
              <w:spacing w:before="0" w:after="0"/>
              <w:jc w:val="left"/>
              <w:rPr>
                <w:rFonts w:eastAsia="Calibri"/>
                <w:szCs w:val="24"/>
                <w:lang w:val="uk-UA"/>
              </w:rPr>
            </w:pPr>
            <w:r w:rsidRPr="000D20DC">
              <w:rPr>
                <w:rFonts w:eastAsia="Calibri"/>
                <w:szCs w:val="24"/>
                <w:lang w:val="uk-UA"/>
              </w:rPr>
              <w:t>Leuven, Бельгія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Küçükdeveci Ayşe 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Ankara University, Faculty of Medicine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Department of Physical Medicine and Rehabilitation, Туреччина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Kujawa Jolanta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Department of PRM, Medical University of Lodz, Польща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Laxe Sara</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Brain injury and Neurorehabilitation</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Institut Guttmann, Hospital for Neurorehabilitation linked to UAB, Badalona, Barcelona, Іспанія</w:t>
            </w:r>
          </w:p>
          <w:p w:rsidR="000D20DC" w:rsidRPr="000D20DC" w:rsidRDefault="000D20DC" w:rsidP="000D20DC">
            <w:pPr>
              <w:shd w:val="clear" w:color="auto" w:fill="FFFFFF"/>
              <w:spacing w:before="0" w:after="0"/>
              <w:jc w:val="left"/>
              <w:rPr>
                <w:rFonts w:eastAsia="Calibri"/>
                <w:szCs w:val="24"/>
                <w:lang w:val="uk-UA"/>
              </w:rPr>
            </w:pPr>
            <w:r w:rsidRPr="000D20DC">
              <w:rPr>
                <w:rFonts w:eastAsia="Calibri"/>
                <w:szCs w:val="24"/>
                <w:lang w:val="uk-UA"/>
              </w:rPr>
              <w:t>Universitat Autònoma de Barcelona, Bellaterra (Cerdanyola del Vallès), Іспанія</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Fundació Institut d’Investigació en Ciències de la Salut Germans Trias i Pujol, Badalona, Barcelona,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Lejeune Thierry</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Medicine and Rehabilitation</w:t>
            </w:r>
            <w:r w:rsidRPr="000D20DC">
              <w:rPr>
                <w:rFonts w:eastAsia="Calibri"/>
                <w:szCs w:val="24"/>
                <w:lang w:val="uk-UA"/>
              </w:rPr>
              <w:br/>
              <w:t>Cliniques universitaires Saint-Luc</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Université catholique de Louvain, Bruxelles, Бельгія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Moslavac Saša</w:t>
            </w:r>
          </w:p>
        </w:tc>
        <w:tc>
          <w:tcPr>
            <w:tcW w:w="5919" w:type="dxa"/>
            <w:tcBorders>
              <w:top w:val="nil"/>
              <w:left w:val="nil"/>
              <w:bottom w:val="nil"/>
              <w:right w:val="nil"/>
            </w:tcBorders>
            <w:shd w:val="clear" w:color="auto" w:fill="auto"/>
          </w:tcPr>
          <w:p w:rsidR="000D20DC" w:rsidRPr="000D20DC" w:rsidRDefault="000D20DC" w:rsidP="000D20DC">
            <w:pPr>
              <w:spacing w:before="0" w:after="160"/>
              <w:contextualSpacing/>
              <w:jc w:val="left"/>
              <w:rPr>
                <w:rFonts w:eastAsia="Calibri"/>
                <w:szCs w:val="24"/>
                <w:lang w:val="uk-UA"/>
              </w:rPr>
            </w:pPr>
            <w:r w:rsidRPr="000D20DC">
              <w:rPr>
                <w:rFonts w:eastAsia="Calibri"/>
                <w:szCs w:val="24"/>
                <w:lang w:val="uk-UA"/>
              </w:rPr>
              <w:t>Spinal Unit, Special Hospital for Medical Rehabilitation Varaždinske Toplice</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Referral Centre for Rehabilitation of Spinal Cord Injuries, Ministry of Health, Хорватія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Negrini Stefano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Clinical and Experimental Sciences Department, University of Brescia, Brescia, Італія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IRCCS Fondazione Don Gnocchi, Milan, Італія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Nunes Renato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Pediatric Rehabilitation Unit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Traumatic Brain Injury Rehabilitation Unit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Neuropsychological Rehabilitation</w:t>
            </w:r>
          </w:p>
          <w:p w:rsidR="000D20DC" w:rsidRPr="000D20DC" w:rsidRDefault="000D20DC" w:rsidP="000D20DC">
            <w:pPr>
              <w:spacing w:before="0" w:after="0"/>
              <w:jc w:val="left"/>
              <w:rPr>
                <w:rFonts w:eastAsia="Calibri"/>
                <w:szCs w:val="24"/>
                <w:lang w:val="uk-UA"/>
              </w:rPr>
            </w:pPr>
            <w:r w:rsidRPr="000D20DC">
              <w:rPr>
                <w:rFonts w:eastAsia="Calibri"/>
                <w:szCs w:val="24"/>
                <w:lang w:val="uk-UA"/>
              </w:rPr>
              <w:t>Centro de Reabilitação do Norte, Porto, Португалія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Society of Physical and Rehabilitation Medicine (Vice-Президент)</w:t>
            </w:r>
          </w:p>
          <w:p w:rsidR="000D20DC" w:rsidRPr="000D20DC" w:rsidRDefault="000D20DC" w:rsidP="000D20DC">
            <w:pPr>
              <w:spacing w:before="0" w:after="0"/>
              <w:jc w:val="left"/>
              <w:rPr>
                <w:rFonts w:eastAsia="Calibri"/>
                <w:szCs w:val="24"/>
                <w:lang w:val="uk-UA"/>
              </w:rPr>
            </w:pPr>
            <w:r w:rsidRPr="000D20DC">
              <w:rPr>
                <w:rFonts w:eastAsia="Calibri"/>
                <w:szCs w:val="24"/>
                <w:lang w:val="uk-UA"/>
              </w:rPr>
              <w:t>Portuguese Journal of Physical and Rehabilitation Medicine (Editor-in-Chief),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Páscoa Pinheiro João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PRM Department, Faculty of Medicine. Coimbra University, Португалія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Paternostro-Sluga Tatjana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Department of Physical Medicine and Rehabilitation</w:t>
            </w:r>
            <w:r w:rsidRPr="000D20DC">
              <w:rPr>
                <w:rFonts w:eastAsia="Calibri"/>
                <w:szCs w:val="24"/>
                <w:lang w:val="uk-UA"/>
              </w:rPr>
              <w:br/>
              <w:t>Vienna Danube Hospital, Social Medical Center East, Vienna, Австрія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Playford Diane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Warwick Medical School, University of Warwick, Central England Rehabilitation Unit, South Warwickshire Foundation Trust,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Popa Daiana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Rehabilitation Hospital Felix Spa</w:t>
            </w:r>
          </w:p>
          <w:p w:rsidR="000D20DC" w:rsidRPr="000D20DC" w:rsidRDefault="000D20DC" w:rsidP="000D20DC">
            <w:pPr>
              <w:spacing w:before="0" w:after="0"/>
              <w:jc w:val="left"/>
              <w:rPr>
                <w:rFonts w:eastAsia="Calibri"/>
                <w:szCs w:val="24"/>
                <w:lang w:val="uk-UA"/>
              </w:rPr>
            </w:pPr>
            <w:r w:rsidRPr="000D20DC">
              <w:rPr>
                <w:rFonts w:eastAsia="Calibri"/>
                <w:szCs w:val="24"/>
                <w:lang w:val="uk-UA"/>
              </w:rPr>
              <w:t>General Secretary of Romanian Society of Rehabilitation Medicine, Румунія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Rapidi Christina-Anastasia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Vice Президент of the Hellenic Society of PRM</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Президент of the SCI Section of the Hellenic Society of PRM</w:t>
            </w:r>
          </w:p>
          <w:p w:rsidR="000D20DC" w:rsidRPr="000D20DC" w:rsidRDefault="000D20DC" w:rsidP="000D20DC">
            <w:pPr>
              <w:spacing w:before="0" w:after="160"/>
              <w:contextualSpacing/>
              <w:jc w:val="left"/>
              <w:rPr>
                <w:rFonts w:eastAsia="Calibri"/>
                <w:iCs/>
                <w:szCs w:val="24"/>
                <w:lang w:val="uk-UA"/>
              </w:rPr>
            </w:pPr>
            <w:r w:rsidRPr="000D20DC">
              <w:rPr>
                <w:rFonts w:eastAsia="Calibri"/>
                <w:iCs/>
                <w:szCs w:val="24"/>
                <w:lang w:val="uk-UA"/>
              </w:rPr>
              <w:t>Chair of Special Interest Scientific Committee for SCI of the European Society of PRM</w:t>
            </w:r>
          </w:p>
          <w:p w:rsidR="000D20DC" w:rsidRPr="000D20DC" w:rsidRDefault="000D20DC" w:rsidP="000D20DC">
            <w:pPr>
              <w:spacing w:before="0" w:after="0"/>
              <w:contextualSpacing/>
              <w:jc w:val="left"/>
              <w:rPr>
                <w:rFonts w:eastAsia="Calibri"/>
                <w:szCs w:val="24"/>
                <w:lang w:val="uk-UA"/>
              </w:rPr>
            </w:pPr>
            <w:r w:rsidRPr="000D20DC">
              <w:rPr>
                <w:rFonts w:eastAsia="Calibri"/>
                <w:iCs/>
                <w:szCs w:val="24"/>
                <w:lang w:val="uk-UA"/>
              </w:rPr>
              <w:t>PRM Department, General Hospital “G.Gennimatas”, Athens, Греція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Rode Gilles</w:t>
            </w:r>
          </w:p>
        </w:tc>
        <w:tc>
          <w:tcPr>
            <w:tcW w:w="5919" w:type="dxa"/>
            <w:tcBorders>
              <w:top w:val="nil"/>
              <w:left w:val="nil"/>
              <w:bottom w:val="nil"/>
              <w:right w:val="nil"/>
            </w:tcBorders>
            <w:shd w:val="clear" w:color="auto" w:fill="auto"/>
          </w:tcPr>
          <w:p w:rsidR="000D20DC" w:rsidRPr="000D20DC" w:rsidRDefault="000D20DC" w:rsidP="000D20DC">
            <w:pPr>
              <w:spacing w:before="0" w:after="0"/>
              <w:rPr>
                <w:rFonts w:eastAsia="Calibri"/>
                <w:szCs w:val="24"/>
                <w:lang w:val="uk-UA"/>
              </w:rPr>
            </w:pPr>
            <w:r w:rsidRPr="000D20DC">
              <w:rPr>
                <w:rFonts w:eastAsia="Calibri"/>
                <w:szCs w:val="24"/>
                <w:lang w:val="uk-UA"/>
              </w:rPr>
              <w:t>Université de Lyon</w:t>
            </w:r>
          </w:p>
          <w:p w:rsidR="000D20DC" w:rsidRPr="000D20DC" w:rsidRDefault="000D20DC" w:rsidP="000D20DC">
            <w:pPr>
              <w:spacing w:before="0" w:after="0"/>
              <w:rPr>
                <w:rFonts w:eastAsia="Calibri"/>
                <w:szCs w:val="24"/>
                <w:lang w:val="uk-UA"/>
              </w:rPr>
            </w:pPr>
            <w:r w:rsidRPr="000D20DC">
              <w:rPr>
                <w:rFonts w:eastAsia="Calibri"/>
                <w:szCs w:val="24"/>
                <w:lang w:val="uk-UA"/>
              </w:rPr>
              <w:t>Neuroscience Research Center, ImpAct Team</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lastRenderedPageBreak/>
              <w:t xml:space="preserve">Hospices Civils de Lyon, Hôpital Henry Gabrielle, Plate-forme Mouvement et Handicap, Lyon, Франція </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Sjölund Bengt H.</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Dept. of. Public Health</w:t>
            </w:r>
            <w:r w:rsidRPr="000D20DC">
              <w:rPr>
                <w:rFonts w:eastAsia="Calibri"/>
                <w:szCs w:val="24"/>
                <w:lang w:val="uk-UA"/>
              </w:rPr>
              <w:br/>
              <w:t>University of Southern Denmark, Данія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Stibrant Sunnerhagen Katharina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Institute of neuroscience and physiology, Sahlgrenska Academy, Univ of Gothenburg, Швеція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Stucki Gerold</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 xml:space="preserve">Department of Health Sciences and Health Policy, Faculty of Humanities and Social Sciences, University of Lucerne, Lucerne, Switzerland </w:t>
            </w:r>
          </w:p>
          <w:p w:rsidR="000D20DC" w:rsidRPr="000D20DC" w:rsidRDefault="000D20DC" w:rsidP="000D20DC">
            <w:pPr>
              <w:spacing w:before="0" w:after="0"/>
              <w:jc w:val="left"/>
              <w:rPr>
                <w:rFonts w:eastAsia="Calibri"/>
                <w:bCs/>
                <w:szCs w:val="24"/>
                <w:lang w:val="uk-UA"/>
              </w:rPr>
            </w:pPr>
            <w:r w:rsidRPr="000D20DC">
              <w:rPr>
                <w:rFonts w:eastAsia="Calibri"/>
                <w:bCs/>
                <w:szCs w:val="24"/>
                <w:lang w:val="uk-UA"/>
              </w:rPr>
              <w:t>Swiss Paraplegic Research (SPF), Nottwil, Швейцарія</w:t>
            </w:r>
          </w:p>
          <w:p w:rsidR="000D20DC" w:rsidRPr="000D20DC" w:rsidRDefault="000D20DC" w:rsidP="000D20DC">
            <w:pPr>
              <w:spacing w:before="0" w:after="0"/>
              <w:contextualSpacing/>
              <w:jc w:val="left"/>
              <w:rPr>
                <w:rFonts w:eastAsia="Calibri"/>
                <w:szCs w:val="24"/>
                <w:lang w:val="uk-UA"/>
              </w:rPr>
            </w:pPr>
            <w:r w:rsidRPr="000D20DC">
              <w:rPr>
                <w:rFonts w:eastAsia="Calibri"/>
                <w:bCs/>
                <w:szCs w:val="24"/>
                <w:lang w:val="uk-UA"/>
              </w:rPr>
              <w:t>ICF Research Branch, a cooperation partner within the WHO Collaborating Centre for the Family of International Classifications in Німеччина (at DIMDI), Nottwil, Швейцарія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Takáč Peter</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Pavol Jozef Safarik University Faculty of Medicine Kosice  and L. Pasteur University Hospital, Department of Physical and Rehabilitation Medicine, Kosice, Словаччина</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Valero-Alcaide Raquel</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Physical Medicine and Rehabilitation </w:t>
            </w:r>
          </w:p>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Universidad Complutense de Madrid, Іспанія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Vetra Aivars</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Riga Stradins University, Riga, Латвія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Ward Anthony B</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North Staffordshire Rehabilitation Centre, Haywood Hospital, Stoke on Trent, Велика Британія.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Professor of Rehabilitation Medicine, Staffordshire University, Stoke on Trent, Велика Британія</w:t>
            </w:r>
          </w:p>
        </w:tc>
      </w:tr>
      <w:tr w:rsidR="000D20DC" w:rsidRPr="000D20DC" w:rsidTr="000D20DC">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Wever Daniel</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Rehabilitation centre Roessingh, Enschede, Нідерланди</w:t>
            </w:r>
          </w:p>
        </w:tc>
      </w:tr>
      <w:tr w:rsidR="000D20DC" w:rsidRPr="000D20DC" w:rsidTr="000D20DC">
        <w:tc>
          <w:tcPr>
            <w:tcW w:w="3261" w:type="dxa"/>
            <w:tcBorders>
              <w:top w:val="nil"/>
              <w:left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Zampolini Mauro</w:t>
            </w:r>
          </w:p>
        </w:tc>
        <w:tc>
          <w:tcPr>
            <w:tcW w:w="5919" w:type="dxa"/>
            <w:tcBorders>
              <w:top w:val="nil"/>
              <w:left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iCs/>
                <w:szCs w:val="24"/>
                <w:lang w:val="uk-UA"/>
              </w:rPr>
              <w:t>Генеральний Секретар Секції ФРМ ЄСМС</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Rehabilitation Network of Umbria Region </w:t>
            </w:r>
          </w:p>
          <w:p w:rsidR="000D20DC" w:rsidRPr="000D20DC" w:rsidRDefault="000D20DC" w:rsidP="000D20DC">
            <w:pPr>
              <w:spacing w:before="0" w:after="0"/>
              <w:jc w:val="left"/>
              <w:rPr>
                <w:rFonts w:eastAsia="Calibri"/>
                <w:szCs w:val="24"/>
                <w:lang w:val="uk-UA"/>
              </w:rPr>
            </w:pPr>
            <w:r w:rsidRPr="000D20DC">
              <w:rPr>
                <w:rFonts w:eastAsia="Calibri"/>
                <w:iCs/>
                <w:szCs w:val="24"/>
                <w:lang w:val="uk-UA"/>
              </w:rPr>
              <w:t>Foligno Hospital, Foligno (Perugia), Італія</w:t>
            </w:r>
          </w:p>
        </w:tc>
      </w:tr>
    </w:tbl>
    <w:p w:rsidR="000D20DC" w:rsidRDefault="000D20DC" w:rsidP="000D20DC">
      <w:pPr>
        <w:spacing w:before="0" w:after="160"/>
        <w:ind w:left="720"/>
        <w:contextualSpacing/>
        <w:jc w:val="left"/>
        <w:rPr>
          <w:rFonts w:eastAsia="Calibri"/>
          <w:szCs w:val="24"/>
          <w:highlight w:val="yellow"/>
          <w:lang w:val="uk-UA"/>
        </w:rPr>
      </w:pPr>
    </w:p>
    <w:p w:rsidR="00CC33E2" w:rsidRPr="000D20DC" w:rsidRDefault="00CC33E2" w:rsidP="000D20DC">
      <w:pPr>
        <w:spacing w:before="0" w:after="160"/>
        <w:ind w:left="720"/>
        <w:contextualSpacing/>
        <w:jc w:val="left"/>
        <w:rPr>
          <w:rFonts w:eastAsia="Calibri"/>
          <w:szCs w:val="24"/>
          <w:highlight w:val="yellow"/>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5919"/>
      </w:tblGrid>
      <w:tr w:rsidR="000D20DC" w:rsidRPr="000D20DC" w:rsidTr="00CC33E2">
        <w:trPr>
          <w:trHeight w:val="388"/>
        </w:trPr>
        <w:tc>
          <w:tcPr>
            <w:tcW w:w="3261" w:type="dxa"/>
            <w:tcBorders>
              <w:left w:val="nil"/>
              <w:bottom w:val="single" w:sz="4" w:space="0" w:color="auto"/>
              <w:right w:val="nil"/>
            </w:tcBorders>
            <w:shd w:val="clear" w:color="auto" w:fill="auto"/>
          </w:tcPr>
          <w:p w:rsidR="000D20DC" w:rsidRPr="000D20DC" w:rsidRDefault="000D20DC" w:rsidP="000D20DC">
            <w:pPr>
              <w:keepNext/>
              <w:keepLines/>
              <w:jc w:val="left"/>
              <w:outlineLvl w:val="0"/>
              <w:rPr>
                <w:rFonts w:eastAsia="Times New Roman"/>
                <w:bCs/>
                <w:szCs w:val="24"/>
                <w:highlight w:val="yellow"/>
                <w:lang w:val="uk-UA"/>
              </w:rPr>
            </w:pPr>
            <w:r w:rsidRPr="000D20DC">
              <w:rPr>
                <w:rFonts w:eastAsia="Times New Roman"/>
                <w:bCs/>
                <w:szCs w:val="24"/>
                <w:lang w:val="uk-UA"/>
              </w:rPr>
              <w:t>Зовнішні рецензенти</w:t>
            </w:r>
          </w:p>
        </w:tc>
        <w:tc>
          <w:tcPr>
            <w:tcW w:w="5919" w:type="dxa"/>
            <w:tcBorders>
              <w:left w:val="nil"/>
              <w:bottom w:val="single" w:sz="4" w:space="0" w:color="auto"/>
              <w:right w:val="nil"/>
            </w:tcBorders>
            <w:shd w:val="clear" w:color="auto" w:fill="auto"/>
          </w:tcPr>
          <w:p w:rsidR="000D20DC" w:rsidRPr="000D20DC" w:rsidRDefault="000D20DC" w:rsidP="000D20DC">
            <w:pPr>
              <w:keepNext/>
              <w:keepLines/>
              <w:ind w:left="360"/>
              <w:jc w:val="left"/>
              <w:outlineLvl w:val="0"/>
              <w:rPr>
                <w:rFonts w:eastAsia="Times New Roman"/>
                <w:bCs/>
                <w:szCs w:val="24"/>
                <w:highlight w:val="yellow"/>
                <w:lang w:val="uk-UA"/>
              </w:rPr>
            </w:pPr>
          </w:p>
        </w:tc>
      </w:tr>
      <w:tr w:rsidR="000D20DC" w:rsidRPr="000D20DC" w:rsidTr="00CC33E2">
        <w:tc>
          <w:tcPr>
            <w:tcW w:w="3261" w:type="dxa"/>
            <w:tcBorders>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Avellanet Mercè</w:t>
            </w:r>
          </w:p>
        </w:tc>
        <w:tc>
          <w:tcPr>
            <w:tcW w:w="5919" w:type="dxa"/>
            <w:tcBorders>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Rehabilitation Department, Hospital N Sra de Meritxell, Андорра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Basaglia Nino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Neuroscience and Rehabilitation</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Hospital of Ferrara,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Bickenbach Jerome</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 xml:space="preserve">Department of Health Sciences and Health Policy, University of Lucerne and Swiss Paraplegic Research (SPF), Nottwil, Швейцарія </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Bradley Lloyd</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Western Sussex Hospitals NHS Trust, Велика Британія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Brocard Frédéric</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Team P3M, Institut de Neurosciences de la Timone (UMR7289), Aix-Marseille Université and CNRS, Marseille, Франція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Castellote Juan M.</w:t>
            </w:r>
          </w:p>
        </w:tc>
        <w:tc>
          <w:tcPr>
            <w:tcW w:w="5919" w:type="dxa"/>
            <w:tcBorders>
              <w:top w:val="nil"/>
              <w:left w:val="nil"/>
              <w:bottom w:val="nil"/>
              <w:right w:val="nil"/>
            </w:tcBorders>
            <w:shd w:val="clear" w:color="auto" w:fill="auto"/>
          </w:tcPr>
          <w:p w:rsidR="000D20DC" w:rsidRPr="000D20DC" w:rsidRDefault="000D20DC" w:rsidP="00CC33E2">
            <w:pPr>
              <w:spacing w:before="0" w:after="0"/>
              <w:contextualSpacing/>
              <w:jc w:val="left"/>
              <w:rPr>
                <w:rFonts w:eastAsia="Calibri"/>
                <w:szCs w:val="24"/>
                <w:lang w:val="uk-UA"/>
              </w:rPr>
            </w:pPr>
            <w:r w:rsidRPr="000D20DC">
              <w:rPr>
                <w:rFonts w:eastAsia="Calibri"/>
                <w:szCs w:val="24"/>
                <w:lang w:val="uk-UA"/>
              </w:rPr>
              <w:t>National School of Occupational Medicine, Carlos III Institute of</w:t>
            </w:r>
            <w:r w:rsidR="00CC33E2">
              <w:rPr>
                <w:rFonts w:eastAsia="Calibri"/>
                <w:szCs w:val="24"/>
                <w:lang w:val="uk-UA"/>
              </w:rPr>
              <w:t xml:space="preserve"> </w:t>
            </w:r>
            <w:r w:rsidRPr="000D20DC">
              <w:rPr>
                <w:rFonts w:eastAsia="Calibri"/>
                <w:szCs w:val="24"/>
                <w:lang w:val="uk-UA"/>
              </w:rPr>
              <w:t>Health, Madrid, Іспанія</w:t>
            </w:r>
            <w:r w:rsidRPr="000D20DC">
              <w:rPr>
                <w:rFonts w:eastAsia="Calibri"/>
                <w:szCs w:val="24"/>
                <w:lang w:val="uk-UA"/>
              </w:rPr>
              <w:br/>
              <w:t>Department of Physical Medicine and Rehabilitation, School ofMedicine, Complutense University of Madrid, Madrid, Іспанія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Dy Rochelle T.</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Baylor College of Medicine </w:t>
            </w:r>
          </w:p>
          <w:p w:rsidR="000D20DC" w:rsidRPr="000D20DC" w:rsidRDefault="000D20DC" w:rsidP="00CC33E2">
            <w:pPr>
              <w:spacing w:before="0" w:after="0"/>
              <w:jc w:val="left"/>
              <w:rPr>
                <w:rFonts w:eastAsia="Calibri"/>
                <w:szCs w:val="24"/>
                <w:lang w:val="uk-UA"/>
              </w:rPr>
            </w:pPr>
            <w:r w:rsidRPr="000D20DC">
              <w:rPr>
                <w:rFonts w:eastAsia="Calibri"/>
                <w:szCs w:val="24"/>
                <w:lang w:val="uk-UA"/>
              </w:rPr>
              <w:t xml:space="preserve">Pediatric Rehabilitation Medicine Fellowship Program </w:t>
            </w:r>
            <w:r w:rsidRPr="000D20DC">
              <w:rPr>
                <w:rFonts w:eastAsia="Calibri"/>
                <w:szCs w:val="24"/>
                <w:lang w:val="uk-UA"/>
              </w:rPr>
              <w:lastRenderedPageBreak/>
              <w:t>Director</w:t>
            </w:r>
            <w:r w:rsidR="00CC33E2">
              <w:rPr>
                <w:rFonts w:eastAsia="Calibri"/>
                <w:szCs w:val="24"/>
                <w:lang w:val="uk-UA"/>
              </w:rPr>
              <w:t xml:space="preserve">, </w:t>
            </w:r>
            <w:r w:rsidRPr="000D20DC">
              <w:rPr>
                <w:rFonts w:eastAsia="Calibri"/>
                <w:szCs w:val="24"/>
                <w:lang w:val="uk-UA"/>
              </w:rPr>
              <w:t>Houston, Texas, США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CC33E2">
            <w:pPr>
              <w:spacing w:before="0" w:after="0"/>
              <w:ind w:left="360"/>
              <w:jc w:val="left"/>
              <w:rPr>
                <w:rFonts w:eastAsia="Calibri"/>
                <w:szCs w:val="24"/>
                <w:lang w:val="uk-UA"/>
              </w:rPr>
            </w:pPr>
            <w:r w:rsidRPr="000D20DC">
              <w:rPr>
                <w:rFonts w:eastAsia="Calibri"/>
                <w:szCs w:val="24"/>
                <w:lang w:val="uk-UA"/>
              </w:rPr>
              <w:lastRenderedPageBreak/>
              <w:t>Frontera Walter</w:t>
            </w:r>
          </w:p>
        </w:tc>
        <w:tc>
          <w:tcPr>
            <w:tcW w:w="5919" w:type="dxa"/>
            <w:tcBorders>
              <w:top w:val="nil"/>
              <w:left w:val="nil"/>
              <w:bottom w:val="nil"/>
              <w:right w:val="nil"/>
            </w:tcBorders>
            <w:shd w:val="clear" w:color="auto" w:fill="auto"/>
          </w:tcPr>
          <w:p w:rsidR="000D20DC" w:rsidRPr="000D20DC" w:rsidRDefault="000D20DC" w:rsidP="000D20DC">
            <w:pPr>
              <w:keepNext/>
              <w:keepLines/>
              <w:spacing w:before="0" w:after="0"/>
              <w:jc w:val="left"/>
              <w:outlineLvl w:val="2"/>
              <w:rPr>
                <w:rFonts w:eastAsia="Times New Roman"/>
                <w:szCs w:val="24"/>
                <w:lang w:val="uk-UA"/>
              </w:rPr>
            </w:pPr>
            <w:r w:rsidRPr="000D20DC">
              <w:rPr>
                <w:rFonts w:eastAsia="Times New Roman"/>
                <w:szCs w:val="24"/>
                <w:lang w:val="uk-UA"/>
              </w:rPr>
              <w:t>University of Puerto Rico School of Medicine, США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Garreta Figuera Roser</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Universitari Mútua de Terrassa. Іспанія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Egarsat, Barcelona, Іспанія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Geertzen Jan HB</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Department of Rehabilitation Medicine </w:t>
            </w:r>
          </w:p>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Department of Sports Medicine </w:t>
            </w:r>
            <w:r w:rsidRPr="000D20DC">
              <w:rPr>
                <w:rFonts w:eastAsia="Calibri"/>
                <w:szCs w:val="24"/>
                <w:lang w:val="uk-UA"/>
              </w:rPr>
              <w:br/>
              <w:t xml:space="preserve">University Medical Center Groningen </w:t>
            </w:r>
            <w:r w:rsidRPr="000D20DC">
              <w:rPr>
                <w:rFonts w:eastAsia="Calibri"/>
                <w:szCs w:val="24"/>
                <w:lang w:val="uk-UA"/>
              </w:rPr>
              <w:br/>
              <w:t>UMCG, member of the board of Center of Excellence for Rehabilitation, Нідерланди</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Gimigliano Francesca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Mental and Physical Health and Preventive Medicine</w:t>
            </w:r>
          </w:p>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of Campania "Luigi Vanvitelli", Naples,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Haig Andrew J.</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Medicine and Rehabilitation, The University of Michigan Ann Arbor, Michigan, США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Hoppe Kurt</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Mayo Clinic</w:t>
            </w:r>
          </w:p>
          <w:p w:rsidR="000D20DC" w:rsidRPr="000D20DC" w:rsidRDefault="000D20DC" w:rsidP="000D20DC">
            <w:pPr>
              <w:spacing w:before="0" w:after="0"/>
              <w:jc w:val="left"/>
              <w:rPr>
                <w:rFonts w:eastAsia="Calibri"/>
                <w:szCs w:val="24"/>
                <w:lang w:val="uk-UA"/>
              </w:rPr>
            </w:pPr>
            <w:r w:rsidRPr="000D20DC">
              <w:rPr>
                <w:rFonts w:eastAsia="Calibri"/>
                <w:szCs w:val="24"/>
                <w:lang w:val="uk-UA"/>
              </w:rPr>
              <w:t>Rochester, MN, США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Imamura Marta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Departamento de Medicina Legal, Etica Medica e Medicina Social e do Trabalho, Faculdade de Medicina FMUSP, Universidade de Sao Paulo, Sao Paulo, SP, Бразілія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Jacquemin Géraldine</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Université de Montréal, Montreal Gingras-Lindsay Rehabilitation Institute, Canada</w:t>
            </w:r>
          </w:p>
          <w:p w:rsidR="000D20DC" w:rsidRPr="000D20DC" w:rsidRDefault="000D20DC" w:rsidP="000D20DC">
            <w:pPr>
              <w:spacing w:before="0" w:after="0"/>
              <w:jc w:val="left"/>
              <w:rPr>
                <w:rFonts w:eastAsia="Calibri"/>
                <w:szCs w:val="24"/>
                <w:lang w:val="uk-UA"/>
              </w:rPr>
            </w:pPr>
            <w:r w:rsidRPr="000D20DC">
              <w:rPr>
                <w:rFonts w:eastAsia="Calibri"/>
                <w:szCs w:val="24"/>
                <w:lang w:val="uk-UA"/>
              </w:rPr>
              <w:t>Centre Hospitalier Valida, Brussels, Бельгія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Li Jianan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eastAsia="zh-CN"/>
              </w:rPr>
            </w:pPr>
            <w:r w:rsidRPr="000D20DC">
              <w:rPr>
                <w:rFonts w:eastAsia="Calibri"/>
                <w:szCs w:val="24"/>
                <w:lang w:val="uk-UA" w:eastAsia="zh-CN"/>
              </w:rPr>
              <w:t xml:space="preserve">First Affiliated Hospital of Nanjing Medical University, Китай </w:t>
            </w:r>
          </w:p>
          <w:p w:rsidR="000D20DC" w:rsidRPr="000D20DC" w:rsidRDefault="000D20DC" w:rsidP="000D20DC">
            <w:pPr>
              <w:spacing w:before="0" w:after="0"/>
              <w:jc w:val="left"/>
              <w:rPr>
                <w:rFonts w:eastAsia="Calibri"/>
                <w:szCs w:val="24"/>
                <w:lang w:val="uk-UA" w:eastAsia="zh-CN"/>
              </w:rPr>
            </w:pPr>
            <w:r w:rsidRPr="000D20DC">
              <w:rPr>
                <w:rFonts w:eastAsia="Calibri"/>
                <w:szCs w:val="24"/>
                <w:lang w:val="uk-UA" w:eastAsia="zh-CN"/>
              </w:rPr>
              <w:t>Immediate Past Президент of International Society of Physical and Rehabilitation Medicine, Geneva, Швейцарія</w:t>
            </w:r>
          </w:p>
          <w:p w:rsidR="000D20DC" w:rsidRPr="000D20DC" w:rsidRDefault="000D20DC" w:rsidP="000D20DC">
            <w:pPr>
              <w:spacing w:before="0" w:after="0"/>
              <w:jc w:val="left"/>
              <w:rPr>
                <w:rFonts w:eastAsia="Calibri"/>
                <w:szCs w:val="24"/>
                <w:lang w:val="uk-UA" w:eastAsia="zh-CN"/>
              </w:rPr>
            </w:pPr>
            <w:r w:rsidRPr="000D20DC">
              <w:rPr>
                <w:rFonts w:eastAsia="Calibri"/>
                <w:szCs w:val="24"/>
                <w:lang w:val="uk-UA" w:eastAsia="zh-CN"/>
              </w:rPr>
              <w:t>Medical Rehabilitation Center, First Affiliated Hospital of Nanjing Medical University, Китай</w:t>
            </w:r>
          </w:p>
          <w:p w:rsidR="000D20DC" w:rsidRPr="000D20DC" w:rsidRDefault="000D20DC" w:rsidP="000D20DC">
            <w:pPr>
              <w:spacing w:before="0" w:after="0"/>
              <w:jc w:val="left"/>
              <w:rPr>
                <w:rFonts w:eastAsia="Calibri"/>
                <w:szCs w:val="24"/>
                <w:lang w:val="uk-UA" w:eastAsia="zh-CN"/>
              </w:rPr>
            </w:pPr>
            <w:r w:rsidRPr="000D20DC">
              <w:rPr>
                <w:rFonts w:eastAsia="Calibri"/>
                <w:szCs w:val="24"/>
                <w:lang w:val="uk-UA" w:eastAsia="zh-CN"/>
              </w:rPr>
              <w:t>Zhongshan Rehabilitation Hospital affiliated to Nanjing Medical University, Китай</w:t>
            </w:r>
          </w:p>
          <w:p w:rsidR="000D20DC" w:rsidRPr="000D20DC" w:rsidRDefault="000D20DC" w:rsidP="000D20DC">
            <w:pPr>
              <w:spacing w:before="0" w:after="0"/>
              <w:rPr>
                <w:rFonts w:eastAsia="Calibri"/>
                <w:szCs w:val="24"/>
                <w:lang w:val="uk-UA" w:eastAsia="zh-CN"/>
              </w:rPr>
            </w:pPr>
            <w:r w:rsidRPr="000D20DC">
              <w:rPr>
                <w:rFonts w:eastAsia="Calibri"/>
                <w:szCs w:val="24"/>
                <w:lang w:val="uk-UA" w:eastAsia="zh-CN"/>
              </w:rPr>
              <w:t xml:space="preserve">Chinese Society of Physical Medicine and Rehabilitation </w:t>
            </w:r>
          </w:p>
          <w:p w:rsidR="000D20DC" w:rsidRPr="000D20DC" w:rsidRDefault="000D20DC" w:rsidP="000D20DC">
            <w:pPr>
              <w:spacing w:before="0" w:after="0"/>
              <w:rPr>
                <w:rFonts w:eastAsia="Calibri"/>
                <w:szCs w:val="24"/>
                <w:lang w:val="uk-UA" w:eastAsia="zh-CN"/>
              </w:rPr>
            </w:pPr>
            <w:r w:rsidRPr="000D20DC">
              <w:rPr>
                <w:rFonts w:eastAsia="Calibri"/>
                <w:szCs w:val="24"/>
                <w:lang w:val="uk-UA" w:eastAsia="zh-CN"/>
              </w:rPr>
              <w:t>International associate of National Academy of Medicine, США</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Li Leonard</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Division of Rehabilitation, Department of Medicine</w:t>
            </w:r>
          </w:p>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Tung Wah Hospital and University of Hong Kong, Гонконг</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Martínez Assucena María Amparo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Rehabilitation Department of Hospital Requena, Valencia, Іспанія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Miangolarra-Page JC</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“Rey Juan Carlos” University, Laboratory of Movement Analysis, Biomechanics, Ergonomics and Motor Control</w:t>
            </w:r>
          </w:p>
          <w:p w:rsidR="000D20DC" w:rsidRPr="000D20DC" w:rsidRDefault="000D20DC" w:rsidP="000D20DC">
            <w:pPr>
              <w:spacing w:before="0" w:after="0"/>
              <w:jc w:val="left"/>
              <w:rPr>
                <w:rFonts w:eastAsia="Calibri"/>
                <w:szCs w:val="24"/>
                <w:lang w:val="uk-UA"/>
              </w:rPr>
            </w:pPr>
            <w:r w:rsidRPr="000D20DC">
              <w:rPr>
                <w:rFonts w:eastAsia="Calibri"/>
                <w:szCs w:val="24"/>
                <w:lang w:val="uk-UA"/>
              </w:rPr>
              <w:t>Fuenlabrada University Hospital, Madrid, Іспанія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Neumann Vera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i/>
                <w:iCs/>
                <w:szCs w:val="24"/>
                <w:lang w:val="uk-UA"/>
              </w:rPr>
            </w:pPr>
            <w:r w:rsidRPr="000D20DC">
              <w:rPr>
                <w:rFonts w:eastAsia="Calibri"/>
                <w:iCs/>
                <w:szCs w:val="24"/>
                <w:lang w:val="uk-UA"/>
              </w:rPr>
              <w:t>Consultant and Honorary Senior Lecturer, Rehabilitation Medicine, Leeds Teaching Hospitals NHS Trust and University of Leeds (retired), Велика Британія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O'Connor Rory J</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Charterhouse Professor of Rehabilitation Medicine, Academic Department of Rehabilitation Medicine, Leeds Institute of Rheumatic and Musculoskeletal Medicine, School of Medicine, Faculty of Medicine and Health, University of Leeds, Велика Британія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Padua Luca</w:t>
            </w:r>
          </w:p>
        </w:tc>
        <w:tc>
          <w:tcPr>
            <w:tcW w:w="5919" w:type="dxa"/>
            <w:tcBorders>
              <w:top w:val="nil"/>
              <w:left w:val="nil"/>
              <w:bottom w:val="nil"/>
              <w:right w:val="nil"/>
            </w:tcBorders>
            <w:shd w:val="clear" w:color="auto" w:fill="auto"/>
          </w:tcPr>
          <w:p w:rsidR="000D20DC" w:rsidRPr="000D20DC" w:rsidRDefault="000D20DC" w:rsidP="000D20DC">
            <w:pPr>
              <w:shd w:val="clear" w:color="auto" w:fill="FFFFFF"/>
              <w:spacing w:before="0" w:after="0"/>
              <w:jc w:val="left"/>
              <w:rPr>
                <w:rFonts w:eastAsia="Times New Roman"/>
                <w:szCs w:val="24"/>
                <w:lang w:val="uk-UA" w:eastAsia="hr-HR"/>
              </w:rPr>
            </w:pPr>
            <w:r w:rsidRPr="000D20DC">
              <w:rPr>
                <w:rFonts w:eastAsia="Times New Roman"/>
                <w:szCs w:val="24"/>
                <w:lang w:val="uk-UA" w:eastAsia="hr-HR"/>
              </w:rPr>
              <w:t xml:space="preserve">Department of Geriatrics, Neurosciences and </w:t>
            </w:r>
            <w:r w:rsidRPr="000D20DC">
              <w:rPr>
                <w:rFonts w:eastAsia="Times New Roman"/>
                <w:szCs w:val="24"/>
                <w:lang w:val="uk-UA" w:eastAsia="hr-HR"/>
              </w:rPr>
              <w:lastRenderedPageBreak/>
              <w:t>Orthopaedics, Università Cattolica del Sacro Cuore, Rome, Італія</w:t>
            </w:r>
          </w:p>
          <w:p w:rsidR="000D20DC" w:rsidRPr="000D20DC" w:rsidRDefault="000D20DC" w:rsidP="000D20DC">
            <w:pPr>
              <w:shd w:val="clear" w:color="auto" w:fill="FFFFFF"/>
              <w:spacing w:before="0" w:after="0"/>
              <w:jc w:val="left"/>
              <w:rPr>
                <w:rFonts w:eastAsia="Times New Roman"/>
                <w:szCs w:val="24"/>
                <w:lang w:val="uk-UA" w:eastAsia="hr-HR"/>
              </w:rPr>
            </w:pPr>
            <w:r w:rsidRPr="000D20DC">
              <w:rPr>
                <w:rFonts w:eastAsia="Times New Roman"/>
                <w:szCs w:val="24"/>
                <w:lang w:val="uk-UA" w:eastAsia="hr-HR"/>
              </w:rPr>
              <w:t>Don Carlo Gnocchi Onlus Foundation, Milan,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lastRenderedPageBreak/>
              <w:t>Pérennou Dominic</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Dept de MPR, Institut de Rééducation, Hôpital sud CHU-Grenoble-Alpes, Echirolles, Франція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shd w:val="clear" w:color="auto" w:fill="FFFFFF"/>
                <w:lang w:val="uk-UA"/>
              </w:rPr>
              <w:t>Pinto Camelo António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Serviço de Medicina Física e de Reabilitação</w:t>
            </w:r>
          </w:p>
          <w:p w:rsidR="000D20DC" w:rsidRPr="000D20DC" w:rsidRDefault="000D20DC" w:rsidP="000D20DC">
            <w:pPr>
              <w:spacing w:before="0" w:after="0"/>
              <w:jc w:val="left"/>
              <w:rPr>
                <w:rFonts w:eastAsia="Calibri"/>
                <w:szCs w:val="24"/>
                <w:shd w:val="clear" w:color="auto" w:fill="FFFFFF"/>
                <w:lang w:val="uk-UA"/>
              </w:rPr>
            </w:pPr>
            <w:r w:rsidRPr="000D20DC">
              <w:rPr>
                <w:rFonts w:eastAsia="Calibri"/>
                <w:szCs w:val="24"/>
                <w:lang w:val="uk-UA"/>
              </w:rPr>
              <w:t>Centro Hospitalar do Porto, Португалія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Pistarini Caterina</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Neurorehabilitation </w:t>
            </w:r>
          </w:p>
          <w:p w:rsidR="000D20DC" w:rsidRPr="000D20DC" w:rsidRDefault="000D20DC" w:rsidP="000D20DC">
            <w:pPr>
              <w:spacing w:before="0" w:after="0"/>
              <w:jc w:val="left"/>
              <w:rPr>
                <w:rFonts w:eastAsia="Calibri"/>
                <w:szCs w:val="24"/>
                <w:lang w:val="uk-UA"/>
              </w:rPr>
            </w:pPr>
            <w:r w:rsidRPr="000D20DC">
              <w:rPr>
                <w:rFonts w:eastAsia="Calibri"/>
                <w:szCs w:val="24"/>
                <w:lang w:val="uk-UA"/>
              </w:rPr>
              <w:t>Director of ICS Maugeri Institute Genova Nervi,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Rimbaut Steven</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Algemeen Stedelijk Ziekenhuis Aalst-Geraardsbergen-Wetteren, Бельгія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Sampaio Francisco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Medicine and Rehabilitation Unit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Serviço de Medicina Física e de Reabilitação, Centro Hospitalar Lisboa Norte, Lisboa, Португалія.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Instituto de Fisiologia, Clínica Universitária de Medicina Física e de Reabilitação, Faculdade de Medicina, Universidade de Lisboa,</w:t>
            </w:r>
          </w:p>
          <w:p w:rsidR="000D20DC" w:rsidRPr="000D20DC" w:rsidRDefault="000D20DC" w:rsidP="000D20DC">
            <w:pPr>
              <w:spacing w:before="0" w:after="0"/>
              <w:jc w:val="left"/>
              <w:rPr>
                <w:rFonts w:eastAsia="Calibri"/>
                <w:szCs w:val="24"/>
                <w:lang w:val="uk-UA"/>
              </w:rPr>
            </w:pPr>
            <w:r w:rsidRPr="000D20DC">
              <w:rPr>
                <w:rFonts w:eastAsia="Calibri"/>
                <w:szCs w:val="24"/>
                <w:lang w:val="uk-UA"/>
              </w:rPr>
              <w:t>Lisboa, Португалія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Schuhfried Othmar</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Department of Physical Medicine and Rehabilitation, Medical University of Vienna, Австрія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Smania Nicola</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Neuromotor and Cognitive Rehabilitation Research Center, Department of Neurosciences, Biomedicine and Movement Sciences, University of Verona, Verona, Італія.</w:t>
            </w:r>
            <w:r w:rsidRPr="000D20DC">
              <w:rPr>
                <w:rFonts w:eastAsia="Calibri"/>
                <w:szCs w:val="24"/>
                <w:lang w:val="uk-UA"/>
              </w:rPr>
              <w:br/>
              <w:t>Neurorehabilitation Unit, Department of Neurosciences, Hospital Trust of Verona, Verona,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Smit Christof A.J.</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Times New Roman"/>
                <w:szCs w:val="24"/>
                <w:lang w:val="uk-UA" w:eastAsia="hr-HR"/>
              </w:rPr>
            </w:pPr>
            <w:r w:rsidRPr="000D20DC">
              <w:rPr>
                <w:rFonts w:eastAsia="Times New Roman"/>
                <w:szCs w:val="24"/>
                <w:lang w:val="uk-UA" w:eastAsia="hr-HR"/>
              </w:rPr>
              <w:t>Revalidatiearts Expertisecentrum Dwarslaesie</w:t>
            </w:r>
          </w:p>
          <w:p w:rsidR="000D20DC" w:rsidRPr="000D20DC" w:rsidRDefault="000D20DC" w:rsidP="000D20DC">
            <w:pPr>
              <w:spacing w:before="0" w:after="0"/>
              <w:jc w:val="left"/>
              <w:rPr>
                <w:rFonts w:eastAsia="Calibri"/>
                <w:szCs w:val="24"/>
                <w:lang w:val="uk-UA"/>
              </w:rPr>
            </w:pPr>
            <w:r w:rsidRPr="000D20DC">
              <w:rPr>
                <w:rFonts w:eastAsia="Times New Roman"/>
                <w:szCs w:val="24"/>
                <w:lang w:val="uk-UA" w:eastAsia="hr-HR"/>
              </w:rPr>
              <w:t>Opleider (locatie Overtoom),</w:t>
            </w:r>
            <w:r w:rsidRPr="000D20DC">
              <w:rPr>
                <w:rFonts w:eastAsia="Calibri"/>
                <w:szCs w:val="24"/>
                <w:lang w:val="uk-UA"/>
              </w:rPr>
              <w:t xml:space="preserve"> Amsterdam, Нідерланди</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Soares Branco Pedro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Centro Hospitalar de Lisboa Central/NOVA Medical School, Португалія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Tang Simon F</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 of Rehabilitation Medicine, Chang Gung Memorial Hospital and Chang Gung University, Taoyuan City, Тайвань</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Tennant Alan</w:t>
            </w:r>
          </w:p>
        </w:tc>
        <w:tc>
          <w:tcPr>
            <w:tcW w:w="5919" w:type="dxa"/>
            <w:tcBorders>
              <w:top w:val="nil"/>
              <w:left w:val="nil"/>
              <w:bottom w:val="nil"/>
              <w:right w:val="nil"/>
            </w:tcBorders>
            <w:shd w:val="clear" w:color="auto" w:fill="auto"/>
          </w:tcPr>
          <w:p w:rsidR="000D20DC" w:rsidRPr="000D20DC" w:rsidRDefault="000D20DC" w:rsidP="000D20DC">
            <w:pPr>
              <w:spacing w:before="0" w:after="0"/>
              <w:contextualSpacing/>
              <w:jc w:val="left"/>
              <w:rPr>
                <w:rFonts w:eastAsia="Calibri"/>
                <w:szCs w:val="24"/>
                <w:lang w:val="uk-UA"/>
              </w:rPr>
            </w:pPr>
            <w:r w:rsidRPr="000D20DC">
              <w:rPr>
                <w:rFonts w:eastAsia="Calibri"/>
                <w:szCs w:val="24"/>
                <w:lang w:val="uk-UA"/>
              </w:rPr>
              <w:t>Schweizer Paraplegiker-Forschung, Nottwil, Швейцарія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Tesio Luigi</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Physical and Rehabilitation Medicine, Università degli Studi</w:t>
            </w:r>
          </w:p>
          <w:p w:rsidR="000D20DC" w:rsidRPr="000D20DC" w:rsidRDefault="000D20DC" w:rsidP="000D20DC">
            <w:pPr>
              <w:spacing w:before="0" w:after="0"/>
              <w:jc w:val="left"/>
              <w:rPr>
                <w:rFonts w:eastAsia="Calibri"/>
                <w:szCs w:val="24"/>
                <w:lang w:val="uk-UA"/>
              </w:rPr>
            </w:pPr>
            <w:r w:rsidRPr="000D20DC">
              <w:rPr>
                <w:rFonts w:eastAsia="Calibri"/>
                <w:szCs w:val="24"/>
                <w:lang w:val="uk-UA"/>
              </w:rPr>
              <w:t>Director, Department of Neurorehabilitation Sciences, Istituto Auxologico Italiano-IRCCS, Milano, Італія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Thevenon André</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PRM department, Lille, Франція</w:t>
            </w:r>
          </w:p>
          <w:p w:rsidR="000D20DC" w:rsidRPr="000D20DC" w:rsidRDefault="000D20DC" w:rsidP="000D20DC">
            <w:pPr>
              <w:spacing w:before="0" w:after="0"/>
              <w:jc w:val="left"/>
              <w:rPr>
                <w:rFonts w:eastAsia="Calibri"/>
                <w:szCs w:val="24"/>
                <w:lang w:val="uk-UA"/>
              </w:rPr>
            </w:pPr>
            <w:r w:rsidRPr="000D20DC">
              <w:rPr>
                <w:rFonts w:eastAsia="Calibri"/>
                <w:szCs w:val="24"/>
                <w:lang w:val="uk-UA"/>
              </w:rPr>
              <w:t>Medicine Faculty, Université Lille2, Lille, Франція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van Nes Ilse J.W.</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Sint Maartenskliniek, Dept. Of Rehabilitation, GM Nijmegen, Нідерланди</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Vlak Tonko</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Institute of Rehabilitation Medicine and Rheumatology, Clinical Hospital Center Split</w:t>
            </w:r>
          </w:p>
          <w:p w:rsidR="000D20DC" w:rsidRPr="000D20DC" w:rsidRDefault="000D20DC" w:rsidP="000D20DC">
            <w:pPr>
              <w:spacing w:before="0" w:after="0"/>
              <w:jc w:val="left"/>
              <w:rPr>
                <w:rFonts w:eastAsia="Calibri"/>
                <w:szCs w:val="24"/>
                <w:lang w:val="uk-UA"/>
              </w:rPr>
            </w:pPr>
            <w:r w:rsidRPr="000D20DC">
              <w:rPr>
                <w:rFonts w:eastAsia="Calibri"/>
                <w:szCs w:val="24"/>
                <w:lang w:val="uk-UA"/>
              </w:rPr>
              <w:t>School of Medicine University of Split, Split, Хорватія</w:t>
            </w:r>
          </w:p>
        </w:tc>
      </w:tr>
      <w:tr w:rsidR="000D20DC" w:rsidRPr="000D20DC" w:rsidTr="00CC33E2">
        <w:tc>
          <w:tcPr>
            <w:tcW w:w="3261" w:type="dxa"/>
            <w:tcBorders>
              <w:top w:val="nil"/>
              <w:left w:val="nil"/>
              <w:bottom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Weinstein Stuart M.</w:t>
            </w:r>
          </w:p>
        </w:tc>
        <w:tc>
          <w:tcPr>
            <w:tcW w:w="5919" w:type="dxa"/>
            <w:tcBorders>
              <w:top w:val="nil"/>
              <w:left w:val="nil"/>
              <w:bottom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University of Washington, Seattle, WA, США</w:t>
            </w:r>
          </w:p>
          <w:p w:rsidR="000D20DC" w:rsidRPr="000D20DC" w:rsidRDefault="000D20DC" w:rsidP="000D20DC">
            <w:pPr>
              <w:spacing w:before="0" w:after="0"/>
              <w:jc w:val="left"/>
              <w:rPr>
                <w:rFonts w:eastAsia="Calibri"/>
                <w:szCs w:val="24"/>
                <w:lang w:val="uk-UA"/>
              </w:rPr>
            </w:pPr>
            <w:r w:rsidRPr="000D20DC">
              <w:rPr>
                <w:rFonts w:eastAsia="Calibri"/>
                <w:szCs w:val="24"/>
                <w:lang w:val="uk-UA"/>
              </w:rPr>
              <w:t>Departments of Rehabilitation Medicine, Orthopaedic Surgery and Sports Medicine, and Neurological Surgery</w:t>
            </w:r>
          </w:p>
          <w:p w:rsidR="000D20DC" w:rsidRPr="000D20DC" w:rsidRDefault="000D20DC" w:rsidP="000D20DC">
            <w:pPr>
              <w:spacing w:before="0" w:after="0"/>
              <w:jc w:val="left"/>
              <w:rPr>
                <w:rFonts w:eastAsia="Calibri"/>
                <w:szCs w:val="24"/>
                <w:lang w:val="uk-UA"/>
              </w:rPr>
            </w:pPr>
            <w:r w:rsidRPr="000D20DC">
              <w:rPr>
                <w:rFonts w:eastAsia="Calibri"/>
                <w:szCs w:val="24"/>
                <w:lang w:val="uk-UA"/>
              </w:rPr>
              <w:t>Editor-in-Chief, PM&amp;R</w:t>
            </w:r>
          </w:p>
        </w:tc>
      </w:tr>
      <w:tr w:rsidR="000D20DC" w:rsidRPr="000D20DC" w:rsidTr="00CC33E2">
        <w:tc>
          <w:tcPr>
            <w:tcW w:w="3261" w:type="dxa"/>
            <w:tcBorders>
              <w:top w:val="nil"/>
              <w:left w:val="nil"/>
              <w:right w:val="nil"/>
            </w:tcBorders>
            <w:shd w:val="clear" w:color="auto" w:fill="auto"/>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Yelnik Alain</w:t>
            </w:r>
          </w:p>
        </w:tc>
        <w:tc>
          <w:tcPr>
            <w:tcW w:w="5919" w:type="dxa"/>
            <w:tcBorders>
              <w:top w:val="nil"/>
              <w:left w:val="nil"/>
              <w:right w:val="nil"/>
            </w:tcBorders>
            <w:shd w:val="clear" w:color="auto" w:fill="auto"/>
          </w:tcPr>
          <w:p w:rsidR="000D20DC" w:rsidRPr="000D20DC" w:rsidRDefault="000D20DC" w:rsidP="000D20DC">
            <w:pPr>
              <w:spacing w:before="0" w:after="0"/>
              <w:jc w:val="left"/>
              <w:rPr>
                <w:rFonts w:eastAsia="Calibri"/>
                <w:szCs w:val="24"/>
                <w:lang w:val="uk-UA"/>
              </w:rPr>
            </w:pPr>
            <w:r w:rsidRPr="000D20DC">
              <w:rPr>
                <w:rFonts w:eastAsia="Calibri"/>
                <w:szCs w:val="24"/>
                <w:lang w:val="uk-UA"/>
              </w:rPr>
              <w:t>GH St.Louis-Lariboisière-F.Widal, AP-HP</w:t>
            </w:r>
          </w:p>
          <w:p w:rsidR="000D20DC" w:rsidRPr="000D20DC" w:rsidRDefault="000D20DC" w:rsidP="000D20DC">
            <w:pPr>
              <w:spacing w:before="0" w:after="0"/>
              <w:jc w:val="left"/>
              <w:rPr>
                <w:rFonts w:eastAsia="Calibri"/>
                <w:szCs w:val="24"/>
                <w:lang w:val="uk-UA"/>
              </w:rPr>
            </w:pPr>
            <w:r w:rsidRPr="000D20DC">
              <w:rPr>
                <w:rFonts w:eastAsia="Calibri"/>
                <w:szCs w:val="24"/>
                <w:lang w:val="uk-UA"/>
              </w:rPr>
              <w:t>Paris Diderot University, Paris, Франція</w:t>
            </w:r>
          </w:p>
        </w:tc>
      </w:tr>
    </w:tbl>
    <w:p w:rsidR="000D20DC" w:rsidRPr="000D20DC" w:rsidRDefault="000D20DC" w:rsidP="000D20DC">
      <w:pPr>
        <w:spacing w:before="0" w:after="160"/>
        <w:jc w:val="left"/>
        <w:rPr>
          <w:rFonts w:eastAsia="Calibri"/>
          <w:szCs w:val="24"/>
          <w:highlight w:val="yellow"/>
          <w:lang w:val="uk-UA"/>
        </w:rPr>
      </w:pPr>
    </w:p>
    <w:p w:rsidR="000D20DC" w:rsidRPr="000D20DC" w:rsidRDefault="000D20DC" w:rsidP="000D20DC">
      <w:pPr>
        <w:keepNext/>
        <w:keepLines/>
        <w:spacing w:before="200" w:after="200"/>
        <w:jc w:val="left"/>
        <w:outlineLvl w:val="0"/>
        <w:rPr>
          <w:rFonts w:eastAsia="Times New Roman"/>
          <w:b/>
          <w:bCs/>
          <w:color w:val="1F497D"/>
          <w:szCs w:val="24"/>
          <w:lang w:val="uk-UA"/>
        </w:rPr>
      </w:pPr>
      <w:r w:rsidRPr="000D20DC">
        <w:rPr>
          <w:rFonts w:eastAsia="Times New Roman"/>
          <w:b/>
          <w:bCs/>
          <w:color w:val="1F497D"/>
          <w:szCs w:val="24"/>
          <w:lang w:val="uk-UA"/>
        </w:rPr>
        <w:lastRenderedPageBreak/>
        <w:t>Європейська Академія Реабілітаційної Медицини (ЄАРМ)</w:t>
      </w:r>
    </w:p>
    <w:tbl>
      <w:tblPr>
        <w:tblStyle w:val="af1"/>
        <w:tblW w:w="9214" w:type="dxa"/>
        <w:tblInd w:w="108" w:type="dxa"/>
        <w:tblBorders>
          <w:left w:val="none" w:sz="0" w:space="0" w:color="auto"/>
          <w:right w:val="none" w:sz="0" w:space="0" w:color="auto"/>
        </w:tblBorders>
        <w:tblLook w:val="04A0" w:firstRow="1" w:lastRow="0" w:firstColumn="1" w:lastColumn="0" w:noHBand="0" w:noVBand="1"/>
      </w:tblPr>
      <w:tblGrid>
        <w:gridCol w:w="4607"/>
        <w:gridCol w:w="4607"/>
      </w:tblGrid>
      <w:tr w:rsidR="000D20DC" w:rsidRPr="000D20DC" w:rsidTr="000D20DC">
        <w:tc>
          <w:tcPr>
            <w:tcW w:w="9214" w:type="dxa"/>
            <w:gridSpan w:val="2"/>
            <w:tcBorders>
              <w:bottom w:val="single" w:sz="4" w:space="0" w:color="auto"/>
            </w:tcBorders>
          </w:tcPr>
          <w:p w:rsidR="000D20DC" w:rsidRPr="000D20DC" w:rsidRDefault="000D20DC" w:rsidP="000D20DC">
            <w:pPr>
              <w:keepNext/>
              <w:keepLines/>
              <w:ind w:left="176"/>
              <w:jc w:val="left"/>
              <w:outlineLvl w:val="1"/>
              <w:rPr>
                <w:rFonts w:eastAsia="Times New Roman"/>
                <w:bCs/>
                <w:szCs w:val="24"/>
                <w:lang w:val="uk-UA"/>
              </w:rPr>
            </w:pPr>
            <w:r w:rsidRPr="000D20DC">
              <w:rPr>
                <w:rFonts w:eastAsia="Times New Roman"/>
                <w:bCs/>
                <w:szCs w:val="24"/>
                <w:lang w:val="uk-UA"/>
              </w:rPr>
              <w:t>Виконавчий комітет</w:t>
            </w:r>
          </w:p>
        </w:tc>
      </w:tr>
      <w:tr w:rsidR="000D20DC" w:rsidRPr="000D20DC" w:rsidTr="000D20DC">
        <w:tc>
          <w:tcPr>
            <w:tcW w:w="4607" w:type="dxa"/>
            <w:tcBorders>
              <w:bottom w:val="nil"/>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Michail Xanthi (Греція) – Президент</w:t>
            </w:r>
          </w:p>
        </w:tc>
        <w:tc>
          <w:tcPr>
            <w:tcW w:w="4607" w:type="dxa"/>
            <w:tcBorders>
              <w:left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Gutenbrunner Christoph (Німеччина)</w:t>
            </w:r>
          </w:p>
        </w:tc>
      </w:tr>
      <w:tr w:rsidR="000D20DC" w:rsidRPr="000D20DC" w:rsidTr="000D20DC">
        <w:tc>
          <w:tcPr>
            <w:tcW w:w="4607" w:type="dxa"/>
            <w:tcBorders>
              <w:top w:val="nil"/>
              <w:bottom w:val="nil"/>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Ward Anthony B (Велика Британія) – Віце-президент</w:t>
            </w:r>
          </w:p>
        </w:tc>
        <w:tc>
          <w:tcPr>
            <w:tcW w:w="4607" w:type="dxa"/>
            <w:tcBorders>
              <w:top w:val="nil"/>
              <w:left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Lankhorst Gustaaf (Нідерланди)</w:t>
            </w:r>
          </w:p>
        </w:tc>
      </w:tr>
      <w:tr w:rsidR="000D20DC" w:rsidRPr="000D20DC" w:rsidTr="000D20DC">
        <w:tc>
          <w:tcPr>
            <w:tcW w:w="4607" w:type="dxa"/>
            <w:tcBorders>
              <w:top w:val="nil"/>
              <w:bottom w:val="nil"/>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McNamara Angela (Ірландія) – Секретар</w:t>
            </w:r>
          </w:p>
        </w:tc>
        <w:tc>
          <w:tcPr>
            <w:tcW w:w="4607" w:type="dxa"/>
            <w:tcBorders>
              <w:top w:val="nil"/>
              <w:left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Sjölund Bengt H. (Швеція)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Didier Jean-Pierre (Франція) - Заступник Секретаря</w:t>
            </w:r>
          </w:p>
        </w:tc>
        <w:tc>
          <w:tcPr>
            <w:tcW w:w="4607" w:type="dxa"/>
            <w:tcBorders>
              <w:top w:val="nil"/>
              <w:left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Stucki Gerold (Швейцарія)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Stam Henk J. (Нідерланди) – Скарбник</w:t>
            </w:r>
          </w:p>
        </w:tc>
        <w:tc>
          <w:tcPr>
            <w:tcW w:w="4607" w:type="dxa"/>
            <w:tcBorders>
              <w:top w:val="nil"/>
              <w:left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Vanderstraeten Guy (Бельгія)</w:t>
            </w:r>
          </w:p>
        </w:tc>
      </w:tr>
      <w:tr w:rsidR="000D20DC" w:rsidRPr="000D20DC" w:rsidTr="000D20DC">
        <w:tc>
          <w:tcPr>
            <w:tcW w:w="4607" w:type="dxa"/>
            <w:tcBorders>
              <w:top w:val="nil"/>
              <w:bottom w:val="single" w:sz="4" w:space="0" w:color="auto"/>
              <w:right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Delarque Alain (Франція)</w:t>
            </w:r>
          </w:p>
        </w:tc>
        <w:tc>
          <w:tcPr>
            <w:tcW w:w="4607" w:type="dxa"/>
            <w:tcBorders>
              <w:top w:val="nil"/>
              <w:left w:val="nil"/>
              <w:bottom w:val="single" w:sz="4" w:space="0" w:color="auto"/>
            </w:tcBorders>
          </w:tcPr>
          <w:p w:rsidR="000D20DC" w:rsidRPr="000D20DC" w:rsidRDefault="000D20DC" w:rsidP="000D20DC">
            <w:pPr>
              <w:spacing w:before="0" w:after="0"/>
              <w:ind w:left="176"/>
              <w:jc w:val="left"/>
              <w:rPr>
                <w:rFonts w:eastAsia="Calibri"/>
                <w:szCs w:val="24"/>
                <w:lang w:val="uk-UA"/>
              </w:rPr>
            </w:pPr>
          </w:p>
        </w:tc>
      </w:tr>
    </w:tbl>
    <w:p w:rsidR="000D20DC" w:rsidRPr="000D20DC" w:rsidRDefault="000D20DC" w:rsidP="000D20DC">
      <w:pPr>
        <w:spacing w:before="0" w:after="160"/>
        <w:jc w:val="left"/>
        <w:rPr>
          <w:rFonts w:eastAsia="Calibri"/>
          <w:szCs w:val="24"/>
          <w:highlight w:val="yellow"/>
          <w:lang w:val="uk-UA"/>
        </w:rPr>
      </w:pPr>
    </w:p>
    <w:tbl>
      <w:tblPr>
        <w:tblStyle w:val="af1"/>
        <w:tblW w:w="9214" w:type="dxa"/>
        <w:tblInd w:w="108" w:type="dxa"/>
        <w:tblLook w:val="04A0" w:firstRow="1" w:lastRow="0" w:firstColumn="1" w:lastColumn="0" w:noHBand="0" w:noVBand="1"/>
      </w:tblPr>
      <w:tblGrid>
        <w:gridCol w:w="4607"/>
        <w:gridCol w:w="4607"/>
      </w:tblGrid>
      <w:tr w:rsidR="000D20DC" w:rsidRPr="000D20DC" w:rsidTr="000D20DC">
        <w:tc>
          <w:tcPr>
            <w:tcW w:w="9214" w:type="dxa"/>
            <w:gridSpan w:val="2"/>
            <w:tcBorders>
              <w:left w:val="nil"/>
              <w:bottom w:val="single" w:sz="4" w:space="0" w:color="auto"/>
              <w:right w:val="nil"/>
            </w:tcBorders>
          </w:tcPr>
          <w:p w:rsidR="000D20DC" w:rsidRPr="000D20DC" w:rsidRDefault="000D20DC" w:rsidP="000D20DC">
            <w:pPr>
              <w:keepNext/>
              <w:keepLines/>
              <w:ind w:left="357"/>
              <w:jc w:val="left"/>
              <w:outlineLvl w:val="1"/>
              <w:rPr>
                <w:rFonts w:eastAsia="Times New Roman"/>
                <w:b/>
                <w:bCs/>
                <w:color w:val="1F497D"/>
                <w:szCs w:val="24"/>
                <w:lang w:val="uk-UA"/>
              </w:rPr>
            </w:pPr>
            <w:r w:rsidRPr="000D20DC">
              <w:rPr>
                <w:rFonts w:eastAsia="Times New Roman"/>
                <w:b/>
                <w:bCs/>
                <w:color w:val="1F497D"/>
                <w:szCs w:val="24"/>
                <w:lang w:val="uk-UA"/>
              </w:rPr>
              <w:t>Академіки</w:t>
            </w:r>
          </w:p>
        </w:tc>
      </w:tr>
      <w:tr w:rsidR="000D20DC" w:rsidRPr="000D20DC" w:rsidTr="000D20DC">
        <w:tc>
          <w:tcPr>
            <w:tcW w:w="4607" w:type="dxa"/>
            <w:tcBorders>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Arokoski Jari (Фінляндія)</w:t>
            </w:r>
          </w:p>
        </w:tc>
        <w:tc>
          <w:tcPr>
            <w:tcW w:w="4607" w:type="dxa"/>
            <w:tcBorders>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Malmivaara Antti (Фінляндія)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Borg Kristian (Швеція)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Marinček Črt (Словенія)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Burger Helena (Словенія)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McNamara Angela (Ірландія)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Ceravolo Maria Gabriella (Італія)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Michail Xanthi (Греція)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Chamberlain Anne (Велика Британія)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Negrini Stefano (Італія)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Chantraine Alex (Швейцарія)</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Páscoa Pinheiro João (Португалія)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Delarque Alain (Франція)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Paysant Jean (Франція)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Deltombe Thierry (Бельгія)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Perrouin-Verbe Brigitte (Франція)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Didier Jean-Pierre (Франція)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Playford Diane (Велика Британія)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Ekholm Jan (Швеція)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Rietman Johan H (Нідерланди)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Fazekas Gabor (Угорщина)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Rode Glles (Франція)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Franchignoni Franco (Італія)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Sjölund Bengt H. (Швеція)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Garcia-Alsina Joan (Іспанія)</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Stam Henk J. (Нідерланди)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Gobelet Charles (Швейцарія)</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Stanghelle Johan (Норвегія)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Gutenbrunner Christoph (Німеччина)</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Stucki Gerold (Швейцарія)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Juocevicius Alvydas (Литва)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Vanderstraeten Guy (Бельгія) </w:t>
            </w:r>
          </w:p>
        </w:tc>
      </w:tr>
      <w:tr w:rsidR="000D20DC" w:rsidRPr="008D0306"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Karppinen Jaro (Фінляндія)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Ward Anthony B (Велика Британія)  </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Kiekens Carlotte (Бельгія)</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Zampolini Mauro (Італія)</w:t>
            </w:r>
          </w:p>
        </w:tc>
      </w:tr>
      <w:tr w:rsidR="000D20DC" w:rsidRPr="000D20DC" w:rsidTr="000D20D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 xml:space="preserve">Lains Jorge (Португалія) </w:t>
            </w:r>
          </w:p>
        </w:tc>
        <w:tc>
          <w:tcPr>
            <w:tcW w:w="4607" w:type="dxa"/>
            <w:tcBorders>
              <w:top w:val="nil"/>
              <w:left w:val="nil"/>
              <w:bottom w:val="nil"/>
              <w:right w:val="nil"/>
            </w:tcBorders>
          </w:tcPr>
          <w:p w:rsidR="000D20DC" w:rsidRPr="000D20DC" w:rsidRDefault="000D20DC" w:rsidP="000D20DC">
            <w:pPr>
              <w:spacing w:before="0" w:after="0"/>
              <w:ind w:left="360"/>
              <w:jc w:val="left"/>
              <w:rPr>
                <w:rFonts w:eastAsia="Calibri"/>
                <w:szCs w:val="24"/>
                <w:lang w:val="uk-UA"/>
              </w:rPr>
            </w:pPr>
          </w:p>
        </w:tc>
      </w:tr>
      <w:tr w:rsidR="000D20DC" w:rsidRPr="000D20DC" w:rsidTr="000D20DC">
        <w:tc>
          <w:tcPr>
            <w:tcW w:w="4607" w:type="dxa"/>
            <w:tcBorders>
              <w:top w:val="nil"/>
              <w:left w:val="nil"/>
              <w:bottom w:val="single" w:sz="4" w:space="0" w:color="auto"/>
              <w:right w:val="nil"/>
            </w:tcBorders>
          </w:tcPr>
          <w:p w:rsidR="000D20DC" w:rsidRPr="000D20DC" w:rsidRDefault="000D20DC" w:rsidP="000D20DC">
            <w:pPr>
              <w:spacing w:before="0" w:after="0"/>
              <w:ind w:left="360"/>
              <w:jc w:val="left"/>
              <w:rPr>
                <w:rFonts w:eastAsia="Calibri"/>
                <w:szCs w:val="24"/>
                <w:lang w:val="uk-UA"/>
              </w:rPr>
            </w:pPr>
            <w:r w:rsidRPr="000D20DC">
              <w:rPr>
                <w:rFonts w:eastAsia="Calibri"/>
                <w:szCs w:val="24"/>
                <w:lang w:val="uk-UA"/>
              </w:rPr>
              <w:t>Lankhorst Gustaaf (Нідерланди)</w:t>
            </w:r>
          </w:p>
        </w:tc>
        <w:tc>
          <w:tcPr>
            <w:tcW w:w="4607" w:type="dxa"/>
            <w:tcBorders>
              <w:top w:val="nil"/>
              <w:left w:val="nil"/>
              <w:bottom w:val="single" w:sz="4" w:space="0" w:color="auto"/>
              <w:right w:val="nil"/>
            </w:tcBorders>
          </w:tcPr>
          <w:p w:rsidR="000D20DC" w:rsidRPr="000D20DC" w:rsidRDefault="000D20DC" w:rsidP="000D20DC">
            <w:pPr>
              <w:tabs>
                <w:tab w:val="left" w:pos="3283"/>
              </w:tabs>
              <w:spacing w:before="0" w:after="0"/>
              <w:ind w:left="360"/>
              <w:jc w:val="left"/>
              <w:rPr>
                <w:rFonts w:eastAsia="Calibri"/>
                <w:bCs/>
                <w:szCs w:val="24"/>
                <w:lang w:val="uk-UA"/>
              </w:rPr>
            </w:pPr>
          </w:p>
        </w:tc>
      </w:tr>
    </w:tbl>
    <w:p w:rsidR="000D20DC" w:rsidRPr="000D20DC" w:rsidRDefault="000D20DC" w:rsidP="000D20DC">
      <w:pPr>
        <w:keepNext/>
        <w:keepLines/>
        <w:spacing w:before="240" w:after="240"/>
        <w:jc w:val="left"/>
        <w:outlineLvl w:val="0"/>
        <w:rPr>
          <w:rFonts w:eastAsia="Times New Roman"/>
          <w:b/>
          <w:bCs/>
          <w:color w:val="365F91"/>
          <w:szCs w:val="24"/>
          <w:lang w:val="uk-UA"/>
        </w:rPr>
      </w:pPr>
      <w:r w:rsidRPr="000D20DC">
        <w:rPr>
          <w:rFonts w:eastAsia="Times New Roman"/>
          <w:b/>
          <w:bCs/>
          <w:color w:val="1F497D"/>
          <w:szCs w:val="24"/>
          <w:lang w:val="uk-UA"/>
        </w:rPr>
        <w:t xml:space="preserve">Європейське Товариство Фізичної ита Реабілітаційної Медицини (ЄТФРМ) </w:t>
      </w:r>
    </w:p>
    <w:tbl>
      <w:tblPr>
        <w:tblStyle w:val="af1"/>
        <w:tblW w:w="9214" w:type="dxa"/>
        <w:tblInd w:w="108" w:type="dxa"/>
        <w:tblBorders>
          <w:left w:val="none" w:sz="0" w:space="0" w:color="auto"/>
          <w:right w:val="none" w:sz="0" w:space="0" w:color="auto"/>
        </w:tblBorders>
        <w:tblLook w:val="04A0" w:firstRow="1" w:lastRow="0" w:firstColumn="1" w:lastColumn="0" w:noHBand="0" w:noVBand="1"/>
      </w:tblPr>
      <w:tblGrid>
        <w:gridCol w:w="9214"/>
      </w:tblGrid>
      <w:tr w:rsidR="000D20DC" w:rsidRPr="000D20DC" w:rsidTr="000D20DC">
        <w:tc>
          <w:tcPr>
            <w:tcW w:w="9214" w:type="dxa"/>
            <w:tcBorders>
              <w:bottom w:val="single" w:sz="4" w:space="0" w:color="auto"/>
            </w:tcBorders>
          </w:tcPr>
          <w:p w:rsidR="000D20DC" w:rsidRPr="000D20DC" w:rsidRDefault="000D20DC" w:rsidP="000D20DC">
            <w:pPr>
              <w:ind w:left="176"/>
              <w:jc w:val="left"/>
              <w:rPr>
                <w:rFonts w:eastAsia="Calibri"/>
                <w:color w:val="1F497D"/>
                <w:szCs w:val="24"/>
                <w:lang w:val="uk-UA"/>
              </w:rPr>
            </w:pPr>
            <w:r w:rsidRPr="000D20DC">
              <w:rPr>
                <w:rFonts w:eastAsia="Times New Roman"/>
                <w:b/>
                <w:bCs/>
                <w:color w:val="1F497D"/>
                <w:szCs w:val="24"/>
                <w:lang w:val="uk-UA"/>
              </w:rPr>
              <w:t>Виконавчий комітет</w:t>
            </w:r>
          </w:p>
        </w:tc>
      </w:tr>
      <w:tr w:rsidR="000D20DC" w:rsidRPr="000D20DC" w:rsidTr="000D20DC">
        <w:tc>
          <w:tcPr>
            <w:tcW w:w="9214" w:type="dxa"/>
            <w:tcBorders>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Delarque Alain (Франція) - Президент</w:t>
            </w:r>
          </w:p>
        </w:tc>
      </w:tr>
      <w:tr w:rsidR="000D20DC" w:rsidRPr="008D0306"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Christodoulou Nicolas (Кіпр) – Наступний Президент</w:t>
            </w:r>
          </w:p>
        </w:tc>
      </w:tr>
      <w:tr w:rsidR="000D20DC" w:rsidRPr="008D0306"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 xml:space="preserve">Kiekens Carlotte (Бельгія) – Генеральний </w:t>
            </w:r>
            <w:r w:rsidR="00F87B04" w:rsidRPr="000D20DC">
              <w:rPr>
                <w:rFonts w:eastAsia="Calibri"/>
                <w:szCs w:val="24"/>
                <w:lang w:val="uk-UA"/>
              </w:rPr>
              <w:t>секретар</w:t>
            </w:r>
          </w:p>
        </w:tc>
      </w:tr>
      <w:tr w:rsidR="000D20DC" w:rsidRPr="008D0306"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Leches Marguerite (Люксембург) – Заступник секретаря</w:t>
            </w:r>
          </w:p>
        </w:tc>
      </w:tr>
      <w:tr w:rsidR="000D20DC" w:rsidRPr="000D20DC"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Wever Daniel (Нідерланди) - Скарбник</w:t>
            </w:r>
          </w:p>
        </w:tc>
      </w:tr>
      <w:tr w:rsidR="000D20DC" w:rsidRPr="000D20DC"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Juocevicius Alvydas (Литва) – Заступник скарбника</w:t>
            </w:r>
          </w:p>
        </w:tc>
      </w:tr>
      <w:tr w:rsidR="000D20DC" w:rsidRPr="008D0306"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Ilieva M. Elena (Болгарія) – Статути та внутнішні правила</w:t>
            </w:r>
          </w:p>
        </w:tc>
      </w:tr>
      <w:tr w:rsidR="000D20DC" w:rsidRPr="008D0306"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Kujawa Jolanta (Польща) – Інформація та комунікація</w:t>
            </w:r>
          </w:p>
        </w:tc>
      </w:tr>
      <w:tr w:rsidR="000D20DC" w:rsidRPr="000D20DC"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Cantista Pedro (Португалія) – Член</w:t>
            </w:r>
          </w:p>
        </w:tc>
      </w:tr>
      <w:tr w:rsidR="000D20DC" w:rsidRPr="000D20DC"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Boldrini Paolo (Італія) – Член</w:t>
            </w:r>
          </w:p>
        </w:tc>
      </w:tr>
      <w:tr w:rsidR="000D20DC" w:rsidRPr="000D20DC" w:rsidTr="000D20DC">
        <w:tc>
          <w:tcPr>
            <w:tcW w:w="9214" w:type="dxa"/>
            <w:tcBorders>
              <w:top w:val="nil"/>
              <w:bottom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t>Delargy Mark (Ірландія) - Член</w:t>
            </w:r>
          </w:p>
        </w:tc>
      </w:tr>
      <w:tr w:rsidR="000D20DC" w:rsidRPr="000D20DC" w:rsidTr="000D20DC">
        <w:tc>
          <w:tcPr>
            <w:tcW w:w="9214" w:type="dxa"/>
            <w:tcBorders>
              <w:top w:val="nil"/>
            </w:tcBorders>
          </w:tcPr>
          <w:p w:rsidR="000D20DC" w:rsidRPr="000D20DC" w:rsidRDefault="000D20DC" w:rsidP="000D20DC">
            <w:pPr>
              <w:spacing w:before="0" w:after="0"/>
              <w:ind w:left="176"/>
              <w:jc w:val="left"/>
              <w:rPr>
                <w:rFonts w:eastAsia="Calibri"/>
                <w:szCs w:val="24"/>
                <w:lang w:val="uk-UA"/>
              </w:rPr>
            </w:pPr>
            <w:r w:rsidRPr="000D20DC">
              <w:rPr>
                <w:rFonts w:eastAsia="Calibri"/>
                <w:szCs w:val="24"/>
                <w:lang w:val="uk-UA"/>
              </w:rPr>
              <w:lastRenderedPageBreak/>
              <w:t>Negrini Stefano (Італія) – Запрошений від European Journal of Physical and Rehabilitation Medicine</w:t>
            </w:r>
          </w:p>
        </w:tc>
      </w:tr>
    </w:tbl>
    <w:p w:rsidR="000D20DC" w:rsidRDefault="000D20DC" w:rsidP="000D20DC">
      <w:pPr>
        <w:spacing w:before="0" w:after="160"/>
        <w:jc w:val="left"/>
        <w:rPr>
          <w:rFonts w:eastAsia="Calibri"/>
          <w:szCs w:val="24"/>
          <w:highlight w:val="yellow"/>
          <w:lang w:val="uk-UA"/>
        </w:rPr>
      </w:pPr>
    </w:p>
    <w:p w:rsidR="00CC33E2" w:rsidRPr="000D20DC" w:rsidRDefault="00CC33E2" w:rsidP="000D20DC">
      <w:pPr>
        <w:spacing w:before="0" w:after="160"/>
        <w:jc w:val="left"/>
        <w:rPr>
          <w:rFonts w:eastAsia="Calibri"/>
          <w:szCs w:val="24"/>
          <w:highlight w:val="yellow"/>
          <w:lang w:val="uk-UA"/>
        </w:rPr>
      </w:pPr>
    </w:p>
    <w:tbl>
      <w:tblPr>
        <w:tblStyle w:val="af1"/>
        <w:tblW w:w="9214" w:type="dxa"/>
        <w:tblInd w:w="108" w:type="dxa"/>
        <w:tblBorders>
          <w:left w:val="none" w:sz="0" w:space="0" w:color="auto"/>
          <w:right w:val="none" w:sz="0" w:space="0" w:color="auto"/>
        </w:tblBorders>
        <w:tblLook w:val="04A0" w:firstRow="1" w:lastRow="0" w:firstColumn="1" w:lastColumn="0" w:noHBand="0" w:noVBand="1"/>
      </w:tblPr>
      <w:tblGrid>
        <w:gridCol w:w="4607"/>
        <w:gridCol w:w="4607"/>
      </w:tblGrid>
      <w:tr w:rsidR="000D20DC" w:rsidRPr="000D20DC" w:rsidTr="000D20DC">
        <w:tc>
          <w:tcPr>
            <w:tcW w:w="9214" w:type="dxa"/>
            <w:gridSpan w:val="2"/>
            <w:tcBorders>
              <w:bottom w:val="single" w:sz="4" w:space="0" w:color="auto"/>
            </w:tcBorders>
          </w:tcPr>
          <w:p w:rsidR="000D20DC" w:rsidRPr="000D20DC" w:rsidRDefault="000D20DC" w:rsidP="000D20DC">
            <w:pPr>
              <w:keepNext/>
              <w:keepLines/>
              <w:jc w:val="left"/>
              <w:outlineLvl w:val="1"/>
              <w:rPr>
                <w:rFonts w:eastAsia="Times New Roman"/>
                <w:b/>
                <w:bCs/>
                <w:color w:val="4F81BD"/>
                <w:szCs w:val="24"/>
                <w:lang w:val="uk-UA"/>
              </w:rPr>
            </w:pPr>
            <w:r w:rsidRPr="000D20DC">
              <w:rPr>
                <w:rFonts w:eastAsia="Times New Roman"/>
                <w:b/>
                <w:bCs/>
                <w:color w:val="1F497D"/>
                <w:szCs w:val="24"/>
                <w:lang w:val="uk-UA"/>
              </w:rPr>
              <w:t>Делегати</w:t>
            </w:r>
          </w:p>
        </w:tc>
      </w:tr>
      <w:tr w:rsidR="000D20DC" w:rsidRPr="000D20DC" w:rsidTr="000D20DC">
        <w:tc>
          <w:tcPr>
            <w:tcW w:w="4607" w:type="dxa"/>
            <w:tcBorders>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Aguiar-Branco Catarina (Португалія)</w:t>
            </w:r>
          </w:p>
        </w:tc>
        <w:tc>
          <w:tcPr>
            <w:tcW w:w="4607" w:type="dxa"/>
            <w:tcBorders>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Kankaanpaa Markku (Фінляндія)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Aleksiev Assen (Болгарія)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Kiekens Carlotte (Бельгія)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Bergam Grandis Renata (Монтенегро)</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Kruger Liisamari (Фінляндія)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Bighea Adrian (Румунія)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Kujawa Jolanta (Польща)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Boldrini Paolo (Італія)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Laxe Sara (Іспанія)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Borg Kristian (Швеція)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Lazović Milica (Респу́бліка Се́рбія)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Boyer François Constant (Франція)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Leches Marguerite (Люксембург)</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Broholm Berit (Данія)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Lejeune Thierry (Бельгія)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Burger Helena (Словенія)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Lukmann Aet (Естонія)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Cantista Pedro (Португалія)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Lutsky Lena (Ізраїль)</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Christodoulou Nicolas (Кіпр)</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Macfarlane John (Ірландія)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Chronis Savvas Apollon (Кіпр)</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Michail Xanthi (Греція)</w:t>
            </w:r>
          </w:p>
        </w:tc>
      </w:tr>
      <w:tr w:rsidR="000D20DC" w:rsidRPr="008D0306"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Damjan Hermina (Словенія)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Nikolikj-Dimitrova Erieta (Колишня Югославська Республіка Македонія)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Delargy Mark (Ірландія)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Nulle Anda (Латвія) </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Delarque Alain (Франція)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Özyemişçi Taşkıran Özden (Туреччина)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Delic Marina (Монтенегро)</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Popa Daiana Mihaela (Румунія)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Denes Zoltan (Угорщина)</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Quittan Michael (Австрія)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Devečerski Gordana (Респу́бліка Се́рбія)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Rapidi Christina-Anastasia (Греція)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Dincer Fitnat (Туреччина)</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Renato Nunes (Португалія)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Dragievic Cvjetkovic Dragana (Респу́бліка Се́рбія)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Roussos Nikos (Греція)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Fazekas Gabor (Угорщина)</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Schwarzkopf Susanne (Німеччина) </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Foti Calogero (Італія)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Shamalov Nikolay (Росія)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Frischknecht Rolf (Швейцарія)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Shostakiene Nijole (Литва)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Grabljevec Klemen (Словенія)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Stahl Minna (Фінляндія)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Grubišić Frane (Хорватія)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Stefanovski Gordana (Респу́бліка Се́рбія)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Gubenko Vitaliy (Україна)</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Stibrant Sunnerhagen Katharina (Швеція)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 xml:space="preserve">Gutenbrunner Christoph (Німеччина) </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Tederko Piotr (Польща)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Hansen Birgitte (Данія)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Treger Iuly (Ізраїль)</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Haznere Ilze (Латвія)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Varela-Donoso Enrique (Іспанія)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Ilieva Elena M. (Болгарія)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Vekerdy-Nady Zsuzsanna (Угорщина)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Ivanova Galina (Росія)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Vladymyrov Oleksandr (Україна)</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Janssen Wim G.M. (Нідерланди)</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Wever Daniel (Нідерланди)</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Juocevicius Alvydas (Литва)</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Wicker Anton (Австрія)</w:t>
            </w:r>
          </w:p>
        </w:tc>
      </w:tr>
      <w:tr w:rsidR="000D20DC" w:rsidRPr="000D20DC" w:rsidTr="000D20DC">
        <w:tc>
          <w:tcPr>
            <w:tcW w:w="4607" w:type="dxa"/>
            <w:tcBorders>
              <w:top w:val="nil"/>
              <w:bottom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Jürgenson Annelii (Єстонія)</w:t>
            </w:r>
          </w:p>
        </w:tc>
        <w:tc>
          <w:tcPr>
            <w:tcW w:w="4607" w:type="dxa"/>
            <w:tcBorders>
              <w:top w:val="nil"/>
              <w:left w:val="nil"/>
              <w:bottom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Zammit Stephen (Мальта)</w:t>
            </w:r>
          </w:p>
        </w:tc>
      </w:tr>
      <w:tr w:rsidR="000D20DC" w:rsidRPr="000D20DC" w:rsidTr="000D20DC">
        <w:tc>
          <w:tcPr>
            <w:tcW w:w="4607" w:type="dxa"/>
            <w:tcBorders>
              <w:top w:val="nil"/>
              <w:righ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Kakulia Nelly (Грузія)</w:t>
            </w:r>
          </w:p>
        </w:tc>
        <w:tc>
          <w:tcPr>
            <w:tcW w:w="4607" w:type="dxa"/>
            <w:tcBorders>
              <w:top w:val="nil"/>
              <w:left w:val="nil"/>
            </w:tcBorders>
          </w:tcPr>
          <w:p w:rsidR="000D20DC" w:rsidRPr="000D20DC" w:rsidRDefault="000D20DC" w:rsidP="000D20DC">
            <w:pPr>
              <w:spacing w:before="0" w:after="0"/>
              <w:jc w:val="left"/>
              <w:rPr>
                <w:rFonts w:eastAsia="Calibri"/>
                <w:szCs w:val="24"/>
                <w:lang w:val="uk-UA"/>
              </w:rPr>
            </w:pPr>
            <w:r w:rsidRPr="000D20DC">
              <w:rPr>
                <w:rFonts w:eastAsia="Calibri"/>
                <w:szCs w:val="24"/>
                <w:lang w:val="uk-UA"/>
              </w:rPr>
              <w:t>Ziad Hawamdeh (Йорданія)</w:t>
            </w:r>
          </w:p>
        </w:tc>
      </w:tr>
    </w:tbl>
    <w:p w:rsidR="000D20DC" w:rsidRPr="000D20DC" w:rsidRDefault="000D20DC" w:rsidP="000D20DC">
      <w:pPr>
        <w:keepNext/>
        <w:keepLines/>
        <w:spacing w:before="240" w:after="240"/>
        <w:jc w:val="left"/>
        <w:outlineLvl w:val="0"/>
        <w:rPr>
          <w:rFonts w:eastAsia="Times New Roman"/>
          <w:b/>
          <w:bCs/>
          <w:color w:val="1F497D"/>
          <w:szCs w:val="24"/>
          <w:lang w:val="uk-UA"/>
        </w:rPr>
      </w:pPr>
      <w:r w:rsidRPr="000D20DC">
        <w:rPr>
          <w:rFonts w:eastAsia="Times New Roman"/>
          <w:b/>
          <w:bCs/>
          <w:color w:val="1F497D"/>
          <w:szCs w:val="24"/>
          <w:lang w:val="uk-UA"/>
        </w:rPr>
        <w:t xml:space="preserve">Секція Фізичної та Реабілтаційної Медицини Європейського Союзу Медичних Спеціалістів (Секція ФРМ ЄСМС) </w:t>
      </w:r>
    </w:p>
    <w:tbl>
      <w:tblPr>
        <w:tblStyle w:val="af1"/>
        <w:tblW w:w="0" w:type="auto"/>
        <w:tblInd w:w="108" w:type="dxa"/>
        <w:tblBorders>
          <w:left w:val="none" w:sz="0" w:space="0" w:color="auto"/>
          <w:right w:val="none" w:sz="0" w:space="0" w:color="auto"/>
        </w:tblBorders>
        <w:tblLook w:val="04A0" w:firstRow="1" w:lastRow="0" w:firstColumn="1" w:lastColumn="0" w:noHBand="0" w:noVBand="1"/>
      </w:tblPr>
      <w:tblGrid>
        <w:gridCol w:w="9214"/>
      </w:tblGrid>
      <w:tr w:rsidR="000D20DC" w:rsidRPr="000D20DC" w:rsidTr="000D20DC">
        <w:tc>
          <w:tcPr>
            <w:tcW w:w="9214" w:type="dxa"/>
            <w:tcBorders>
              <w:bottom w:val="single" w:sz="4" w:space="0" w:color="auto"/>
            </w:tcBorders>
          </w:tcPr>
          <w:p w:rsidR="000D20DC" w:rsidRPr="000D20DC" w:rsidRDefault="000D20DC" w:rsidP="000D20DC">
            <w:pPr>
              <w:keepNext/>
              <w:keepLines/>
              <w:jc w:val="left"/>
              <w:outlineLvl w:val="1"/>
              <w:rPr>
                <w:rFonts w:eastAsia="Times New Roman"/>
                <w:b/>
                <w:bCs/>
                <w:color w:val="1F497D"/>
                <w:szCs w:val="24"/>
                <w:lang w:val="uk-UA"/>
              </w:rPr>
            </w:pPr>
            <w:r w:rsidRPr="000D20DC">
              <w:rPr>
                <w:rFonts w:eastAsia="Times New Roman"/>
                <w:b/>
                <w:bCs/>
                <w:color w:val="1F497D"/>
                <w:szCs w:val="24"/>
                <w:lang w:val="uk-UA"/>
              </w:rPr>
              <w:t>Виконавчий комітет</w:t>
            </w:r>
          </w:p>
        </w:tc>
      </w:tr>
      <w:tr w:rsidR="000D20DC" w:rsidRPr="000D20DC" w:rsidTr="000D20DC">
        <w:tc>
          <w:tcPr>
            <w:tcW w:w="9214" w:type="dxa"/>
            <w:tcBorders>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Президент Секції: Christodoulou Nicolas (Кіпр)</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lastRenderedPageBreak/>
              <w:t xml:space="preserve">Генеральний </w:t>
            </w:r>
            <w:r w:rsidR="00F87B04" w:rsidRPr="000D20DC">
              <w:rPr>
                <w:rFonts w:eastAsia="Calibri"/>
                <w:szCs w:val="24"/>
                <w:lang w:val="uk-UA"/>
              </w:rPr>
              <w:t xml:space="preserve">секретар </w:t>
            </w:r>
            <w:r w:rsidRPr="000D20DC">
              <w:rPr>
                <w:rFonts w:eastAsia="Calibri"/>
                <w:szCs w:val="24"/>
                <w:lang w:val="uk-UA"/>
              </w:rPr>
              <w:t>Секції: Zampolini Mauro (Італія)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Скарбник Секції: Janssen Wim G.M. (Нідерланди)</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Заступник скарбника Секції: Frischknecht Rolf (Швейцарія)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Паст-Президент Секції: Delarque Alain (Франція)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Президент Ради: Ceravolo Maria Gabriella (Італія)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 xml:space="preserve">Віце-президент Ради та Заступник </w:t>
            </w:r>
            <w:r w:rsidR="00F87B04" w:rsidRPr="000D20DC">
              <w:rPr>
                <w:rFonts w:eastAsia="Calibri"/>
                <w:szCs w:val="24"/>
                <w:lang w:val="uk-UA"/>
              </w:rPr>
              <w:t xml:space="preserve">секретаря </w:t>
            </w:r>
            <w:r w:rsidRPr="000D20DC">
              <w:rPr>
                <w:rFonts w:eastAsia="Calibri"/>
                <w:szCs w:val="24"/>
                <w:lang w:val="uk-UA"/>
              </w:rPr>
              <w:t>Ради: Barotsis Nikolaos (Греція)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Голова Комітету клінічних стосунків: Delargy Mark (Ірландія)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 xml:space="preserve">Заступник </w:t>
            </w:r>
            <w:r w:rsidR="00F87B04" w:rsidRPr="000D20DC">
              <w:rPr>
                <w:rFonts w:eastAsia="Calibri"/>
                <w:szCs w:val="24"/>
                <w:lang w:val="uk-UA"/>
              </w:rPr>
              <w:t xml:space="preserve">секретаря </w:t>
            </w:r>
            <w:r w:rsidRPr="000D20DC">
              <w:rPr>
                <w:rFonts w:eastAsia="Calibri"/>
                <w:szCs w:val="24"/>
                <w:lang w:val="uk-UA"/>
              </w:rPr>
              <w:t>Секції від Комітету клінічних стосунків: Moses Karel (Чехія)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Голова Комітету професійної практики: Varela-Donoso Enrique (Іспанія)</w:t>
            </w:r>
          </w:p>
        </w:tc>
      </w:tr>
      <w:tr w:rsidR="000D20DC" w:rsidRPr="008D0306" w:rsidTr="000D20DC">
        <w:tc>
          <w:tcPr>
            <w:tcW w:w="9214" w:type="dxa"/>
            <w:tcBorders>
              <w:top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 xml:space="preserve">Заступник </w:t>
            </w:r>
            <w:r w:rsidR="00F87B04" w:rsidRPr="000D20DC">
              <w:rPr>
                <w:rFonts w:eastAsia="Calibri"/>
                <w:szCs w:val="24"/>
                <w:lang w:val="uk-UA"/>
              </w:rPr>
              <w:t xml:space="preserve">секретаря </w:t>
            </w:r>
            <w:r w:rsidRPr="000D20DC">
              <w:rPr>
                <w:rFonts w:eastAsia="Calibri"/>
                <w:szCs w:val="24"/>
                <w:lang w:val="uk-UA"/>
              </w:rPr>
              <w:t>Секції від Комітету професійної практики: Kiekens Carlotte (Бельгія)</w:t>
            </w:r>
          </w:p>
        </w:tc>
      </w:tr>
    </w:tbl>
    <w:p w:rsidR="000D20DC" w:rsidRDefault="000D20DC" w:rsidP="000D20DC">
      <w:pPr>
        <w:spacing w:before="0" w:after="160"/>
        <w:jc w:val="left"/>
        <w:rPr>
          <w:rFonts w:eastAsia="Calibri"/>
          <w:szCs w:val="24"/>
          <w:highlight w:val="yellow"/>
          <w:lang w:val="uk-UA"/>
        </w:rPr>
      </w:pPr>
    </w:p>
    <w:p w:rsidR="00CC33E2" w:rsidRPr="000D20DC" w:rsidRDefault="00CC33E2" w:rsidP="000D20DC">
      <w:pPr>
        <w:spacing w:before="0" w:after="160"/>
        <w:jc w:val="left"/>
        <w:rPr>
          <w:rFonts w:eastAsia="Calibri"/>
          <w:szCs w:val="24"/>
          <w:highlight w:val="yellow"/>
          <w:lang w:val="uk-UA"/>
        </w:rPr>
      </w:pPr>
    </w:p>
    <w:tbl>
      <w:tblPr>
        <w:tblStyle w:val="af1"/>
        <w:tblW w:w="0" w:type="auto"/>
        <w:tblInd w:w="108" w:type="dxa"/>
        <w:tblBorders>
          <w:left w:val="none" w:sz="0" w:space="0" w:color="auto"/>
          <w:right w:val="none" w:sz="0" w:space="0" w:color="auto"/>
        </w:tblBorders>
        <w:tblLook w:val="04A0" w:firstRow="1" w:lastRow="0" w:firstColumn="1" w:lastColumn="0" w:noHBand="0" w:noVBand="1"/>
      </w:tblPr>
      <w:tblGrid>
        <w:gridCol w:w="4111"/>
        <w:gridCol w:w="5103"/>
      </w:tblGrid>
      <w:tr w:rsidR="000D20DC" w:rsidRPr="000D20DC" w:rsidTr="000D20DC">
        <w:tc>
          <w:tcPr>
            <w:tcW w:w="9214" w:type="dxa"/>
            <w:gridSpan w:val="2"/>
            <w:tcBorders>
              <w:bottom w:val="single" w:sz="4" w:space="0" w:color="auto"/>
            </w:tcBorders>
          </w:tcPr>
          <w:p w:rsidR="000D20DC" w:rsidRPr="000D20DC" w:rsidRDefault="000D20DC" w:rsidP="000D20DC">
            <w:pPr>
              <w:keepNext/>
              <w:keepLines/>
              <w:jc w:val="left"/>
              <w:outlineLvl w:val="1"/>
              <w:rPr>
                <w:rFonts w:eastAsia="Times New Roman"/>
                <w:b/>
                <w:bCs/>
                <w:color w:val="1F497D"/>
                <w:szCs w:val="24"/>
                <w:lang w:val="uk-UA"/>
              </w:rPr>
            </w:pPr>
            <w:r w:rsidRPr="000D20DC">
              <w:rPr>
                <w:rFonts w:eastAsia="Times New Roman"/>
                <w:b/>
                <w:bCs/>
                <w:color w:val="1F497D"/>
                <w:szCs w:val="24"/>
                <w:lang w:val="uk-UA"/>
              </w:rPr>
              <w:t>Делегати</w:t>
            </w:r>
          </w:p>
        </w:tc>
      </w:tr>
      <w:tr w:rsidR="000D20DC" w:rsidRPr="000D20DC" w:rsidTr="000D20DC">
        <w:tc>
          <w:tcPr>
            <w:tcW w:w="4111" w:type="dxa"/>
            <w:tcBorders>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Angelova Tatyana (Болгарія)</w:t>
            </w:r>
          </w:p>
        </w:tc>
        <w:tc>
          <w:tcPr>
            <w:tcW w:w="5103" w:type="dxa"/>
            <w:tcBorders>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Leches Marguerite (Люксембург)</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Antunes Filipe (Португалія)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Lejeune Thierry (Бельгія)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Belkin Andrei (Росія)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L</w:t>
            </w:r>
            <w:r w:rsidRPr="000D20DC">
              <w:rPr>
                <w:rFonts w:eastAsia="Calibri"/>
                <w:szCs w:val="24"/>
                <w:lang w:val="en-US"/>
              </w:rPr>
              <w:t>uk</w:t>
            </w:r>
            <w:r w:rsidRPr="000D20DC">
              <w:rPr>
                <w:rFonts w:eastAsia="Calibri"/>
                <w:szCs w:val="24"/>
                <w:lang w:val="uk-UA"/>
              </w:rPr>
              <w:t>mann Aet (Єстонія)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Berteanu Mihai (Румунія)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Macfarlane John (Ірландія)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Borg Kristian (Швеція)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Moses Karel (Чехія)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Broholm Berit (Данія)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Moslavac Saša (Хорватія)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Burger Helena (Словенія)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Negrini Stefano (Італія)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Burn John PS (Велика Британія)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Nikitina Annelii (Естонія)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Christodoulou Nicolas (Кіпр)</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Nulle Anda (Латвія)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De Korvin Georges (Франція)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Oral Aydan (Туреччина)</w:t>
            </w:r>
          </w:p>
        </w:tc>
      </w:tr>
      <w:tr w:rsidR="000D20DC" w:rsidRPr="008D0306"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Delargy Mark (Ірландія)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Petronic-Markovic Ivana (Респу́бліка Се́рбія)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Delarque Alain (Франція)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Popa Daiana (Румунія)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Denes Zoltan (Угорщина)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Quittan Michael (Австрія)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Fazekas Gabor (Угорщина)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Rapidi Christina-Anastasia (Греція)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Frischknecht Rolf (Швейцарія)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Roussos Nikolaos (Греція)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Glaesener Jean-Jaques (Німеччина)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Schwarzkopf Susanne (Німеччина)</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Golyk Volodymyr (Україна)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Sekelj-Kauzlarić Katarina (Хорватія)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Grabljevec Klemen (Словенія)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Shostakiene Nijole (Литва)</w:t>
            </w:r>
          </w:p>
        </w:tc>
      </w:tr>
      <w:tr w:rsidR="000D20DC" w:rsidRPr="008D0306"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Gubenko Vitaliy (Україна)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Singh Rajiv K (Велика Британія)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Hansen Birgitte (Данія)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Stahl Minna (Фінляндія)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Haznere Ilze (Латвія)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Stanghelle Johan (Норвегія)</w:t>
            </w:r>
          </w:p>
        </w:tc>
      </w:tr>
      <w:tr w:rsidR="000D20DC" w:rsidRPr="008D0306"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Hornacek Karol (Словаччина)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Stefanovski Gordana (Боснія та Герцеговіна)</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Ilieva Elena M. (Болгарія)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Stemberger Regina (Австрія)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Irgens Ingeborg (Норвегія)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Stibrant Sunnerhagen Katharina (Швеція)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Ivanova Galina Evgenia (Росія)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Sulaberidze Grigol (Грузія)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Janssen Wim G.M.  (Нідерланди)</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Takáč Peter (Словаччина)</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Juocevicius Alvydas (Литва)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Tederko Piotr (Польща)</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Kakulia Nelly (Грузія)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Valero Raquel (Іспанія)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Kankaanpaa Markku (Фінляндія)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Varela-Donoso Enrique (Іспанія)</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Kiekens Carlotte (Бельгія)</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Votava Jiri (Чехія)</w:t>
            </w:r>
          </w:p>
        </w:tc>
      </w:tr>
      <w:tr w:rsidR="000D20DC" w:rsidRPr="000D20DC" w:rsidTr="000D20DC">
        <w:tc>
          <w:tcPr>
            <w:tcW w:w="4111"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Küçükdeveci Ayşe A. (Туреччина)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Wever Daniel (Нідерланди)</w:t>
            </w:r>
          </w:p>
        </w:tc>
      </w:tr>
      <w:tr w:rsidR="000D20DC" w:rsidRPr="000D20DC" w:rsidTr="000D20DC">
        <w:tc>
          <w:tcPr>
            <w:tcW w:w="4111" w:type="dxa"/>
            <w:tcBorders>
              <w:top w:val="nil"/>
              <w:bottom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Kujawa Jolanta (Польща)</w:t>
            </w:r>
          </w:p>
        </w:tc>
        <w:tc>
          <w:tcPr>
            <w:tcW w:w="5103" w:type="dxa"/>
            <w:tcBorders>
              <w:top w:val="nil"/>
              <w:left w:val="nil"/>
              <w:bottom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Zammit Stephen (Мальта)</w:t>
            </w:r>
          </w:p>
        </w:tc>
      </w:tr>
      <w:tr w:rsidR="000D20DC" w:rsidRPr="000D20DC" w:rsidTr="000D20DC">
        <w:tc>
          <w:tcPr>
            <w:tcW w:w="4111" w:type="dxa"/>
            <w:tcBorders>
              <w:top w:val="nil"/>
              <w:righ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Lazović Milica (Респу́бліка Се́рбія)</w:t>
            </w:r>
          </w:p>
        </w:tc>
        <w:tc>
          <w:tcPr>
            <w:tcW w:w="5103" w:type="dxa"/>
            <w:tcBorders>
              <w:top w:val="nil"/>
              <w:left w:val="nil"/>
            </w:tcBorders>
          </w:tcPr>
          <w:p w:rsidR="000D20DC" w:rsidRPr="000D20DC" w:rsidRDefault="000D20DC" w:rsidP="000D20DC">
            <w:pPr>
              <w:tabs>
                <w:tab w:val="left" w:pos="1276"/>
              </w:tabs>
              <w:spacing w:before="0" w:after="0"/>
              <w:ind w:left="34"/>
              <w:jc w:val="left"/>
              <w:rPr>
                <w:rFonts w:eastAsia="Calibri"/>
                <w:szCs w:val="24"/>
                <w:lang w:val="uk-UA"/>
              </w:rPr>
            </w:pPr>
            <w:r w:rsidRPr="000D20DC">
              <w:rPr>
                <w:rFonts w:eastAsia="Calibri"/>
                <w:szCs w:val="24"/>
                <w:lang w:val="uk-UA"/>
              </w:rPr>
              <w:t>Zampolini Mauro (Італія)</w:t>
            </w:r>
          </w:p>
        </w:tc>
      </w:tr>
    </w:tbl>
    <w:p w:rsidR="000D20DC" w:rsidRPr="000D20DC" w:rsidRDefault="000D20DC" w:rsidP="000D20DC">
      <w:pPr>
        <w:keepNext/>
        <w:keepLines/>
        <w:spacing w:before="240" w:after="240"/>
        <w:jc w:val="left"/>
        <w:outlineLvl w:val="0"/>
        <w:rPr>
          <w:rFonts w:eastAsia="Times New Roman"/>
          <w:b/>
          <w:bCs/>
          <w:color w:val="1F497D"/>
          <w:szCs w:val="24"/>
          <w:lang w:val="uk-UA"/>
        </w:rPr>
      </w:pPr>
      <w:r w:rsidRPr="000D20DC">
        <w:rPr>
          <w:rFonts w:eastAsia="Times New Roman"/>
          <w:b/>
          <w:bCs/>
          <w:color w:val="1F497D"/>
          <w:szCs w:val="24"/>
          <w:lang w:val="uk-UA"/>
        </w:rPr>
        <w:lastRenderedPageBreak/>
        <w:t xml:space="preserve">Європейський Коледж (Рада) Фізичної та Реабілітаційної Медиции </w:t>
      </w:r>
    </w:p>
    <w:tbl>
      <w:tblPr>
        <w:tblStyle w:val="af1"/>
        <w:tblW w:w="0" w:type="auto"/>
        <w:tblInd w:w="108" w:type="dxa"/>
        <w:tblBorders>
          <w:left w:val="none" w:sz="0" w:space="0" w:color="auto"/>
          <w:right w:val="none" w:sz="0" w:space="0" w:color="auto"/>
        </w:tblBorders>
        <w:tblLook w:val="04A0" w:firstRow="1" w:lastRow="0" w:firstColumn="1" w:lastColumn="0" w:noHBand="0" w:noVBand="1"/>
      </w:tblPr>
      <w:tblGrid>
        <w:gridCol w:w="9214"/>
      </w:tblGrid>
      <w:tr w:rsidR="000D20DC" w:rsidRPr="000D20DC" w:rsidTr="000D20DC">
        <w:tc>
          <w:tcPr>
            <w:tcW w:w="9214" w:type="dxa"/>
            <w:tcBorders>
              <w:bottom w:val="single" w:sz="4" w:space="0" w:color="auto"/>
            </w:tcBorders>
          </w:tcPr>
          <w:p w:rsidR="000D20DC" w:rsidRPr="000D20DC" w:rsidRDefault="000D20DC" w:rsidP="000D20DC">
            <w:pPr>
              <w:keepNext/>
              <w:keepLines/>
              <w:jc w:val="left"/>
              <w:outlineLvl w:val="1"/>
              <w:rPr>
                <w:rFonts w:eastAsia="Times New Roman"/>
                <w:b/>
                <w:bCs/>
                <w:color w:val="1F497D"/>
                <w:szCs w:val="24"/>
                <w:lang w:val="uk-UA"/>
              </w:rPr>
            </w:pPr>
            <w:r w:rsidRPr="000D20DC">
              <w:rPr>
                <w:rFonts w:eastAsia="Times New Roman"/>
                <w:b/>
                <w:bCs/>
                <w:color w:val="1F497D"/>
                <w:szCs w:val="24"/>
                <w:lang w:val="uk-UA"/>
              </w:rPr>
              <w:t>Виконавчий комітет</w:t>
            </w:r>
          </w:p>
        </w:tc>
      </w:tr>
      <w:tr w:rsidR="000D20DC" w:rsidRPr="000D20DC" w:rsidTr="000D20DC">
        <w:tc>
          <w:tcPr>
            <w:tcW w:w="9214" w:type="dxa"/>
            <w:tcBorders>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Президент: Ceravolo Maria Gabriella (Італія)</w:t>
            </w:r>
          </w:p>
        </w:tc>
      </w:tr>
      <w:tr w:rsidR="000D20DC" w:rsidRPr="000D20DC"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Паст-Президент: Juocevicius Alvydas (Литва)</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Генеральний Секретар: Zampolini Mauro (Італія)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 xml:space="preserve">Віце-президент та Заступник </w:t>
            </w:r>
            <w:r w:rsidR="00F87B04" w:rsidRPr="000D20DC">
              <w:rPr>
                <w:rFonts w:eastAsia="Calibri"/>
                <w:szCs w:val="24"/>
                <w:lang w:val="uk-UA"/>
              </w:rPr>
              <w:t>секретаря</w:t>
            </w:r>
            <w:r w:rsidRPr="000D20DC">
              <w:rPr>
                <w:rFonts w:eastAsia="Calibri"/>
                <w:szCs w:val="24"/>
                <w:lang w:val="uk-UA"/>
              </w:rPr>
              <w:t>: Barotsis Nikolaos (Греція)</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Скарбник: Janssen Wim G.M. (Нідерланди)</w:t>
            </w:r>
          </w:p>
        </w:tc>
      </w:tr>
      <w:tr w:rsidR="000D20DC" w:rsidRPr="008D0306" w:rsidTr="000D20DC">
        <w:tc>
          <w:tcPr>
            <w:tcW w:w="9214" w:type="dxa"/>
            <w:tcBorders>
              <w:top w:val="nil"/>
              <w:bottom w:val="nil"/>
            </w:tcBorders>
          </w:tcPr>
          <w:p w:rsidR="000D20DC" w:rsidRPr="000D20DC" w:rsidRDefault="000D20DC" w:rsidP="000D20DC">
            <w:pPr>
              <w:spacing w:before="0" w:after="0"/>
              <w:ind w:left="34"/>
              <w:jc w:val="left"/>
              <w:rPr>
                <w:rFonts w:eastAsia="Calibri"/>
                <w:bCs/>
                <w:szCs w:val="24"/>
                <w:lang w:val="uk-UA"/>
              </w:rPr>
            </w:pPr>
            <w:r w:rsidRPr="000D20DC">
              <w:rPr>
                <w:rFonts w:eastAsia="Calibri"/>
                <w:szCs w:val="24"/>
                <w:lang w:val="uk-UA"/>
              </w:rPr>
              <w:t>Заступник скарбника: Frischknecht Rolf (Швейцарія)</w:t>
            </w:r>
          </w:p>
        </w:tc>
      </w:tr>
      <w:tr w:rsidR="000D20DC" w:rsidRPr="008D0306" w:rsidTr="000D20DC">
        <w:tc>
          <w:tcPr>
            <w:tcW w:w="9214" w:type="dxa"/>
            <w:tcBorders>
              <w:top w:val="nil"/>
            </w:tcBorders>
          </w:tcPr>
          <w:p w:rsidR="000D20DC" w:rsidRPr="000D20DC" w:rsidRDefault="000D20DC" w:rsidP="000D20DC">
            <w:pPr>
              <w:spacing w:before="0" w:after="0"/>
              <w:ind w:left="34"/>
              <w:jc w:val="left"/>
              <w:rPr>
                <w:rFonts w:eastAsia="Calibri"/>
                <w:bCs/>
                <w:szCs w:val="24"/>
                <w:lang w:val="uk-UA"/>
              </w:rPr>
            </w:pPr>
            <w:r w:rsidRPr="000D20DC">
              <w:rPr>
                <w:rFonts w:eastAsia="Calibri"/>
                <w:bCs/>
                <w:szCs w:val="24"/>
                <w:lang w:val="uk-UA"/>
              </w:rPr>
              <w:t xml:space="preserve">Член </w:t>
            </w:r>
            <w:r w:rsidRPr="000D20DC">
              <w:rPr>
                <w:rFonts w:eastAsia="Calibri"/>
                <w:bCs/>
                <w:szCs w:val="24"/>
                <w:lang w:val="it-IT"/>
              </w:rPr>
              <w:t>e</w:t>
            </w:r>
            <w:r w:rsidRPr="000D20DC">
              <w:rPr>
                <w:rFonts w:eastAsia="Calibri"/>
                <w:bCs/>
                <w:szCs w:val="24"/>
                <w:lang w:val="uk-UA"/>
              </w:rPr>
              <w:t>x officio - Президент Секції ФРМ ЄСМС: Christodoulou Nicolas (Кіпр)</w:t>
            </w:r>
          </w:p>
        </w:tc>
      </w:tr>
    </w:tbl>
    <w:p w:rsidR="000D20DC" w:rsidRDefault="000D20DC" w:rsidP="000D20DC">
      <w:pPr>
        <w:spacing w:before="0" w:after="160"/>
        <w:jc w:val="left"/>
        <w:rPr>
          <w:rFonts w:eastAsia="Calibri"/>
          <w:szCs w:val="24"/>
          <w:highlight w:val="yellow"/>
          <w:lang w:val="uk-UA"/>
        </w:rPr>
      </w:pPr>
    </w:p>
    <w:p w:rsidR="00CC33E2" w:rsidRPr="000D20DC" w:rsidRDefault="00CC33E2" w:rsidP="000D20DC">
      <w:pPr>
        <w:spacing w:before="0" w:after="160"/>
        <w:jc w:val="left"/>
        <w:rPr>
          <w:rFonts w:eastAsia="Calibri"/>
          <w:szCs w:val="24"/>
          <w:highlight w:val="yellow"/>
          <w:lang w:val="uk-UA"/>
        </w:rPr>
      </w:pPr>
    </w:p>
    <w:tbl>
      <w:tblPr>
        <w:tblStyle w:val="af1"/>
        <w:tblW w:w="0" w:type="auto"/>
        <w:tblInd w:w="108" w:type="dxa"/>
        <w:tblBorders>
          <w:left w:val="none" w:sz="0" w:space="0" w:color="auto"/>
          <w:right w:val="none" w:sz="0" w:space="0" w:color="auto"/>
        </w:tblBorders>
        <w:tblLook w:val="04A0" w:firstRow="1" w:lastRow="0" w:firstColumn="1" w:lastColumn="0" w:noHBand="0" w:noVBand="1"/>
      </w:tblPr>
      <w:tblGrid>
        <w:gridCol w:w="4253"/>
        <w:gridCol w:w="4961"/>
      </w:tblGrid>
      <w:tr w:rsidR="000D20DC" w:rsidRPr="000D20DC" w:rsidTr="000D20DC">
        <w:tc>
          <w:tcPr>
            <w:tcW w:w="9214" w:type="dxa"/>
            <w:gridSpan w:val="2"/>
            <w:tcBorders>
              <w:bottom w:val="single" w:sz="4" w:space="0" w:color="auto"/>
            </w:tcBorders>
          </w:tcPr>
          <w:p w:rsidR="000D20DC" w:rsidRPr="000D20DC" w:rsidRDefault="000D20DC" w:rsidP="000D20DC">
            <w:pPr>
              <w:keepNext/>
              <w:keepLines/>
              <w:spacing w:before="0" w:after="0"/>
              <w:ind w:left="34"/>
              <w:jc w:val="left"/>
              <w:outlineLvl w:val="1"/>
              <w:rPr>
                <w:rFonts w:eastAsia="Times New Roman"/>
                <w:b/>
                <w:bCs/>
                <w:color w:val="1F497D"/>
                <w:szCs w:val="24"/>
                <w:lang w:val="uk-UA"/>
              </w:rPr>
            </w:pPr>
            <w:r w:rsidRPr="000D20DC">
              <w:rPr>
                <w:rFonts w:eastAsia="Times New Roman"/>
                <w:b/>
                <w:bCs/>
                <w:color w:val="1F497D"/>
                <w:szCs w:val="24"/>
                <w:lang w:val="uk-UA"/>
              </w:rPr>
              <w:t>Делегати</w:t>
            </w:r>
          </w:p>
        </w:tc>
      </w:tr>
      <w:tr w:rsidR="000D20DC" w:rsidRPr="000D20DC" w:rsidTr="000D20DC">
        <w:tc>
          <w:tcPr>
            <w:tcW w:w="4253" w:type="dxa"/>
            <w:tcBorders>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Aguiar-Branco Catarina</w:t>
            </w:r>
            <w:r w:rsidRPr="000D20DC">
              <w:rPr>
                <w:rFonts w:eastAsia="Calibri"/>
                <w:bCs/>
                <w:szCs w:val="24"/>
                <w:lang w:val="uk-UA"/>
              </w:rPr>
              <w:t xml:space="preserve"> (Португалія)</w:t>
            </w:r>
          </w:p>
        </w:tc>
        <w:tc>
          <w:tcPr>
            <w:tcW w:w="4961" w:type="dxa"/>
            <w:tcBorders>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Leches</w:t>
            </w:r>
            <w:r w:rsidRPr="000D20DC">
              <w:rPr>
                <w:rFonts w:eastAsia="Calibri"/>
                <w:bCs/>
                <w:szCs w:val="24"/>
                <w:lang w:val="uk-UA"/>
              </w:rPr>
              <w:t xml:space="preserve"> </w:t>
            </w:r>
            <w:r w:rsidRPr="000D20DC">
              <w:rPr>
                <w:rFonts w:eastAsia="Calibri"/>
                <w:szCs w:val="24"/>
                <w:lang w:val="uk-UA"/>
              </w:rPr>
              <w:t>Marguerite</w:t>
            </w:r>
            <w:r w:rsidRPr="000D20DC">
              <w:rPr>
                <w:rFonts w:eastAsia="Calibri"/>
                <w:bCs/>
                <w:szCs w:val="24"/>
                <w:lang w:val="uk-UA"/>
              </w:rPr>
              <w:t xml:space="preserve"> (Люксембург)</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Angelova</w:t>
            </w:r>
            <w:r w:rsidRPr="000D20DC">
              <w:rPr>
                <w:rFonts w:eastAsia="Calibri"/>
                <w:bCs/>
                <w:szCs w:val="24"/>
                <w:lang w:val="uk-UA"/>
              </w:rPr>
              <w:t xml:space="preserve"> </w:t>
            </w:r>
            <w:r w:rsidRPr="000D20DC">
              <w:rPr>
                <w:rFonts w:eastAsia="Calibri"/>
                <w:szCs w:val="24"/>
                <w:lang w:val="uk-UA"/>
              </w:rPr>
              <w:t>Tatyana (Болгарія)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Lejeune</w:t>
            </w:r>
            <w:r w:rsidRPr="000D20DC">
              <w:rPr>
                <w:rFonts w:eastAsia="Calibri"/>
                <w:bCs/>
                <w:szCs w:val="24"/>
                <w:lang w:val="uk-UA"/>
              </w:rPr>
              <w:t xml:space="preserve"> </w:t>
            </w:r>
            <w:r w:rsidRPr="000D20DC">
              <w:rPr>
                <w:rFonts w:eastAsia="Calibri"/>
                <w:szCs w:val="24"/>
                <w:lang w:val="uk-UA"/>
              </w:rPr>
              <w:t>Thierry</w:t>
            </w:r>
            <w:r w:rsidRPr="000D20DC">
              <w:rPr>
                <w:rFonts w:eastAsia="Calibri"/>
                <w:bCs/>
                <w:szCs w:val="24"/>
                <w:lang w:val="uk-UA"/>
              </w:rPr>
              <w:t xml:space="preserve"> (Бельгія)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Angerova Yvona</w:t>
            </w:r>
            <w:r w:rsidRPr="000D20DC">
              <w:rPr>
                <w:rFonts w:eastAsia="Calibri"/>
                <w:bCs/>
                <w:szCs w:val="24"/>
                <w:lang w:val="uk-UA"/>
              </w:rPr>
              <w:t xml:space="preserve"> (Чехія)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L</w:t>
            </w:r>
            <w:r w:rsidRPr="000D20DC">
              <w:rPr>
                <w:rFonts w:eastAsia="Calibri"/>
                <w:szCs w:val="24"/>
                <w:lang w:val="en-US"/>
              </w:rPr>
              <w:t>uk</w:t>
            </w:r>
            <w:r w:rsidRPr="000D20DC">
              <w:rPr>
                <w:rFonts w:eastAsia="Calibri"/>
                <w:szCs w:val="24"/>
                <w:lang w:val="uk-UA"/>
              </w:rPr>
              <w:t>mann</w:t>
            </w:r>
            <w:r w:rsidRPr="000D20DC">
              <w:rPr>
                <w:rFonts w:eastAsia="Calibri"/>
                <w:bCs/>
                <w:szCs w:val="24"/>
                <w:lang w:val="uk-UA"/>
              </w:rPr>
              <w:t xml:space="preserve"> </w:t>
            </w:r>
            <w:r w:rsidRPr="000D20DC">
              <w:rPr>
                <w:rFonts w:eastAsia="Calibri"/>
                <w:szCs w:val="24"/>
                <w:lang w:val="uk-UA"/>
              </w:rPr>
              <w:t>Aet (Естонія)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Antunes Filipe (Португалія)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Macfarlane John</w:t>
            </w:r>
            <w:r w:rsidRPr="000D20DC">
              <w:rPr>
                <w:rFonts w:eastAsia="Calibri"/>
                <w:bCs/>
                <w:szCs w:val="24"/>
                <w:lang w:val="uk-UA"/>
              </w:rPr>
              <w:t xml:space="preserve"> (Ірландія)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Barotsis Nikolaos</w:t>
            </w:r>
            <w:r w:rsidRPr="000D20DC">
              <w:rPr>
                <w:rFonts w:eastAsia="Calibri"/>
                <w:bCs/>
                <w:szCs w:val="24"/>
                <w:lang w:val="uk-UA"/>
              </w:rPr>
              <w:t xml:space="preserve"> (Греція)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Moslavac</w:t>
            </w:r>
            <w:r w:rsidRPr="000D20DC">
              <w:rPr>
                <w:rFonts w:eastAsia="Calibri"/>
                <w:bCs/>
                <w:szCs w:val="24"/>
                <w:lang w:val="uk-UA"/>
              </w:rPr>
              <w:t xml:space="preserve"> </w:t>
            </w:r>
            <w:r w:rsidRPr="000D20DC">
              <w:rPr>
                <w:rFonts w:eastAsia="Calibri"/>
                <w:szCs w:val="24"/>
                <w:lang w:val="uk-UA"/>
              </w:rPr>
              <w:t>Saša (Хорватія)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Berteanu Mihai</w:t>
            </w:r>
            <w:r w:rsidRPr="000D20DC">
              <w:rPr>
                <w:rFonts w:eastAsia="Calibri"/>
                <w:bCs/>
                <w:szCs w:val="24"/>
                <w:lang w:val="uk-UA"/>
              </w:rPr>
              <w:t xml:space="preserve"> (Румунія)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Munoz</w:t>
            </w:r>
            <w:r w:rsidRPr="000D20DC">
              <w:rPr>
                <w:rFonts w:eastAsia="Calibri"/>
                <w:bCs/>
                <w:szCs w:val="24"/>
                <w:lang w:val="uk-UA"/>
              </w:rPr>
              <w:t xml:space="preserve"> </w:t>
            </w:r>
            <w:r w:rsidRPr="000D20DC">
              <w:rPr>
                <w:rFonts w:eastAsia="Calibri"/>
                <w:szCs w:val="24"/>
                <w:lang w:val="uk-UA"/>
              </w:rPr>
              <w:t>Susana</w:t>
            </w:r>
            <w:r w:rsidRPr="000D20DC">
              <w:rPr>
                <w:rFonts w:eastAsia="Calibri"/>
                <w:bCs/>
                <w:szCs w:val="24"/>
                <w:lang w:val="uk-UA"/>
              </w:rPr>
              <w:t xml:space="preserve"> (Іспанія)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Borg</w:t>
            </w:r>
            <w:r w:rsidRPr="000D20DC">
              <w:rPr>
                <w:rFonts w:eastAsia="Calibri"/>
                <w:bCs/>
                <w:szCs w:val="24"/>
                <w:lang w:val="uk-UA"/>
              </w:rPr>
              <w:t xml:space="preserve"> </w:t>
            </w:r>
            <w:r w:rsidRPr="000D20DC">
              <w:rPr>
                <w:rFonts w:eastAsia="Calibri"/>
                <w:szCs w:val="24"/>
                <w:lang w:val="uk-UA"/>
              </w:rPr>
              <w:t>Kristian</w:t>
            </w:r>
            <w:r w:rsidRPr="000D20DC">
              <w:rPr>
                <w:rFonts w:eastAsia="Calibri"/>
                <w:bCs/>
                <w:szCs w:val="24"/>
                <w:lang w:val="uk-UA"/>
              </w:rPr>
              <w:t xml:space="preserve"> (Швеція)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Nikitina Annelii</w:t>
            </w:r>
            <w:r w:rsidRPr="000D20DC">
              <w:rPr>
                <w:rFonts w:eastAsia="Calibri"/>
                <w:bCs/>
                <w:szCs w:val="24"/>
                <w:lang w:val="uk-UA"/>
              </w:rPr>
              <w:t xml:space="preserve"> (Естонія)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Boyer François Constant (Франція)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Nulle</w:t>
            </w:r>
            <w:r w:rsidRPr="000D20DC">
              <w:rPr>
                <w:rFonts w:eastAsia="Calibri"/>
                <w:bCs/>
                <w:szCs w:val="24"/>
                <w:lang w:val="uk-UA"/>
              </w:rPr>
              <w:t xml:space="preserve"> </w:t>
            </w:r>
            <w:r w:rsidRPr="000D20DC">
              <w:rPr>
                <w:rFonts w:eastAsia="Calibri"/>
                <w:szCs w:val="24"/>
                <w:lang w:val="uk-UA"/>
              </w:rPr>
              <w:t>Anda (Латвія)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Broholm</w:t>
            </w:r>
            <w:r w:rsidRPr="000D20DC">
              <w:rPr>
                <w:rFonts w:eastAsia="Calibri"/>
                <w:bCs/>
                <w:szCs w:val="24"/>
                <w:lang w:val="uk-UA"/>
              </w:rPr>
              <w:t xml:space="preserve"> </w:t>
            </w:r>
            <w:r w:rsidRPr="000D20DC">
              <w:rPr>
                <w:rFonts w:eastAsia="Calibri"/>
                <w:szCs w:val="24"/>
                <w:lang w:val="uk-UA"/>
              </w:rPr>
              <w:t>Berit</w:t>
            </w:r>
            <w:r w:rsidRPr="000D20DC">
              <w:rPr>
                <w:rFonts w:eastAsia="Calibri"/>
                <w:bCs/>
                <w:szCs w:val="24"/>
                <w:lang w:val="uk-UA"/>
              </w:rPr>
              <w:t xml:space="preserve"> (Данія)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Oral</w:t>
            </w:r>
            <w:r w:rsidRPr="000D20DC">
              <w:rPr>
                <w:rFonts w:eastAsia="Calibri"/>
                <w:bCs/>
                <w:szCs w:val="24"/>
                <w:lang w:val="uk-UA"/>
              </w:rPr>
              <w:t xml:space="preserve"> </w:t>
            </w:r>
            <w:r w:rsidRPr="000D20DC">
              <w:rPr>
                <w:rFonts w:eastAsia="Calibri"/>
                <w:szCs w:val="24"/>
                <w:lang w:val="uk-UA"/>
              </w:rPr>
              <w:t>Aydan</w:t>
            </w:r>
            <w:r w:rsidRPr="000D20DC">
              <w:rPr>
                <w:rFonts w:eastAsia="Calibri"/>
                <w:bCs/>
                <w:szCs w:val="24"/>
                <w:lang w:val="uk-UA"/>
              </w:rPr>
              <w:t xml:space="preserve"> (Туреччина)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Burger</w:t>
            </w:r>
            <w:r w:rsidRPr="000D20DC">
              <w:rPr>
                <w:rFonts w:eastAsia="Calibri"/>
                <w:bCs/>
                <w:szCs w:val="24"/>
                <w:lang w:val="uk-UA"/>
              </w:rPr>
              <w:t xml:space="preserve"> </w:t>
            </w:r>
            <w:r w:rsidRPr="000D20DC">
              <w:rPr>
                <w:rFonts w:eastAsia="Calibri"/>
                <w:szCs w:val="24"/>
                <w:lang w:val="uk-UA"/>
              </w:rPr>
              <w:t>Helena (Словенія)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Paternostro</w:t>
            </w:r>
            <w:r w:rsidRPr="000D20DC">
              <w:rPr>
                <w:rFonts w:eastAsia="Calibri"/>
                <w:bCs/>
                <w:szCs w:val="24"/>
                <w:lang w:val="uk-UA"/>
              </w:rPr>
              <w:t>-</w:t>
            </w:r>
            <w:r w:rsidRPr="000D20DC">
              <w:rPr>
                <w:rFonts w:eastAsia="Calibri"/>
                <w:szCs w:val="24"/>
                <w:lang w:val="uk-UA"/>
              </w:rPr>
              <w:t>Sluga</w:t>
            </w:r>
            <w:r w:rsidRPr="000D20DC">
              <w:rPr>
                <w:rFonts w:eastAsia="Calibri"/>
                <w:bCs/>
                <w:szCs w:val="24"/>
                <w:lang w:val="uk-UA"/>
              </w:rPr>
              <w:t xml:space="preserve"> </w:t>
            </w:r>
            <w:r w:rsidRPr="000D20DC">
              <w:rPr>
                <w:rFonts w:eastAsia="Calibri"/>
                <w:szCs w:val="24"/>
                <w:lang w:val="uk-UA"/>
              </w:rPr>
              <w:t>Tatjana</w:t>
            </w:r>
            <w:r w:rsidRPr="000D20DC">
              <w:rPr>
                <w:rFonts w:eastAsia="Calibri"/>
                <w:bCs/>
                <w:szCs w:val="24"/>
                <w:lang w:val="uk-UA"/>
              </w:rPr>
              <w:t xml:space="preserve"> (Австрія)</w:t>
            </w:r>
          </w:p>
        </w:tc>
      </w:tr>
      <w:tr w:rsidR="000D20DC" w:rsidRPr="008D0306"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Burn</w:t>
            </w:r>
            <w:r w:rsidRPr="000D20DC">
              <w:rPr>
                <w:rFonts w:eastAsia="Calibri"/>
                <w:bCs/>
                <w:szCs w:val="24"/>
                <w:lang w:val="uk-UA"/>
              </w:rPr>
              <w:t xml:space="preserve"> </w:t>
            </w:r>
            <w:r w:rsidRPr="000D20DC">
              <w:rPr>
                <w:rFonts w:eastAsia="Calibri"/>
                <w:szCs w:val="24"/>
                <w:lang w:val="uk-UA"/>
              </w:rPr>
              <w:t>John PS</w:t>
            </w:r>
            <w:r w:rsidRPr="000D20DC">
              <w:rPr>
                <w:rFonts w:eastAsia="Calibri"/>
                <w:bCs/>
                <w:szCs w:val="24"/>
                <w:lang w:val="uk-UA"/>
              </w:rPr>
              <w:t xml:space="preserve"> </w:t>
            </w:r>
            <w:r w:rsidRPr="000D20DC">
              <w:rPr>
                <w:rFonts w:eastAsia="Calibri"/>
                <w:szCs w:val="24"/>
                <w:lang w:val="uk-UA"/>
              </w:rPr>
              <w:t>(Велика Британія)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Petronic</w:t>
            </w:r>
            <w:r w:rsidRPr="000D20DC">
              <w:rPr>
                <w:rFonts w:eastAsia="Calibri"/>
                <w:bCs/>
                <w:szCs w:val="24"/>
                <w:lang w:val="uk-UA"/>
              </w:rPr>
              <w:t>-</w:t>
            </w:r>
            <w:r w:rsidRPr="000D20DC">
              <w:rPr>
                <w:rFonts w:eastAsia="Calibri"/>
                <w:szCs w:val="24"/>
                <w:lang w:val="uk-UA"/>
              </w:rPr>
              <w:t>Markovic Ivana</w:t>
            </w:r>
            <w:r w:rsidRPr="000D20DC">
              <w:rPr>
                <w:rFonts w:eastAsia="Calibri"/>
                <w:bCs/>
                <w:szCs w:val="24"/>
                <w:lang w:val="uk-UA"/>
              </w:rPr>
              <w:t xml:space="preserve"> </w:t>
            </w:r>
            <w:r w:rsidRPr="000D20DC">
              <w:rPr>
                <w:rFonts w:eastAsia="Calibri"/>
                <w:szCs w:val="24"/>
                <w:lang w:val="uk-UA"/>
              </w:rPr>
              <w:t>(Респу́бліка Се́рбія)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Ceravolo</w:t>
            </w:r>
            <w:r w:rsidRPr="000D20DC">
              <w:rPr>
                <w:rFonts w:eastAsia="Calibri"/>
                <w:bCs/>
                <w:szCs w:val="24"/>
                <w:lang w:val="uk-UA"/>
              </w:rPr>
              <w:t xml:space="preserve"> </w:t>
            </w:r>
            <w:r w:rsidRPr="000D20DC">
              <w:rPr>
                <w:rFonts w:eastAsia="Calibri"/>
                <w:szCs w:val="24"/>
                <w:lang w:val="uk-UA"/>
              </w:rPr>
              <w:t>Maria Gabriella (Італія)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Popa</w:t>
            </w:r>
            <w:r w:rsidRPr="000D20DC">
              <w:rPr>
                <w:rFonts w:eastAsia="Calibri"/>
                <w:bCs/>
                <w:szCs w:val="24"/>
                <w:lang w:val="uk-UA"/>
              </w:rPr>
              <w:t xml:space="preserve"> </w:t>
            </w:r>
            <w:r w:rsidRPr="000D20DC">
              <w:rPr>
                <w:rFonts w:eastAsia="Calibri"/>
                <w:szCs w:val="24"/>
                <w:lang w:val="uk-UA"/>
              </w:rPr>
              <w:t>Daiana (Румунія)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Christodoulou</w:t>
            </w:r>
            <w:r w:rsidRPr="000D20DC">
              <w:rPr>
                <w:rFonts w:eastAsia="Calibri"/>
                <w:bCs/>
                <w:szCs w:val="24"/>
                <w:lang w:val="uk-UA"/>
              </w:rPr>
              <w:t xml:space="preserve"> </w:t>
            </w:r>
            <w:r w:rsidRPr="000D20DC">
              <w:rPr>
                <w:rFonts w:eastAsia="Calibri"/>
                <w:szCs w:val="24"/>
                <w:lang w:val="uk-UA"/>
              </w:rPr>
              <w:t>Nicolas</w:t>
            </w:r>
            <w:r w:rsidRPr="000D20DC">
              <w:rPr>
                <w:rFonts w:eastAsia="Calibri"/>
                <w:bCs/>
                <w:szCs w:val="24"/>
                <w:lang w:val="uk-UA"/>
              </w:rPr>
              <w:t xml:space="preserve"> (Кіпр)</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Roussos</w:t>
            </w:r>
            <w:r w:rsidRPr="000D20DC">
              <w:rPr>
                <w:rFonts w:eastAsia="Calibri"/>
                <w:bCs/>
                <w:szCs w:val="24"/>
                <w:lang w:val="uk-UA"/>
              </w:rPr>
              <w:t xml:space="preserve"> </w:t>
            </w:r>
            <w:r w:rsidRPr="000D20DC">
              <w:rPr>
                <w:rFonts w:eastAsia="Calibri"/>
                <w:szCs w:val="24"/>
                <w:lang w:val="uk-UA"/>
              </w:rPr>
              <w:t>Nikolaos (Греція)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Delargy</w:t>
            </w:r>
            <w:r w:rsidRPr="000D20DC">
              <w:rPr>
                <w:rFonts w:eastAsia="Calibri"/>
                <w:bCs/>
                <w:szCs w:val="24"/>
                <w:lang w:val="uk-UA"/>
              </w:rPr>
              <w:t xml:space="preserve"> </w:t>
            </w:r>
            <w:r w:rsidRPr="000D20DC">
              <w:rPr>
                <w:rFonts w:eastAsia="Calibri"/>
                <w:szCs w:val="24"/>
                <w:lang w:val="uk-UA"/>
              </w:rPr>
              <w:t>Mark (Ірландія)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Rudling</w:t>
            </w:r>
            <w:r w:rsidRPr="000D20DC">
              <w:rPr>
                <w:rFonts w:eastAsia="Calibri"/>
                <w:bCs/>
                <w:szCs w:val="24"/>
                <w:lang w:val="uk-UA"/>
              </w:rPr>
              <w:t xml:space="preserve"> </w:t>
            </w:r>
            <w:r w:rsidRPr="000D20DC">
              <w:rPr>
                <w:rFonts w:eastAsia="Calibri"/>
                <w:szCs w:val="24"/>
                <w:lang w:val="uk-UA"/>
              </w:rPr>
              <w:t>Karin (Швеція)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Delarque</w:t>
            </w:r>
            <w:r w:rsidRPr="000D20DC">
              <w:rPr>
                <w:rFonts w:eastAsia="Calibri"/>
                <w:bCs/>
                <w:szCs w:val="24"/>
                <w:lang w:val="uk-UA"/>
              </w:rPr>
              <w:t xml:space="preserve"> </w:t>
            </w:r>
            <w:r w:rsidRPr="000D20DC">
              <w:rPr>
                <w:rFonts w:eastAsia="Calibri"/>
                <w:szCs w:val="24"/>
                <w:lang w:val="uk-UA"/>
              </w:rPr>
              <w:t>Alain</w:t>
            </w:r>
            <w:r w:rsidRPr="000D20DC">
              <w:rPr>
                <w:rFonts w:eastAsia="Calibri"/>
                <w:bCs/>
                <w:szCs w:val="24"/>
                <w:lang w:val="uk-UA"/>
              </w:rPr>
              <w:t xml:space="preserve"> (Франція)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Schwarzkopf</w:t>
            </w:r>
            <w:r w:rsidRPr="000D20DC">
              <w:rPr>
                <w:rFonts w:eastAsia="Calibri"/>
                <w:bCs/>
                <w:szCs w:val="24"/>
                <w:lang w:val="uk-UA"/>
              </w:rPr>
              <w:t xml:space="preserve"> </w:t>
            </w:r>
            <w:r w:rsidRPr="000D20DC">
              <w:rPr>
                <w:rFonts w:eastAsia="Calibri"/>
                <w:szCs w:val="24"/>
                <w:lang w:val="uk-UA"/>
              </w:rPr>
              <w:t>Susanne</w:t>
            </w:r>
            <w:r w:rsidRPr="000D20DC">
              <w:rPr>
                <w:rFonts w:eastAsia="Calibri"/>
                <w:bCs/>
                <w:szCs w:val="24"/>
                <w:lang w:val="uk-UA"/>
              </w:rPr>
              <w:t xml:space="preserve"> (Німеччина)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Denes</w:t>
            </w:r>
            <w:r w:rsidRPr="000D20DC">
              <w:rPr>
                <w:rFonts w:eastAsia="Calibri"/>
                <w:bCs/>
                <w:szCs w:val="24"/>
                <w:lang w:val="uk-UA"/>
              </w:rPr>
              <w:t xml:space="preserve"> </w:t>
            </w:r>
            <w:r w:rsidRPr="000D20DC">
              <w:rPr>
                <w:rFonts w:eastAsia="Calibri"/>
                <w:szCs w:val="24"/>
                <w:lang w:val="uk-UA"/>
              </w:rPr>
              <w:t>Zoltan</w:t>
            </w:r>
            <w:r w:rsidRPr="000D20DC">
              <w:rPr>
                <w:rFonts w:eastAsia="Calibri"/>
                <w:bCs/>
                <w:szCs w:val="24"/>
                <w:lang w:val="uk-UA"/>
              </w:rPr>
              <w:t xml:space="preserve"> (Угорщина)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Sekelj</w:t>
            </w:r>
            <w:r w:rsidRPr="000D20DC">
              <w:rPr>
                <w:rFonts w:eastAsia="Calibri"/>
                <w:bCs/>
                <w:szCs w:val="24"/>
                <w:lang w:val="uk-UA"/>
              </w:rPr>
              <w:t>-</w:t>
            </w:r>
            <w:r w:rsidRPr="000D20DC">
              <w:rPr>
                <w:rFonts w:eastAsia="Calibri"/>
                <w:szCs w:val="24"/>
                <w:lang w:val="uk-UA"/>
              </w:rPr>
              <w:t>Kauzlarić</w:t>
            </w:r>
            <w:r w:rsidRPr="000D20DC">
              <w:rPr>
                <w:rFonts w:eastAsia="Calibri"/>
                <w:bCs/>
                <w:szCs w:val="24"/>
                <w:lang w:val="uk-UA"/>
              </w:rPr>
              <w:t xml:space="preserve"> </w:t>
            </w:r>
            <w:r w:rsidRPr="000D20DC">
              <w:rPr>
                <w:rFonts w:eastAsia="Calibri"/>
                <w:szCs w:val="24"/>
                <w:lang w:val="uk-UA"/>
              </w:rPr>
              <w:t>Katarina</w:t>
            </w:r>
            <w:r w:rsidRPr="000D20DC">
              <w:rPr>
                <w:rFonts w:eastAsia="Calibri"/>
                <w:bCs/>
                <w:szCs w:val="24"/>
                <w:lang w:val="uk-UA"/>
              </w:rPr>
              <w:t xml:space="preserve"> (Хорватія)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Fazekas</w:t>
            </w:r>
            <w:r w:rsidRPr="000D20DC">
              <w:rPr>
                <w:rFonts w:eastAsia="Calibri"/>
                <w:bCs/>
                <w:szCs w:val="24"/>
                <w:lang w:val="uk-UA"/>
              </w:rPr>
              <w:t xml:space="preserve"> </w:t>
            </w:r>
            <w:r w:rsidRPr="000D20DC">
              <w:rPr>
                <w:rFonts w:eastAsia="Calibri"/>
                <w:szCs w:val="24"/>
                <w:lang w:val="uk-UA"/>
              </w:rPr>
              <w:t>Gabor</w:t>
            </w:r>
            <w:r w:rsidRPr="000D20DC">
              <w:rPr>
                <w:rFonts w:eastAsia="Calibri"/>
                <w:bCs/>
                <w:szCs w:val="24"/>
                <w:lang w:val="uk-UA"/>
              </w:rPr>
              <w:t xml:space="preserve"> (Угорщина)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Shostakiene</w:t>
            </w:r>
            <w:r w:rsidRPr="000D20DC">
              <w:rPr>
                <w:rFonts w:eastAsia="Calibri"/>
                <w:bCs/>
                <w:szCs w:val="24"/>
                <w:lang w:val="uk-UA"/>
              </w:rPr>
              <w:t xml:space="preserve"> </w:t>
            </w:r>
            <w:r w:rsidRPr="000D20DC">
              <w:rPr>
                <w:rFonts w:eastAsia="Calibri"/>
                <w:szCs w:val="24"/>
                <w:lang w:val="uk-UA"/>
              </w:rPr>
              <w:t>Nijole</w:t>
            </w:r>
            <w:r w:rsidRPr="000D20DC">
              <w:rPr>
                <w:rFonts w:eastAsia="Calibri"/>
                <w:bCs/>
                <w:szCs w:val="24"/>
                <w:lang w:val="uk-UA"/>
              </w:rPr>
              <w:t xml:space="preserve"> (Литва)</w:t>
            </w:r>
          </w:p>
        </w:tc>
      </w:tr>
      <w:tr w:rsidR="000D20DC" w:rsidRPr="008D0306"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Frischknecht</w:t>
            </w:r>
            <w:r w:rsidRPr="000D20DC">
              <w:rPr>
                <w:rFonts w:eastAsia="Calibri"/>
                <w:bCs/>
                <w:szCs w:val="24"/>
                <w:lang w:val="uk-UA"/>
              </w:rPr>
              <w:t xml:space="preserve"> </w:t>
            </w:r>
            <w:r w:rsidRPr="000D20DC">
              <w:rPr>
                <w:rFonts w:eastAsia="Calibri"/>
                <w:szCs w:val="24"/>
                <w:lang w:val="uk-UA"/>
              </w:rPr>
              <w:t>Rolf</w:t>
            </w:r>
            <w:r w:rsidRPr="000D20DC">
              <w:rPr>
                <w:rFonts w:eastAsia="Calibri"/>
                <w:bCs/>
                <w:szCs w:val="24"/>
                <w:lang w:val="uk-UA"/>
              </w:rPr>
              <w:t xml:space="preserve"> (Швейцарія)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Singh</w:t>
            </w:r>
            <w:r w:rsidRPr="000D20DC">
              <w:rPr>
                <w:rFonts w:eastAsia="Calibri"/>
                <w:bCs/>
                <w:szCs w:val="24"/>
                <w:lang w:val="uk-UA"/>
              </w:rPr>
              <w:t xml:space="preserve"> </w:t>
            </w:r>
            <w:r w:rsidRPr="000D20DC">
              <w:rPr>
                <w:rFonts w:eastAsia="Calibri"/>
                <w:szCs w:val="24"/>
                <w:lang w:val="uk-UA"/>
              </w:rPr>
              <w:t>Rajiv K (Велика Британія)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Golyk</w:t>
            </w:r>
            <w:r w:rsidRPr="000D20DC">
              <w:rPr>
                <w:rFonts w:eastAsia="Calibri"/>
                <w:bCs/>
                <w:szCs w:val="24"/>
                <w:lang w:val="uk-UA"/>
              </w:rPr>
              <w:t xml:space="preserve"> </w:t>
            </w:r>
            <w:r w:rsidRPr="000D20DC">
              <w:rPr>
                <w:rFonts w:eastAsia="Calibri"/>
                <w:szCs w:val="24"/>
                <w:lang w:val="uk-UA"/>
              </w:rPr>
              <w:t>Volodymyr</w:t>
            </w:r>
            <w:r w:rsidRPr="000D20DC">
              <w:rPr>
                <w:rFonts w:eastAsia="Calibri"/>
                <w:bCs/>
                <w:szCs w:val="24"/>
                <w:lang w:val="uk-UA"/>
              </w:rPr>
              <w:t xml:space="preserve"> (Україна)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Stahl</w:t>
            </w:r>
            <w:r w:rsidRPr="000D20DC">
              <w:rPr>
                <w:rFonts w:eastAsia="Calibri"/>
                <w:bCs/>
                <w:szCs w:val="24"/>
                <w:lang w:val="uk-UA"/>
              </w:rPr>
              <w:t xml:space="preserve"> </w:t>
            </w:r>
            <w:r w:rsidRPr="000D20DC">
              <w:rPr>
                <w:rFonts w:eastAsia="Calibri"/>
                <w:szCs w:val="24"/>
                <w:lang w:val="uk-UA"/>
              </w:rPr>
              <w:t>Minna</w:t>
            </w:r>
            <w:r w:rsidRPr="000D20DC">
              <w:rPr>
                <w:rFonts w:eastAsia="Calibri"/>
                <w:bCs/>
                <w:szCs w:val="24"/>
                <w:lang w:val="uk-UA"/>
              </w:rPr>
              <w:t xml:space="preserve"> (Фінляндія)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Grabljevec</w:t>
            </w:r>
            <w:r w:rsidRPr="000D20DC">
              <w:rPr>
                <w:rFonts w:eastAsia="Calibri"/>
                <w:bCs/>
                <w:szCs w:val="24"/>
                <w:lang w:val="uk-UA"/>
              </w:rPr>
              <w:t xml:space="preserve"> </w:t>
            </w:r>
            <w:r w:rsidRPr="000D20DC">
              <w:rPr>
                <w:rFonts w:eastAsia="Calibri"/>
                <w:szCs w:val="24"/>
                <w:lang w:val="uk-UA"/>
              </w:rPr>
              <w:t>Klemen (Словенія)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Stam</w:t>
            </w:r>
            <w:r w:rsidRPr="000D20DC">
              <w:rPr>
                <w:rFonts w:eastAsia="Calibri"/>
                <w:bCs/>
                <w:szCs w:val="24"/>
                <w:lang w:val="uk-UA"/>
              </w:rPr>
              <w:t xml:space="preserve"> </w:t>
            </w:r>
            <w:r w:rsidRPr="000D20DC">
              <w:rPr>
                <w:rFonts w:eastAsia="Calibri"/>
                <w:szCs w:val="24"/>
                <w:lang w:val="uk-UA"/>
              </w:rPr>
              <w:t>Henk J</w:t>
            </w:r>
            <w:r w:rsidRPr="000D20DC">
              <w:rPr>
                <w:rFonts w:eastAsia="Calibri"/>
                <w:bCs/>
                <w:szCs w:val="24"/>
                <w:lang w:val="uk-UA"/>
              </w:rPr>
              <w:t>. (Нідерланди)</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Hansen</w:t>
            </w:r>
            <w:r w:rsidRPr="000D20DC">
              <w:rPr>
                <w:rFonts w:eastAsia="Calibri"/>
                <w:bCs/>
                <w:szCs w:val="24"/>
                <w:lang w:val="uk-UA"/>
              </w:rPr>
              <w:t xml:space="preserve"> </w:t>
            </w:r>
            <w:r w:rsidRPr="000D20DC">
              <w:rPr>
                <w:rFonts w:eastAsia="Calibri"/>
                <w:szCs w:val="24"/>
                <w:lang w:val="uk-UA"/>
              </w:rPr>
              <w:t>Birgitte</w:t>
            </w:r>
            <w:r w:rsidRPr="000D20DC">
              <w:rPr>
                <w:rFonts w:eastAsia="Calibri"/>
                <w:bCs/>
                <w:szCs w:val="24"/>
                <w:lang w:val="uk-UA"/>
              </w:rPr>
              <w:t xml:space="preserve"> (Данія)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Stanghelle</w:t>
            </w:r>
            <w:r w:rsidRPr="000D20DC">
              <w:rPr>
                <w:rFonts w:eastAsia="Calibri"/>
                <w:bCs/>
                <w:szCs w:val="24"/>
                <w:lang w:val="uk-UA"/>
              </w:rPr>
              <w:t xml:space="preserve"> </w:t>
            </w:r>
            <w:r w:rsidRPr="000D20DC">
              <w:rPr>
                <w:rFonts w:eastAsia="Calibri"/>
                <w:szCs w:val="24"/>
                <w:lang w:val="uk-UA"/>
              </w:rPr>
              <w:t>Johan</w:t>
            </w:r>
            <w:r w:rsidRPr="000D20DC">
              <w:rPr>
                <w:rFonts w:eastAsia="Calibri"/>
                <w:bCs/>
                <w:szCs w:val="24"/>
                <w:lang w:val="uk-UA"/>
              </w:rPr>
              <w:t xml:space="preserve"> (Норвегія)</w:t>
            </w:r>
          </w:p>
        </w:tc>
      </w:tr>
      <w:tr w:rsidR="000D20DC" w:rsidRPr="008D0306"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Hornacek</w:t>
            </w:r>
            <w:r w:rsidRPr="000D20DC">
              <w:rPr>
                <w:rFonts w:eastAsia="Calibri"/>
                <w:bCs/>
                <w:szCs w:val="24"/>
                <w:lang w:val="uk-UA"/>
              </w:rPr>
              <w:t xml:space="preserve"> </w:t>
            </w:r>
            <w:r w:rsidRPr="000D20DC">
              <w:rPr>
                <w:rFonts w:eastAsia="Calibri"/>
                <w:szCs w:val="24"/>
                <w:lang w:val="uk-UA"/>
              </w:rPr>
              <w:t>Karol</w:t>
            </w:r>
            <w:r w:rsidRPr="000D20DC">
              <w:rPr>
                <w:rFonts w:eastAsia="Calibri"/>
                <w:bCs/>
                <w:szCs w:val="24"/>
                <w:lang w:val="uk-UA"/>
              </w:rPr>
              <w:t xml:space="preserve"> (Словаччина)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Stefanovski Gordana</w:t>
            </w:r>
            <w:r w:rsidRPr="000D20DC">
              <w:rPr>
                <w:rFonts w:eastAsia="Calibri"/>
                <w:bCs/>
                <w:szCs w:val="24"/>
                <w:lang w:val="uk-UA"/>
              </w:rPr>
              <w:t xml:space="preserve"> (Боснія та Герцеговина)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Ilieva</w:t>
            </w:r>
            <w:r w:rsidRPr="000D20DC">
              <w:rPr>
                <w:rFonts w:eastAsia="Calibri"/>
                <w:bCs/>
                <w:szCs w:val="24"/>
                <w:lang w:val="uk-UA"/>
              </w:rPr>
              <w:t xml:space="preserve"> </w:t>
            </w:r>
            <w:r w:rsidRPr="000D20DC">
              <w:rPr>
                <w:rFonts w:eastAsia="Calibri"/>
                <w:szCs w:val="24"/>
                <w:lang w:val="uk-UA"/>
              </w:rPr>
              <w:t>Elena</w:t>
            </w:r>
            <w:r w:rsidRPr="000D20DC">
              <w:rPr>
                <w:rFonts w:eastAsia="Calibri"/>
                <w:bCs/>
                <w:szCs w:val="24"/>
                <w:lang w:val="uk-UA"/>
              </w:rPr>
              <w:t xml:space="preserve"> M. (Болгарія)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Stemberger</w:t>
            </w:r>
            <w:r w:rsidRPr="000D20DC">
              <w:rPr>
                <w:rFonts w:eastAsia="Calibri"/>
                <w:bCs/>
                <w:szCs w:val="24"/>
                <w:lang w:val="uk-UA"/>
              </w:rPr>
              <w:t xml:space="preserve"> </w:t>
            </w:r>
            <w:r w:rsidRPr="000D20DC">
              <w:rPr>
                <w:rFonts w:eastAsia="Calibri"/>
                <w:szCs w:val="24"/>
                <w:lang w:val="uk-UA"/>
              </w:rPr>
              <w:t>Regina</w:t>
            </w:r>
            <w:r w:rsidRPr="000D20DC">
              <w:rPr>
                <w:rFonts w:eastAsia="Calibri"/>
                <w:bCs/>
                <w:szCs w:val="24"/>
                <w:lang w:val="uk-UA"/>
              </w:rPr>
              <w:t xml:space="preserve"> (Австрія)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Irgens Ingeborg (Норвегія)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Sulaberidze</w:t>
            </w:r>
            <w:r w:rsidRPr="000D20DC">
              <w:rPr>
                <w:rFonts w:eastAsia="Calibri"/>
                <w:bCs/>
                <w:szCs w:val="24"/>
                <w:lang w:val="uk-UA"/>
              </w:rPr>
              <w:t xml:space="preserve"> </w:t>
            </w:r>
            <w:r w:rsidRPr="000D20DC">
              <w:rPr>
                <w:rFonts w:eastAsia="Calibri"/>
                <w:szCs w:val="24"/>
                <w:lang w:val="uk-UA"/>
              </w:rPr>
              <w:t>Grigol (Грузія)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Ivanova</w:t>
            </w:r>
            <w:r w:rsidRPr="000D20DC">
              <w:rPr>
                <w:rFonts w:eastAsia="Calibri"/>
                <w:bCs/>
                <w:szCs w:val="24"/>
                <w:lang w:val="uk-UA"/>
              </w:rPr>
              <w:t xml:space="preserve"> </w:t>
            </w:r>
            <w:r w:rsidRPr="000D20DC">
              <w:rPr>
                <w:rFonts w:eastAsia="Calibri"/>
                <w:szCs w:val="24"/>
                <w:lang w:val="uk-UA"/>
              </w:rPr>
              <w:t>Galina Evgenia</w:t>
            </w:r>
            <w:r w:rsidRPr="000D20DC">
              <w:rPr>
                <w:rFonts w:eastAsia="Calibri"/>
                <w:bCs/>
                <w:szCs w:val="24"/>
                <w:lang w:val="uk-UA"/>
              </w:rPr>
              <w:t xml:space="preserve"> (Росія)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Takáč</w:t>
            </w:r>
            <w:r w:rsidRPr="000D20DC">
              <w:rPr>
                <w:rFonts w:eastAsia="Calibri"/>
                <w:bCs/>
                <w:szCs w:val="24"/>
                <w:lang w:val="uk-UA"/>
              </w:rPr>
              <w:t xml:space="preserve"> </w:t>
            </w:r>
            <w:r w:rsidRPr="000D20DC">
              <w:rPr>
                <w:rFonts w:eastAsia="Calibri"/>
                <w:szCs w:val="24"/>
                <w:lang w:val="uk-UA"/>
              </w:rPr>
              <w:t>Peter</w:t>
            </w:r>
            <w:r w:rsidRPr="000D20DC">
              <w:rPr>
                <w:rFonts w:eastAsia="Calibri"/>
                <w:bCs/>
                <w:szCs w:val="24"/>
                <w:lang w:val="uk-UA"/>
              </w:rPr>
              <w:t xml:space="preserve"> </w:t>
            </w:r>
            <w:r w:rsidRPr="000D20DC">
              <w:rPr>
                <w:rFonts w:eastAsia="Calibri"/>
                <w:szCs w:val="24"/>
                <w:lang w:val="uk-UA"/>
              </w:rPr>
              <w:t>(Словаччина)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Janssen Wim G.M.</w:t>
            </w:r>
            <w:r w:rsidRPr="000D20DC">
              <w:rPr>
                <w:rFonts w:eastAsia="Calibri"/>
                <w:bCs/>
                <w:szCs w:val="24"/>
                <w:lang w:val="uk-UA"/>
              </w:rPr>
              <w:t xml:space="preserve"> (Нідерланди)</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Tederko</w:t>
            </w:r>
            <w:r w:rsidRPr="000D20DC">
              <w:rPr>
                <w:rFonts w:eastAsia="Calibri"/>
                <w:bCs/>
                <w:szCs w:val="24"/>
                <w:lang w:val="uk-UA"/>
              </w:rPr>
              <w:t xml:space="preserve"> </w:t>
            </w:r>
            <w:r w:rsidRPr="000D20DC">
              <w:rPr>
                <w:rFonts w:eastAsia="Calibri"/>
                <w:szCs w:val="24"/>
                <w:lang w:val="uk-UA"/>
              </w:rPr>
              <w:t>Piotr</w:t>
            </w:r>
            <w:r w:rsidRPr="000D20DC">
              <w:rPr>
                <w:rFonts w:eastAsia="Calibri"/>
                <w:bCs/>
                <w:szCs w:val="24"/>
                <w:lang w:val="uk-UA"/>
              </w:rPr>
              <w:t xml:space="preserve"> (Польща)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Juocevicius Alvydas</w:t>
            </w:r>
            <w:r w:rsidRPr="000D20DC">
              <w:rPr>
                <w:rFonts w:eastAsia="Calibri"/>
                <w:bCs/>
                <w:szCs w:val="24"/>
                <w:lang w:val="uk-UA"/>
              </w:rPr>
              <w:t xml:space="preserve"> (Литва)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Valero</w:t>
            </w:r>
            <w:r w:rsidRPr="000D20DC">
              <w:rPr>
                <w:rFonts w:eastAsia="Calibri"/>
                <w:bCs/>
                <w:szCs w:val="24"/>
                <w:lang w:val="uk-UA"/>
              </w:rPr>
              <w:t xml:space="preserve"> </w:t>
            </w:r>
            <w:r w:rsidRPr="000D20DC">
              <w:rPr>
                <w:rFonts w:eastAsia="Calibri"/>
                <w:szCs w:val="24"/>
                <w:lang w:val="uk-UA"/>
              </w:rPr>
              <w:t>Raquel</w:t>
            </w:r>
            <w:r w:rsidRPr="000D20DC">
              <w:rPr>
                <w:rFonts w:eastAsia="Calibri"/>
                <w:bCs/>
                <w:szCs w:val="24"/>
                <w:lang w:val="uk-UA"/>
              </w:rPr>
              <w:t xml:space="preserve"> (Іспанія)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Kakulia</w:t>
            </w:r>
            <w:r w:rsidRPr="000D20DC">
              <w:rPr>
                <w:rFonts w:eastAsia="Calibri"/>
                <w:bCs/>
                <w:szCs w:val="24"/>
                <w:lang w:val="uk-UA"/>
              </w:rPr>
              <w:t xml:space="preserve"> </w:t>
            </w:r>
            <w:r w:rsidRPr="000D20DC">
              <w:rPr>
                <w:rFonts w:eastAsia="Calibri"/>
                <w:szCs w:val="24"/>
                <w:lang w:val="uk-UA"/>
              </w:rPr>
              <w:t>Nelly</w:t>
            </w:r>
            <w:r w:rsidRPr="000D20DC">
              <w:rPr>
                <w:rFonts w:eastAsia="Calibri"/>
                <w:bCs/>
                <w:szCs w:val="24"/>
                <w:lang w:val="uk-UA"/>
              </w:rPr>
              <w:t xml:space="preserve"> (Грузія)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Vetra</w:t>
            </w:r>
            <w:r w:rsidRPr="000D20DC">
              <w:rPr>
                <w:rFonts w:eastAsia="Calibri"/>
                <w:bCs/>
                <w:szCs w:val="24"/>
                <w:lang w:val="uk-UA"/>
              </w:rPr>
              <w:t xml:space="preserve"> </w:t>
            </w:r>
            <w:r w:rsidRPr="000D20DC">
              <w:rPr>
                <w:rFonts w:eastAsia="Calibri"/>
                <w:szCs w:val="24"/>
                <w:lang w:val="uk-UA"/>
              </w:rPr>
              <w:t>Anita</w:t>
            </w:r>
            <w:r w:rsidRPr="000D20DC">
              <w:rPr>
                <w:rFonts w:eastAsia="Calibri"/>
                <w:bCs/>
                <w:szCs w:val="24"/>
                <w:lang w:val="uk-UA"/>
              </w:rPr>
              <w:t xml:space="preserve"> (Латвія)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Kankaanpaa</w:t>
            </w:r>
            <w:r w:rsidRPr="000D20DC">
              <w:rPr>
                <w:rFonts w:eastAsia="Calibri"/>
                <w:bCs/>
                <w:szCs w:val="24"/>
                <w:lang w:val="uk-UA"/>
              </w:rPr>
              <w:t xml:space="preserve"> </w:t>
            </w:r>
            <w:r w:rsidRPr="000D20DC">
              <w:rPr>
                <w:rFonts w:eastAsia="Calibri"/>
                <w:szCs w:val="24"/>
                <w:lang w:val="uk-UA"/>
              </w:rPr>
              <w:t>Markku (Фінляндія)</w:t>
            </w:r>
          </w:p>
        </w:tc>
        <w:tc>
          <w:tcPr>
            <w:tcW w:w="4961" w:type="dxa"/>
            <w:tcBorders>
              <w:top w:val="nil"/>
              <w:left w:val="nil"/>
              <w:bottom w:val="nil"/>
            </w:tcBorders>
          </w:tcPr>
          <w:p w:rsidR="000D20DC" w:rsidRPr="000D20DC" w:rsidRDefault="000D20DC" w:rsidP="000D20DC">
            <w:pPr>
              <w:spacing w:before="0" w:after="0"/>
              <w:ind w:left="34"/>
              <w:jc w:val="left"/>
              <w:rPr>
                <w:rFonts w:eastAsia="Calibri"/>
                <w:bCs/>
                <w:szCs w:val="24"/>
                <w:lang w:val="uk-UA"/>
              </w:rPr>
            </w:pPr>
            <w:r w:rsidRPr="000D20DC">
              <w:rPr>
                <w:rFonts w:eastAsia="Calibri"/>
                <w:szCs w:val="24"/>
                <w:lang w:val="uk-UA"/>
              </w:rPr>
              <w:t>Vladymyrov</w:t>
            </w:r>
            <w:r w:rsidRPr="000D20DC">
              <w:rPr>
                <w:rFonts w:eastAsia="Calibri"/>
                <w:bCs/>
                <w:szCs w:val="24"/>
                <w:lang w:val="uk-UA"/>
              </w:rPr>
              <w:t xml:space="preserve"> </w:t>
            </w:r>
            <w:r w:rsidRPr="000D20DC">
              <w:rPr>
                <w:rFonts w:eastAsia="Calibri"/>
                <w:szCs w:val="24"/>
                <w:lang w:val="uk-UA"/>
              </w:rPr>
              <w:t xml:space="preserve">Oleksandr (Україна) </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Khasanova</w:t>
            </w:r>
            <w:r w:rsidRPr="000D20DC">
              <w:rPr>
                <w:rFonts w:eastAsia="Calibri"/>
                <w:bCs/>
                <w:szCs w:val="24"/>
                <w:lang w:val="uk-UA"/>
              </w:rPr>
              <w:t xml:space="preserve"> </w:t>
            </w:r>
            <w:r w:rsidRPr="000D20DC">
              <w:rPr>
                <w:rFonts w:eastAsia="Calibri"/>
                <w:szCs w:val="24"/>
                <w:lang w:val="uk-UA"/>
              </w:rPr>
              <w:t>Dina</w:t>
            </w:r>
            <w:r w:rsidRPr="000D20DC">
              <w:rPr>
                <w:rFonts w:eastAsia="Calibri"/>
                <w:bCs/>
                <w:szCs w:val="24"/>
                <w:lang w:val="uk-UA"/>
              </w:rPr>
              <w:t xml:space="preserve"> (Росія)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Votava</w:t>
            </w:r>
            <w:r w:rsidRPr="000D20DC">
              <w:rPr>
                <w:rFonts w:eastAsia="Calibri"/>
                <w:bCs/>
                <w:szCs w:val="24"/>
                <w:lang w:val="uk-UA"/>
              </w:rPr>
              <w:t xml:space="preserve"> </w:t>
            </w:r>
            <w:r w:rsidRPr="000D20DC">
              <w:rPr>
                <w:rFonts w:eastAsia="Calibri"/>
                <w:szCs w:val="24"/>
                <w:lang w:val="uk-UA"/>
              </w:rPr>
              <w:t>Jiri</w:t>
            </w:r>
            <w:r w:rsidRPr="000D20DC">
              <w:rPr>
                <w:rFonts w:eastAsia="Calibri"/>
                <w:bCs/>
                <w:szCs w:val="24"/>
                <w:lang w:val="uk-UA"/>
              </w:rPr>
              <w:t xml:space="preserve"> (Чехія)</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Kiekens</w:t>
            </w:r>
            <w:r w:rsidRPr="000D20DC">
              <w:rPr>
                <w:rFonts w:eastAsia="Calibri"/>
                <w:bCs/>
                <w:szCs w:val="24"/>
                <w:lang w:val="uk-UA"/>
              </w:rPr>
              <w:t xml:space="preserve"> </w:t>
            </w:r>
            <w:r w:rsidRPr="000D20DC">
              <w:rPr>
                <w:rFonts w:eastAsia="Calibri"/>
                <w:szCs w:val="24"/>
                <w:lang w:val="uk-UA"/>
              </w:rPr>
              <w:t>Carlotte (Бельгія)</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Winkelmann</w:t>
            </w:r>
            <w:r w:rsidRPr="000D20DC">
              <w:rPr>
                <w:rFonts w:eastAsia="Calibri"/>
                <w:bCs/>
                <w:szCs w:val="24"/>
                <w:lang w:val="uk-UA"/>
              </w:rPr>
              <w:t xml:space="preserve"> </w:t>
            </w:r>
            <w:r w:rsidRPr="000D20DC">
              <w:rPr>
                <w:rFonts w:eastAsia="Calibri"/>
                <w:szCs w:val="24"/>
                <w:lang w:val="uk-UA"/>
              </w:rPr>
              <w:t>Andreas</w:t>
            </w:r>
            <w:r w:rsidRPr="000D20DC">
              <w:rPr>
                <w:rFonts w:eastAsia="Calibri"/>
                <w:bCs/>
                <w:szCs w:val="24"/>
                <w:lang w:val="uk-UA"/>
              </w:rPr>
              <w:t xml:space="preserve"> (Німеччина)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Küçükdeveci Ayşe A. (Туреччина)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Zammit</w:t>
            </w:r>
            <w:r w:rsidRPr="000D20DC">
              <w:rPr>
                <w:rFonts w:eastAsia="Calibri"/>
                <w:bCs/>
                <w:szCs w:val="24"/>
                <w:lang w:val="uk-UA"/>
              </w:rPr>
              <w:t xml:space="preserve"> </w:t>
            </w:r>
            <w:r w:rsidRPr="000D20DC">
              <w:rPr>
                <w:rFonts w:eastAsia="Calibri"/>
                <w:szCs w:val="24"/>
                <w:lang w:val="uk-UA"/>
              </w:rPr>
              <w:t>Stephen</w:t>
            </w:r>
            <w:r w:rsidRPr="000D20DC">
              <w:rPr>
                <w:rFonts w:eastAsia="Calibri"/>
                <w:bCs/>
                <w:szCs w:val="24"/>
                <w:lang w:val="uk-UA"/>
              </w:rPr>
              <w:t xml:space="preserve"> (Мальта)</w:t>
            </w:r>
          </w:p>
        </w:tc>
      </w:tr>
      <w:tr w:rsidR="000D20DC" w:rsidRPr="000D20DC" w:rsidTr="000D20DC">
        <w:tc>
          <w:tcPr>
            <w:tcW w:w="4253" w:type="dxa"/>
            <w:tcBorders>
              <w:top w:val="nil"/>
              <w:bottom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Kujawa</w:t>
            </w:r>
            <w:r w:rsidRPr="000D20DC">
              <w:rPr>
                <w:rFonts w:eastAsia="Calibri"/>
                <w:bCs/>
                <w:szCs w:val="24"/>
                <w:lang w:val="uk-UA"/>
              </w:rPr>
              <w:t xml:space="preserve"> </w:t>
            </w:r>
            <w:r w:rsidRPr="000D20DC">
              <w:rPr>
                <w:rFonts w:eastAsia="Calibri"/>
                <w:szCs w:val="24"/>
                <w:lang w:val="uk-UA"/>
              </w:rPr>
              <w:t>Jolanta (Польща)</w:t>
            </w:r>
          </w:p>
        </w:tc>
        <w:tc>
          <w:tcPr>
            <w:tcW w:w="4961" w:type="dxa"/>
            <w:tcBorders>
              <w:top w:val="nil"/>
              <w:left w:val="nil"/>
              <w:bottom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Zampolini Mauro</w:t>
            </w:r>
            <w:r w:rsidRPr="000D20DC">
              <w:rPr>
                <w:rFonts w:eastAsia="Calibri"/>
                <w:bCs/>
                <w:szCs w:val="24"/>
                <w:lang w:val="uk-UA"/>
              </w:rPr>
              <w:t xml:space="preserve"> (Італія)</w:t>
            </w:r>
          </w:p>
        </w:tc>
      </w:tr>
      <w:tr w:rsidR="000D20DC" w:rsidRPr="000D20DC" w:rsidTr="000D20DC">
        <w:tc>
          <w:tcPr>
            <w:tcW w:w="4253" w:type="dxa"/>
            <w:tcBorders>
              <w:top w:val="nil"/>
              <w:right w:val="nil"/>
            </w:tcBorders>
          </w:tcPr>
          <w:p w:rsidR="000D20DC" w:rsidRPr="000D20DC" w:rsidRDefault="000D20DC" w:rsidP="000D20DC">
            <w:pPr>
              <w:spacing w:before="0" w:after="0"/>
              <w:ind w:left="34"/>
              <w:jc w:val="left"/>
              <w:rPr>
                <w:rFonts w:eastAsia="Calibri"/>
                <w:szCs w:val="24"/>
                <w:lang w:val="uk-UA"/>
              </w:rPr>
            </w:pPr>
            <w:r w:rsidRPr="000D20DC">
              <w:rPr>
                <w:rFonts w:eastAsia="Calibri"/>
                <w:szCs w:val="24"/>
                <w:lang w:val="uk-UA"/>
              </w:rPr>
              <w:t>Lazović</w:t>
            </w:r>
            <w:r w:rsidRPr="000D20DC">
              <w:rPr>
                <w:rFonts w:eastAsia="Calibri"/>
                <w:bCs/>
                <w:szCs w:val="24"/>
                <w:lang w:val="uk-UA"/>
              </w:rPr>
              <w:t xml:space="preserve"> </w:t>
            </w:r>
            <w:r w:rsidRPr="000D20DC">
              <w:rPr>
                <w:rFonts w:eastAsia="Calibri"/>
                <w:szCs w:val="24"/>
                <w:lang w:val="uk-UA"/>
              </w:rPr>
              <w:t>Milica</w:t>
            </w:r>
            <w:r w:rsidRPr="000D20DC">
              <w:rPr>
                <w:rFonts w:eastAsia="Calibri"/>
                <w:bCs/>
                <w:szCs w:val="24"/>
                <w:lang w:val="uk-UA"/>
              </w:rPr>
              <w:t xml:space="preserve"> (Респу́бліка Се́рбія)</w:t>
            </w:r>
          </w:p>
        </w:tc>
        <w:tc>
          <w:tcPr>
            <w:tcW w:w="4961" w:type="dxa"/>
            <w:tcBorders>
              <w:top w:val="nil"/>
              <w:left w:val="nil"/>
            </w:tcBorders>
          </w:tcPr>
          <w:p w:rsidR="000D20DC" w:rsidRPr="000D20DC" w:rsidRDefault="000D20DC" w:rsidP="000D20DC">
            <w:pPr>
              <w:spacing w:before="0" w:after="0"/>
              <w:ind w:left="34"/>
              <w:jc w:val="left"/>
              <w:rPr>
                <w:rFonts w:eastAsia="Calibri"/>
                <w:szCs w:val="24"/>
                <w:lang w:val="uk-UA"/>
              </w:rPr>
            </w:pPr>
          </w:p>
        </w:tc>
      </w:tr>
    </w:tbl>
    <w:p w:rsidR="000D20DC" w:rsidRDefault="000D20DC" w:rsidP="000D20DC">
      <w:pPr>
        <w:pStyle w:val="2"/>
        <w:keepNext w:val="0"/>
        <w:keepLines w:val="0"/>
        <w:widowControl w:val="0"/>
        <w:suppressAutoHyphens/>
        <w:rPr>
          <w:lang w:val="uk-UA"/>
        </w:rPr>
      </w:pPr>
    </w:p>
    <w:p w:rsidR="00F87B04" w:rsidRPr="000D20DC" w:rsidRDefault="00F87B04" w:rsidP="00F87B04">
      <w:pPr>
        <w:pageBreakBefore/>
        <w:rPr>
          <w:lang w:val="uk-UA"/>
        </w:rPr>
      </w:pPr>
      <w:r>
        <w:rPr>
          <w:lang w:val="uk-UA"/>
        </w:rPr>
        <w:lastRenderedPageBreak/>
        <w:t>Додаток 3.</w:t>
      </w:r>
    </w:p>
    <w:p w:rsidR="00F87B04" w:rsidRPr="00F87B04" w:rsidRDefault="00F87B04" w:rsidP="00F87B04">
      <w:pPr>
        <w:jc w:val="center"/>
        <w:rPr>
          <w:rFonts w:ascii="Cambria" w:eastAsia="Times New Roman" w:hAnsi="Cambria"/>
          <w:b/>
          <w:color w:val="1F497D"/>
          <w:sz w:val="28"/>
          <w:szCs w:val="24"/>
          <w:lang w:val="uk-UA" w:eastAsia="uk-UA"/>
        </w:rPr>
      </w:pPr>
      <w:r w:rsidRPr="00F87B04">
        <w:rPr>
          <w:rFonts w:ascii="Cambria" w:eastAsia="Times New Roman" w:hAnsi="Cambria"/>
          <w:b/>
          <w:color w:val="1F497D"/>
          <w:sz w:val="28"/>
          <w:szCs w:val="24"/>
          <w:lang w:val="uk-UA" w:eastAsia="uk-UA"/>
        </w:rPr>
        <w:t>Скорочення</w:t>
      </w:r>
    </w:p>
    <w:tbl>
      <w:tblPr>
        <w:tblW w:w="9923" w:type="dxa"/>
        <w:tblInd w:w="100" w:type="dxa"/>
        <w:tblBorders>
          <w:top w:val="single" w:sz="8" w:space="0" w:color="000000"/>
          <w:bottom w:val="single" w:sz="8" w:space="0" w:color="000000"/>
        </w:tblBorders>
        <w:tblLayout w:type="fixed"/>
        <w:tblLook w:val="0600" w:firstRow="0" w:lastRow="0" w:firstColumn="0" w:lastColumn="0" w:noHBand="1" w:noVBand="1"/>
      </w:tblPr>
      <w:tblGrid>
        <w:gridCol w:w="1740"/>
        <w:gridCol w:w="8183"/>
      </w:tblGrid>
      <w:tr w:rsidR="00F87B04" w:rsidRPr="008D0306" w:rsidTr="00EE2576">
        <w:trPr>
          <w:trHeight w:val="233"/>
        </w:trPr>
        <w:tc>
          <w:tcPr>
            <w:tcW w:w="1740" w:type="dxa"/>
            <w:tcMar>
              <w:top w:w="100" w:type="dxa"/>
              <w:left w:w="100" w:type="dxa"/>
              <w:bottom w:w="100" w:type="dxa"/>
              <w:right w:w="100" w:type="dxa"/>
            </w:tcMar>
          </w:tcPr>
          <w:p w:rsidR="00F87B04" w:rsidRPr="00F87B04" w:rsidRDefault="00F87B04" w:rsidP="00F87B04">
            <w:pPr>
              <w:widowControl w:val="0"/>
              <w:suppressAutoHyphens/>
              <w:spacing w:before="0" w:after="0"/>
              <w:jc w:val="left"/>
              <w:rPr>
                <w:rFonts w:eastAsia="Times New Roman"/>
                <w:szCs w:val="24"/>
                <w:lang w:val="uk-UA" w:eastAsia="uk-UA"/>
              </w:rPr>
            </w:pPr>
            <w:r w:rsidRPr="00F87B04">
              <w:rPr>
                <w:rFonts w:eastAsia="Times New Roman"/>
                <w:szCs w:val="24"/>
                <w:lang w:val="uk-UA" w:eastAsia="uk-UA"/>
              </w:rPr>
              <w:t xml:space="preserve">НЧМТ </w:t>
            </w:r>
            <w:r w:rsidRPr="00F87B04">
              <w:rPr>
                <w:rFonts w:eastAsia="Times New Roman"/>
                <w:i/>
                <w:szCs w:val="24"/>
                <w:lang w:val="uk-UA" w:eastAsia="uk-UA"/>
              </w:rPr>
              <w:t>(ABI)</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 xml:space="preserve">набута черепно-мозкова травма </w:t>
            </w:r>
            <w:r w:rsidRPr="00F87B04">
              <w:rPr>
                <w:rFonts w:eastAsia="Times New Roman"/>
                <w:i/>
                <w:szCs w:val="24"/>
                <w:lang w:val="uk-UA" w:eastAsia="uk-UA"/>
              </w:rPr>
              <w:t>(Acquired Brain Injury)</w:t>
            </w:r>
          </w:p>
        </w:tc>
      </w:tr>
      <w:tr w:rsidR="00F87B04" w:rsidRPr="00F87B04" w:rsidTr="00EE2576">
        <w:trPr>
          <w:trHeight w:val="33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AРМС</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Американська Рада Медичних Спеціальностей (</w:t>
            </w:r>
            <w:r w:rsidRPr="00F87B04">
              <w:rPr>
                <w:rFonts w:eastAsia="Times New Roman"/>
                <w:i/>
                <w:szCs w:val="24"/>
                <w:lang w:val="uk-UA" w:eastAsia="uk-UA"/>
              </w:rPr>
              <w:t>American Board of Medical Specialties</w:t>
            </w:r>
            <w:r w:rsidRPr="00F87B04">
              <w:rPr>
                <w:rFonts w:eastAsia="Times New Roman"/>
                <w:szCs w:val="24"/>
                <w:lang w:val="uk-UA" w:eastAsia="uk-UA"/>
              </w:rPr>
              <w:t>)</w:t>
            </w:r>
          </w:p>
        </w:tc>
      </w:tr>
      <w:tr w:rsidR="00F87B04" w:rsidRPr="00F87B04" w:rsidTr="00EE2576">
        <w:trPr>
          <w:trHeight w:val="30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АРФМР</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Американська Рада з Фізичної Медицини та Реабілітації (</w:t>
            </w:r>
            <w:r w:rsidRPr="00F87B04">
              <w:rPr>
                <w:rFonts w:eastAsia="Times New Roman"/>
                <w:i/>
                <w:szCs w:val="24"/>
                <w:lang w:val="uk-UA" w:eastAsia="uk-UA"/>
              </w:rPr>
              <w:t>American Board of Physical Medicine and Rehabilitation</w:t>
            </w:r>
            <w:r w:rsidRPr="00F87B04">
              <w:rPr>
                <w:rFonts w:eastAsia="Times New Roman"/>
                <w:szCs w:val="24"/>
                <w:lang w:val="uk-UA" w:eastAsia="uk-UA"/>
              </w:rPr>
              <w:t>)</w:t>
            </w:r>
          </w:p>
        </w:tc>
      </w:tr>
      <w:tr w:rsidR="00F87B04" w:rsidRPr="00F87B04" w:rsidTr="00EE2576">
        <w:trPr>
          <w:trHeight w:val="27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 xml:space="preserve">АПЖ </w:t>
            </w:r>
            <w:r w:rsidRPr="00F87B04">
              <w:rPr>
                <w:rFonts w:eastAsia="Times New Roman"/>
                <w:i/>
                <w:szCs w:val="24"/>
                <w:lang w:val="uk-UA" w:eastAsia="uk-UA"/>
              </w:rPr>
              <w:t>(ADL)</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активності повсякденного життя (</w:t>
            </w:r>
            <w:r w:rsidRPr="00F87B04">
              <w:rPr>
                <w:rFonts w:eastAsia="Times New Roman"/>
                <w:i/>
                <w:szCs w:val="24"/>
                <w:lang w:val="uk-UA" w:eastAsia="uk-UA"/>
              </w:rPr>
              <w:t>Activities of Daily Living</w:t>
            </w:r>
            <w:r w:rsidRPr="00F87B04">
              <w:rPr>
                <w:rFonts w:eastAsia="Times New Roman"/>
                <w:szCs w:val="24"/>
                <w:lang w:val="uk-UA" w:eastAsia="uk-UA"/>
              </w:rPr>
              <w:t>)</w:t>
            </w:r>
          </w:p>
        </w:tc>
      </w:tr>
      <w:tr w:rsidR="00F87B04" w:rsidRPr="00F87B04" w:rsidTr="00EE2576">
        <w:trPr>
          <w:trHeight w:val="11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APRM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Annals of Physical and Rehabilitation Medicine</w:t>
            </w:r>
            <w:r w:rsidRPr="00F87B04">
              <w:rPr>
                <w:rFonts w:eastAsia="Times New Roman"/>
                <w:color w:val="000000"/>
                <w:szCs w:val="24"/>
                <w:lang w:val="uk-UA" w:eastAsia="uk-UA"/>
              </w:rPr>
              <w:t xml:space="preserve"> (науковий журнал)</w:t>
            </w:r>
          </w:p>
        </w:tc>
      </w:tr>
      <w:tr w:rsidR="00F87B04" w:rsidRPr="00F87B04" w:rsidTr="00EE2576">
        <w:trPr>
          <w:trHeight w:val="22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КГР</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команда гострої реабілітації (</w:t>
            </w:r>
            <w:r w:rsidRPr="00F87B04">
              <w:rPr>
                <w:rFonts w:eastAsia="Times New Roman"/>
                <w:i/>
                <w:szCs w:val="24"/>
                <w:lang w:val="uk-UA" w:eastAsia="uk-UA"/>
              </w:rPr>
              <w:t>Acute Rehabilitation Team</w:t>
            </w:r>
            <w:r w:rsidRPr="00F87B04">
              <w:rPr>
                <w:rFonts w:eastAsia="Times New Roman"/>
                <w:szCs w:val="24"/>
                <w:lang w:val="uk-UA" w:eastAsia="uk-UA"/>
              </w:rPr>
              <w:t>)</w:t>
            </w:r>
          </w:p>
        </w:tc>
      </w:tr>
      <w:tr w:rsidR="00F87B04" w:rsidRPr="00F87B04" w:rsidTr="00EE2576">
        <w:trPr>
          <w:trHeight w:val="31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БГР</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блок гострої реабілітації (</w:t>
            </w:r>
            <w:r w:rsidRPr="00F87B04">
              <w:rPr>
                <w:rFonts w:eastAsia="Times New Roman"/>
                <w:i/>
                <w:szCs w:val="24"/>
                <w:lang w:val="uk-UA" w:eastAsia="uk-UA"/>
              </w:rPr>
              <w:t>Acute Rehabilitation Unit</w:t>
            </w:r>
            <w:r w:rsidRPr="00F87B04">
              <w:rPr>
                <w:rFonts w:eastAsia="Times New Roman"/>
                <w:szCs w:val="24"/>
                <w:lang w:val="uk-UA" w:eastAsia="uk-UA"/>
              </w:rPr>
              <w:t>)</w:t>
            </w:r>
          </w:p>
        </w:tc>
      </w:tr>
      <w:tr w:rsidR="00F87B04" w:rsidRPr="00F87B04" w:rsidTr="00EE2576">
        <w:trPr>
          <w:trHeight w:val="222"/>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СРР</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ru-RU" w:eastAsia="uk-UA"/>
              </w:rPr>
            </w:pPr>
            <w:r w:rsidRPr="00F87B04">
              <w:rPr>
                <w:rFonts w:eastAsia="Times New Roman"/>
                <w:szCs w:val="24"/>
                <w:lang w:val="ru-RU" w:eastAsia="uk-UA"/>
              </w:rPr>
              <w:t>Союз реабилитологов России</w:t>
            </w:r>
          </w:p>
        </w:tc>
      </w:tr>
      <w:tr w:rsidR="00F87B04" w:rsidRPr="008D0306" w:rsidTr="00EE2576">
        <w:trPr>
          <w:trHeight w:val="31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ASSIA</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i/>
                <w:szCs w:val="24"/>
                <w:lang w:val="uk-UA" w:eastAsia="uk-UA"/>
              </w:rPr>
              <w:t>Applied Social Science Index &amp; Abstracts</w:t>
            </w:r>
            <w:r w:rsidRPr="00F87B04">
              <w:rPr>
                <w:rFonts w:eastAsia="Times New Roman"/>
                <w:szCs w:val="24"/>
                <w:lang w:val="uk-UA" w:eastAsia="uk-UA"/>
              </w:rPr>
              <w:t xml:space="preserve"> (Реферативний каталог резюме з прикладних соціальних наук)</w:t>
            </w:r>
          </w:p>
        </w:tc>
      </w:tr>
      <w:tr w:rsidR="00F87B04" w:rsidRPr="00F87B04" w:rsidTr="00EE2576">
        <w:trPr>
          <w:trHeight w:val="50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BNF-PRM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Baltic and North Sea Forum on Physical and Medical Rehabilitation</w:t>
            </w:r>
            <w:r w:rsidRPr="00F87B04">
              <w:rPr>
                <w:rFonts w:eastAsia="Times New Roman"/>
                <w:color w:val="000000"/>
                <w:szCs w:val="24"/>
                <w:lang w:val="uk-UA" w:eastAsia="uk-UA"/>
              </w:rPr>
              <w:t xml:space="preserve"> (</w:t>
            </w:r>
            <w:r w:rsidRPr="00F87B04">
              <w:rPr>
                <w:rFonts w:eastAsia="Times New Roman"/>
                <w:szCs w:val="24"/>
                <w:lang w:val="uk-UA" w:eastAsia="uk-UA"/>
              </w:rPr>
              <w:t>Форум ФРМ Балтійського та Північного моря</w:t>
            </w:r>
            <w:r w:rsidRPr="00F87B04">
              <w:rPr>
                <w:rFonts w:eastAsia="Times New Roman"/>
                <w:color w:val="000000"/>
                <w:szCs w:val="24"/>
                <w:lang w:val="uk-UA" w:eastAsia="uk-UA"/>
              </w:rPr>
              <w:t>)</w:t>
            </w:r>
          </w:p>
        </w:tc>
      </w:tr>
      <w:tr w:rsidR="00F87B04" w:rsidRPr="008D0306" w:rsidTr="00EE2576">
        <w:trPr>
          <w:trHeight w:val="45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ККС (</w:t>
            </w:r>
            <w:r w:rsidRPr="00F87B04">
              <w:rPr>
                <w:rFonts w:eastAsia="Times New Roman"/>
                <w:i/>
                <w:szCs w:val="24"/>
                <w:lang w:val="uk-UA" w:eastAsia="uk-UA"/>
              </w:rPr>
              <w:t>CAC</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Комітет клінічних стосунків Секції з Фізичної та Реабілітаційної Медицини Європейського Союзу Медичних Спеціалістів</w:t>
            </w:r>
          </w:p>
        </w:tc>
      </w:tr>
      <w:tr w:rsidR="00F87B04" w:rsidRPr="00F87B04" w:rsidTr="00EE2576">
        <w:trPr>
          <w:trHeight w:val="24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CARF</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Commission on Accreditation of Rehabilitation Facilities</w:t>
            </w:r>
            <w:r w:rsidRPr="00F87B04">
              <w:rPr>
                <w:rFonts w:eastAsia="Times New Roman"/>
                <w:color w:val="000000"/>
                <w:szCs w:val="24"/>
                <w:lang w:val="uk-UA" w:eastAsia="uk-UA"/>
              </w:rPr>
              <w:t xml:space="preserve"> (Комісія з акредитації реабілітаційних закладів)</w:t>
            </w:r>
          </w:p>
        </w:tc>
      </w:tr>
      <w:tr w:rsidR="00F87B04" w:rsidRPr="00F87B04" w:rsidTr="00EE2576">
        <w:trPr>
          <w:trHeight w:val="22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РНГ (</w:t>
            </w:r>
            <w:r w:rsidRPr="00F87B04">
              <w:rPr>
                <w:rFonts w:eastAsia="Times New Roman"/>
                <w:i/>
                <w:szCs w:val="24"/>
                <w:lang w:val="uk-UA" w:eastAsia="uk-UA"/>
              </w:rPr>
              <w:t>CBR</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реабілітація, що надається в громаді (</w:t>
            </w:r>
            <w:r w:rsidRPr="00F87B04">
              <w:rPr>
                <w:rFonts w:eastAsia="Times New Roman"/>
                <w:i/>
                <w:szCs w:val="24"/>
                <w:lang w:val="uk-UA" w:eastAsia="uk-UA"/>
              </w:rPr>
              <w:t>Community Based Rehabilitation</w:t>
            </w:r>
            <w:r w:rsidRPr="00F87B04">
              <w:rPr>
                <w:rFonts w:eastAsia="Times New Roman"/>
                <w:szCs w:val="24"/>
                <w:lang w:val="uk-UA" w:eastAsia="uk-UA"/>
              </w:rPr>
              <w:t>)</w:t>
            </w:r>
          </w:p>
        </w:tc>
      </w:tr>
      <w:tr w:rsidR="00F87B04" w:rsidRPr="00F87B04" w:rsidTr="00EE2576">
        <w:trPr>
          <w:trHeight w:val="2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БРТ (</w:t>
            </w:r>
            <w:r w:rsidRPr="00F87B04">
              <w:rPr>
                <w:rFonts w:eastAsia="Times New Roman"/>
                <w:i/>
                <w:szCs w:val="24"/>
                <w:lang w:val="uk-UA" w:eastAsia="uk-UA"/>
              </w:rPr>
              <w:t>CCU</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блок реанімаційної терапії (</w:t>
            </w:r>
            <w:r w:rsidRPr="00F87B04">
              <w:rPr>
                <w:rFonts w:eastAsia="Times New Roman"/>
                <w:i/>
                <w:szCs w:val="24"/>
                <w:lang w:val="uk-UA" w:eastAsia="uk-UA"/>
              </w:rPr>
              <w:t>Critical Care Unit</w:t>
            </w:r>
            <w:r w:rsidRPr="00F87B04">
              <w:rPr>
                <w:rFonts w:eastAsia="Times New Roman"/>
                <w:szCs w:val="24"/>
                <w:lang w:val="uk-UA" w:eastAsia="uk-UA"/>
              </w:rPr>
              <w:t>)</w:t>
            </w:r>
          </w:p>
        </w:tc>
      </w:tr>
      <w:tr w:rsidR="00F87B04" w:rsidRPr="00F87B04" w:rsidTr="00EE2576">
        <w:trPr>
          <w:trHeight w:val="278"/>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ПРГ (</w:t>
            </w:r>
            <w:r w:rsidRPr="00F87B04">
              <w:rPr>
                <w:rFonts w:eastAsia="Times New Roman"/>
                <w:i/>
                <w:color w:val="000000"/>
                <w:szCs w:val="24"/>
                <w:lang w:val="uk-UA" w:eastAsia="uk-UA"/>
              </w:rPr>
              <w:t>CDP</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політика розвитку громад (</w:t>
            </w:r>
            <w:r w:rsidRPr="00F87B04">
              <w:rPr>
                <w:rFonts w:eastAsia="Times New Roman"/>
                <w:i/>
                <w:color w:val="000000"/>
                <w:szCs w:val="24"/>
                <w:lang w:val="uk-UA" w:eastAsia="uk-UA"/>
              </w:rPr>
              <w:t>Community Development Policy</w:t>
            </w:r>
            <w:r w:rsidRPr="00F87B04">
              <w:rPr>
                <w:rFonts w:eastAsia="Times New Roman"/>
                <w:color w:val="000000"/>
                <w:szCs w:val="24"/>
                <w:lang w:val="uk-UA" w:eastAsia="uk-UA"/>
              </w:rPr>
              <w:t>)</w:t>
            </w:r>
          </w:p>
        </w:tc>
      </w:tr>
      <w:tr w:rsidR="00F87B04" w:rsidRPr="008D0306" w:rsidTr="00EE2576">
        <w:trPr>
          <w:trHeight w:val="25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CINAHL</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Cumulative Index to Nursing and Allied Health Literature</w:t>
            </w:r>
            <w:r w:rsidRPr="00F87B04">
              <w:rPr>
                <w:rFonts w:eastAsia="Times New Roman"/>
                <w:color w:val="000000"/>
                <w:szCs w:val="24"/>
                <w:lang w:val="uk-UA" w:eastAsia="uk-UA"/>
              </w:rPr>
              <w:t xml:space="preserve"> (Кумулятивний індекс літератури з сестринської справі і суміжних професій з охорони здоров’я)</w:t>
            </w:r>
          </w:p>
        </w:tc>
      </w:tr>
      <w:tr w:rsidR="00F87B04" w:rsidRPr="00F87B04" w:rsidTr="00EE2576">
        <w:trPr>
          <w:trHeight w:val="19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БМО (</w:t>
            </w:r>
            <w:r w:rsidRPr="00F87B04">
              <w:rPr>
                <w:rFonts w:eastAsia="Times New Roman"/>
                <w:i/>
                <w:color w:val="000000"/>
                <w:szCs w:val="24"/>
                <w:lang w:val="uk-UA" w:eastAsia="uk-UA"/>
              </w:rPr>
              <w:t>CME</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безперервна медична освіта (</w:t>
            </w:r>
            <w:r w:rsidRPr="00F87B04">
              <w:rPr>
                <w:rFonts w:eastAsia="Times New Roman"/>
                <w:i/>
                <w:color w:val="000000"/>
                <w:szCs w:val="24"/>
                <w:lang w:val="uk-UA" w:eastAsia="uk-UA"/>
              </w:rPr>
              <w:t>Continuing Medical Education</w:t>
            </w:r>
            <w:r w:rsidRPr="00F87B04">
              <w:rPr>
                <w:rFonts w:eastAsia="Times New Roman"/>
                <w:color w:val="000000"/>
                <w:szCs w:val="24"/>
                <w:lang w:val="uk-UA" w:eastAsia="uk-UA"/>
              </w:rPr>
              <w:t>)</w:t>
            </w:r>
          </w:p>
        </w:tc>
      </w:tr>
      <w:tr w:rsidR="00F87B04" w:rsidRPr="00F87B04" w:rsidTr="00EE2576">
        <w:trPr>
          <w:trHeight w:val="29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ЦНС (</w:t>
            </w:r>
            <w:r w:rsidRPr="00F87B04">
              <w:rPr>
                <w:rFonts w:eastAsia="Times New Roman"/>
                <w:i/>
                <w:szCs w:val="24"/>
                <w:lang w:val="uk-UA" w:eastAsia="uk-UA"/>
              </w:rPr>
              <w:t>CNS</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центральна нервова система</w:t>
            </w:r>
          </w:p>
        </w:tc>
      </w:tr>
      <w:tr w:rsidR="00F87B04" w:rsidRPr="00F87B04" w:rsidTr="00EE2576">
        <w:trPr>
          <w:trHeight w:val="21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COPE</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Committee on Publication Ethics</w:t>
            </w:r>
            <w:r w:rsidRPr="00F87B04">
              <w:rPr>
                <w:rFonts w:eastAsia="Times New Roman"/>
                <w:color w:val="000000"/>
                <w:szCs w:val="24"/>
                <w:lang w:val="uk-UA" w:eastAsia="uk-UA"/>
              </w:rPr>
              <w:t xml:space="preserve"> (</w:t>
            </w:r>
            <w:r w:rsidRPr="00F87B04">
              <w:rPr>
                <w:rFonts w:eastAsia="Times New Roman"/>
                <w:szCs w:val="24"/>
                <w:lang w:val="uk-UA" w:eastAsia="uk-UA"/>
              </w:rPr>
              <w:t>Комітет з етики публікацій</w:t>
            </w:r>
            <w:r w:rsidRPr="00F87B04">
              <w:rPr>
                <w:rFonts w:eastAsia="Times New Roman"/>
                <w:color w:val="000000"/>
                <w:szCs w:val="24"/>
                <w:lang w:val="uk-UA" w:eastAsia="uk-UA"/>
              </w:rPr>
              <w:t>)</w:t>
            </w:r>
          </w:p>
        </w:tc>
      </w:tr>
      <w:tr w:rsidR="00F87B04" w:rsidRPr="00F87B04" w:rsidTr="00EE2576">
        <w:trPr>
          <w:trHeight w:val="31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БПР (</w:t>
            </w:r>
            <w:r w:rsidRPr="00F87B04">
              <w:rPr>
                <w:rFonts w:eastAsia="Times New Roman"/>
                <w:i/>
                <w:color w:val="000000"/>
                <w:szCs w:val="24"/>
                <w:lang w:val="uk-UA" w:eastAsia="uk-UA"/>
              </w:rPr>
              <w:t>CPD</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безперервний професійний розвиток (</w:t>
            </w:r>
            <w:r w:rsidRPr="00F87B04">
              <w:rPr>
                <w:rFonts w:eastAsia="Times New Roman"/>
                <w:i/>
                <w:color w:val="000000"/>
                <w:szCs w:val="24"/>
                <w:lang w:val="uk-UA" w:eastAsia="uk-UA"/>
              </w:rPr>
              <w:t>Continuing Professional Development</w:t>
            </w:r>
            <w:r w:rsidRPr="00F87B04">
              <w:rPr>
                <w:rFonts w:eastAsia="Times New Roman"/>
                <w:color w:val="000000"/>
                <w:szCs w:val="24"/>
                <w:lang w:val="uk-UA" w:eastAsia="uk-UA"/>
              </w:rPr>
              <w:t>)</w:t>
            </w:r>
          </w:p>
        </w:tc>
      </w:tr>
      <w:tr w:rsidR="00F87B04" w:rsidRPr="00F87B04" w:rsidTr="00EE2576">
        <w:trPr>
          <w:trHeight w:val="2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Clinical Rehabilitation</w:t>
            </w:r>
            <w:r w:rsidRPr="00F87B04">
              <w:rPr>
                <w:rFonts w:eastAsia="Times New Roman"/>
                <w:color w:val="000000"/>
                <w:szCs w:val="24"/>
                <w:lang w:val="uk-UA" w:eastAsia="uk-UA"/>
              </w:rPr>
              <w:t xml:space="preserve"> (науковий журнал)</w:t>
            </w:r>
          </w:p>
        </w:tc>
      </w:tr>
      <w:tr w:rsidR="00F87B04" w:rsidRPr="00F87B04" w:rsidTr="00EE2576">
        <w:trPr>
          <w:trHeight w:val="312"/>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CRPD</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Конвенція про права осіб з обмеженнями життєдіяльності (</w:t>
            </w:r>
            <w:r w:rsidRPr="00F87B04">
              <w:rPr>
                <w:rFonts w:eastAsia="Times New Roman"/>
                <w:i/>
                <w:color w:val="000000"/>
                <w:szCs w:val="24"/>
                <w:lang w:val="uk-UA" w:eastAsia="uk-UA"/>
              </w:rPr>
              <w:t>Convention on The Rights of Persons With Disabilities</w:t>
            </w:r>
            <w:r w:rsidRPr="00F87B04">
              <w:rPr>
                <w:rFonts w:eastAsia="Times New Roman"/>
                <w:color w:val="000000"/>
                <w:szCs w:val="24"/>
                <w:lang w:val="uk-UA" w:eastAsia="uk-UA"/>
              </w:rPr>
              <w:t>)</w:t>
            </w:r>
          </w:p>
        </w:tc>
      </w:tr>
      <w:tr w:rsidR="00F87B04" w:rsidRPr="00F87B04" w:rsidTr="00EE2576">
        <w:trPr>
          <w:trHeight w:val="11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CST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Classification. Terminology and Standards</w:t>
            </w:r>
            <w:r w:rsidRPr="00F87B04">
              <w:rPr>
                <w:rFonts w:eastAsia="Times New Roman"/>
                <w:color w:val="000000"/>
                <w:szCs w:val="24"/>
                <w:lang w:val="uk-UA" w:eastAsia="uk-UA"/>
              </w:rPr>
              <w:t xml:space="preserve"> (Класифікація. Термінологія. </w:t>
            </w:r>
            <w:r w:rsidRPr="00F87B04">
              <w:rPr>
                <w:rFonts w:eastAsia="Times New Roman"/>
                <w:color w:val="000000"/>
                <w:szCs w:val="24"/>
                <w:lang w:val="uk-UA" w:eastAsia="uk-UA"/>
              </w:rPr>
              <w:lastRenderedPageBreak/>
              <w:t>Стандарти.)</w:t>
            </w:r>
          </w:p>
        </w:tc>
      </w:tr>
      <w:tr w:rsidR="00F87B04" w:rsidRPr="008D0306" w:rsidTr="00EE2576">
        <w:trPr>
          <w:trHeight w:val="2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lastRenderedPageBreak/>
              <w:t xml:space="preserve">РЖCОЖ </w:t>
            </w:r>
            <w:r w:rsidRPr="00F87B04">
              <w:rPr>
                <w:rFonts w:eastAsia="Times New Roman"/>
                <w:i/>
                <w:color w:val="000000"/>
                <w:szCs w:val="24"/>
                <w:lang w:val="uk-UA" w:eastAsia="uk-UA"/>
              </w:rPr>
              <w:t>(DALYs</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Роки життя, скориговані з обмеженнями життєдіяльності (</w:t>
            </w:r>
            <w:r w:rsidRPr="00F87B04">
              <w:rPr>
                <w:rFonts w:eastAsia="Times New Roman"/>
                <w:i/>
                <w:color w:val="000000"/>
                <w:szCs w:val="24"/>
                <w:lang w:val="uk-UA" w:eastAsia="uk-UA"/>
              </w:rPr>
              <w:t>Disability-Adjusted Life-Years</w:t>
            </w:r>
            <w:r w:rsidRPr="00F87B04">
              <w:rPr>
                <w:rFonts w:eastAsia="Times New Roman"/>
                <w:color w:val="000000"/>
                <w:szCs w:val="24"/>
                <w:lang w:val="uk-UA" w:eastAsia="uk-UA"/>
              </w:rPr>
              <w:t>)</w:t>
            </w:r>
          </w:p>
        </w:tc>
      </w:tr>
      <w:tr w:rsidR="00F87B04" w:rsidRPr="008D0306" w:rsidTr="00EE2576">
        <w:trPr>
          <w:trHeight w:val="28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ОЖР (</w:t>
            </w:r>
            <w:r w:rsidRPr="00F87B04">
              <w:rPr>
                <w:rFonts w:eastAsia="Times New Roman"/>
                <w:i/>
                <w:color w:val="000000"/>
                <w:szCs w:val="24"/>
                <w:lang w:val="uk-UA" w:eastAsia="uk-UA"/>
              </w:rPr>
              <w:t>DAR</w:t>
            </w:r>
            <w:r w:rsidRPr="00F87B04">
              <w:rPr>
                <w:rFonts w:eastAsia="Times New Roman"/>
                <w:color w:val="000000"/>
                <w:szCs w:val="24"/>
                <w:lang w:val="uk-UA" w:eastAsia="uk-UA"/>
              </w:rPr>
              <w:t xml:space="preserve">) </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Обмеження життєдіяльності та реабілітація (</w:t>
            </w:r>
            <w:r w:rsidRPr="00F87B04">
              <w:rPr>
                <w:rFonts w:eastAsia="Times New Roman"/>
                <w:i/>
                <w:color w:val="000000"/>
                <w:szCs w:val="24"/>
                <w:lang w:val="uk-UA" w:eastAsia="uk-UA"/>
              </w:rPr>
              <w:t>Disability and Rehabilitation</w:t>
            </w:r>
            <w:r w:rsidRPr="00F87B04">
              <w:rPr>
                <w:rFonts w:eastAsia="Times New Roman"/>
                <w:color w:val="000000"/>
                <w:szCs w:val="24"/>
                <w:lang w:val="uk-UA" w:eastAsia="uk-UA"/>
              </w:rPr>
              <w:t>)</w:t>
            </w:r>
          </w:p>
        </w:tc>
      </w:tr>
      <w:tr w:rsidR="00F87B04" w:rsidRPr="00F87B04" w:rsidTr="00EE2576">
        <w:trPr>
          <w:trHeight w:val="2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EACCME</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European Accreditation Council of Continuing Medical Education</w:t>
            </w:r>
            <w:r w:rsidRPr="00F87B04">
              <w:rPr>
                <w:rFonts w:eastAsia="Times New Roman"/>
                <w:color w:val="000000"/>
                <w:szCs w:val="24"/>
                <w:lang w:val="uk-UA" w:eastAsia="uk-UA"/>
              </w:rPr>
              <w:t xml:space="preserve"> (Європейська Рада з акредитації безперервної медичної освіти)</w:t>
            </w:r>
          </w:p>
        </w:tc>
      </w:tr>
      <w:tr w:rsidR="00F87B04" w:rsidRPr="00F87B04" w:rsidTr="00EE2576">
        <w:trPr>
          <w:trHeight w:val="18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ЄАРМ (</w:t>
            </w:r>
            <w:r w:rsidRPr="00F87B04">
              <w:rPr>
                <w:rFonts w:eastAsia="Times New Roman"/>
                <w:i/>
                <w:szCs w:val="24"/>
                <w:lang w:val="uk-UA" w:eastAsia="uk-UA"/>
              </w:rPr>
              <w:t>EARM</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Європейська Академія Реабілітаційної Медицини (</w:t>
            </w:r>
            <w:r w:rsidRPr="00F87B04">
              <w:rPr>
                <w:rFonts w:eastAsia="Times New Roman"/>
                <w:i/>
                <w:szCs w:val="24"/>
                <w:lang w:val="uk-UA" w:eastAsia="uk-UA"/>
              </w:rPr>
              <w:t>European Academy of Rehabilitation Medicine</w:t>
            </w:r>
            <w:r w:rsidRPr="00F87B04">
              <w:rPr>
                <w:rFonts w:eastAsia="Times New Roman"/>
                <w:szCs w:val="24"/>
                <w:lang w:val="uk-UA" w:eastAsia="uk-UA"/>
              </w:rPr>
              <w:t>)</w:t>
            </w:r>
          </w:p>
        </w:tc>
      </w:tr>
      <w:tr w:rsidR="00F87B04" w:rsidRPr="00F87B04" w:rsidTr="00EE2576">
        <w:trPr>
          <w:trHeight w:val="23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EBM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Evidence Based Medicine</w:t>
            </w:r>
            <w:r w:rsidRPr="00F87B04">
              <w:rPr>
                <w:rFonts w:eastAsia="Times New Roman"/>
                <w:i/>
                <w:szCs w:val="24"/>
                <w:lang w:val="uk-UA" w:eastAsia="uk-UA"/>
              </w:rPr>
              <w:t xml:space="preserve"> </w:t>
            </w:r>
            <w:r w:rsidRPr="00F87B04">
              <w:rPr>
                <w:rFonts w:eastAsia="Times New Roman"/>
                <w:szCs w:val="24"/>
                <w:lang w:val="uk-UA" w:eastAsia="uk-UA"/>
              </w:rPr>
              <w:t>(доказова медицина)</w:t>
            </w:r>
          </w:p>
        </w:tc>
      </w:tr>
      <w:tr w:rsidR="00F87B04" w:rsidRPr="00F87B04" w:rsidTr="00EE2576">
        <w:trPr>
          <w:trHeight w:val="340"/>
        </w:trPr>
        <w:tc>
          <w:tcPr>
            <w:tcW w:w="1740" w:type="dxa"/>
            <w:tcMar>
              <w:top w:w="100" w:type="dxa"/>
              <w:left w:w="100" w:type="dxa"/>
              <w:bottom w:w="100" w:type="dxa"/>
              <w:right w:w="100" w:type="dxa"/>
            </w:tcMar>
          </w:tcPr>
          <w:p w:rsidR="00F87B04" w:rsidRPr="00F87B04" w:rsidRDefault="00F87B04" w:rsidP="00F87B04">
            <w:pPr>
              <w:widowControl w:val="0"/>
              <w:suppressAutoHyphens/>
              <w:spacing w:before="0" w:after="0"/>
              <w:jc w:val="left"/>
              <w:rPr>
                <w:rFonts w:eastAsia="Times New Roman"/>
                <w:szCs w:val="24"/>
                <w:lang w:val="uk-UA" w:eastAsia="uk-UA"/>
              </w:rPr>
            </w:pPr>
            <w:r w:rsidRPr="00F87B04">
              <w:rPr>
                <w:rFonts w:eastAsia="Times New Roman"/>
                <w:szCs w:val="24"/>
                <w:lang w:val="uk-UA" w:eastAsia="uk-UA"/>
              </w:rPr>
              <w:t>ЄРФРМ (</w:t>
            </w:r>
            <w:r w:rsidRPr="00F87B04">
              <w:rPr>
                <w:rFonts w:eastAsia="Times New Roman"/>
                <w:i/>
                <w:szCs w:val="24"/>
                <w:lang w:val="uk-UA" w:eastAsia="uk-UA"/>
              </w:rPr>
              <w:t>EBPRM</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suppressAutoHyphens/>
              <w:spacing w:before="0" w:after="0"/>
              <w:jc w:val="left"/>
              <w:rPr>
                <w:rFonts w:eastAsia="Times New Roman"/>
                <w:szCs w:val="24"/>
                <w:lang w:val="uk-UA" w:eastAsia="uk-UA"/>
              </w:rPr>
            </w:pPr>
            <w:r w:rsidRPr="00F87B04">
              <w:rPr>
                <w:rFonts w:eastAsia="Times New Roman"/>
                <w:szCs w:val="24"/>
                <w:lang w:val="uk-UA" w:eastAsia="uk-UA"/>
              </w:rPr>
              <w:t>Європейська Рада Фізичної та Реабілітаційної Медицини (</w:t>
            </w:r>
            <w:r w:rsidRPr="00F87B04">
              <w:rPr>
                <w:rFonts w:eastAsia="Times New Roman"/>
                <w:i/>
                <w:szCs w:val="24"/>
                <w:lang w:val="uk-UA" w:eastAsia="uk-UA"/>
              </w:rPr>
              <w:t>European Board of Physical and Rehabilitation Medicine</w:t>
            </w:r>
            <w:r w:rsidRPr="00F87B04">
              <w:rPr>
                <w:rFonts w:eastAsia="Times New Roman"/>
                <w:szCs w:val="24"/>
                <w:lang w:val="uk-UA" w:eastAsia="uk-UA"/>
              </w:rPr>
              <w:t>)</w:t>
            </w:r>
          </w:p>
        </w:tc>
      </w:tr>
      <w:tr w:rsidR="00F87B04" w:rsidRPr="00F87B04" w:rsidTr="00EE2576">
        <w:trPr>
          <w:trHeight w:val="38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ЄКБМО (</w:t>
            </w:r>
            <w:r w:rsidRPr="00F87B04">
              <w:rPr>
                <w:rFonts w:eastAsia="Times New Roman"/>
                <w:i/>
                <w:color w:val="000000"/>
                <w:szCs w:val="24"/>
                <w:lang w:val="uk-UA" w:eastAsia="uk-UA"/>
              </w:rPr>
              <w:t>ECMEC</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європейський кредит безперервної медичної освіти</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European Continuing Medical Education Credit</w:t>
            </w:r>
            <w:r w:rsidRPr="00F87B04">
              <w:rPr>
                <w:rFonts w:eastAsia="Times New Roman"/>
                <w:color w:val="000000"/>
                <w:szCs w:val="24"/>
                <w:lang w:val="uk-UA" w:eastAsia="uk-UA"/>
              </w:rPr>
              <w:t>)</w:t>
            </w:r>
          </w:p>
        </w:tc>
      </w:tr>
      <w:tr w:rsidR="00F87B04" w:rsidRPr="00F87B04" w:rsidTr="00EE2576">
        <w:trPr>
          <w:trHeight w:val="24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ЄКФРМ (</w:t>
            </w:r>
            <w:r w:rsidRPr="00F87B04">
              <w:rPr>
                <w:rFonts w:eastAsia="Times New Roman"/>
                <w:i/>
                <w:color w:val="000000"/>
                <w:szCs w:val="24"/>
                <w:lang w:val="uk-UA" w:eastAsia="uk-UA"/>
              </w:rPr>
              <w:t>ECPRM</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Європейський Коледж Фізичної та Реабілітаційної Медицини</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European College of Physical and Rehabilitation Medicine</w:t>
            </w:r>
            <w:r w:rsidRPr="00F87B04">
              <w:rPr>
                <w:rFonts w:eastAsia="Times New Roman"/>
                <w:color w:val="000000"/>
                <w:szCs w:val="24"/>
                <w:lang w:val="uk-UA" w:eastAsia="uk-UA"/>
              </w:rPr>
              <w:t>)</w:t>
            </w:r>
          </w:p>
        </w:tc>
      </w:tr>
      <w:tr w:rsidR="00F87B04" w:rsidRPr="008D0306" w:rsidTr="00EE2576">
        <w:trPr>
          <w:trHeight w:val="25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ЄЕП (</w:t>
            </w:r>
            <w:r w:rsidRPr="00F87B04">
              <w:rPr>
                <w:rFonts w:eastAsia="Times New Roman"/>
                <w:i/>
                <w:color w:val="000000"/>
                <w:szCs w:val="24"/>
                <w:lang w:val="uk-UA" w:eastAsia="uk-UA"/>
              </w:rPr>
              <w:t>EEA</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Європейський Економічний Простір</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European Economic Area</w:t>
            </w:r>
            <w:r w:rsidRPr="00F87B04">
              <w:rPr>
                <w:rFonts w:eastAsia="Times New Roman"/>
                <w:color w:val="000000"/>
                <w:szCs w:val="24"/>
                <w:lang w:val="uk-UA" w:eastAsia="uk-UA"/>
              </w:rPr>
              <w:t>)</w:t>
            </w:r>
          </w:p>
        </w:tc>
      </w:tr>
      <w:tr w:rsidR="00F87B04" w:rsidRPr="00F87B04" w:rsidTr="00EE2576">
        <w:trPr>
          <w:trHeight w:val="3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EFPRM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Європейська Федерація Фізичної Медицини</w:t>
            </w:r>
            <w:r w:rsidRPr="00F87B04">
              <w:rPr>
                <w:rFonts w:eastAsia="Times New Roman"/>
                <w:color w:val="000000"/>
                <w:szCs w:val="24"/>
                <w:lang w:val="uk-UA" w:eastAsia="uk-UA"/>
              </w:rPr>
              <w:t xml:space="preserve"> </w:t>
            </w:r>
            <w:r w:rsidRPr="00F87B04">
              <w:rPr>
                <w:rFonts w:eastAsia="Times New Roman"/>
                <w:szCs w:val="24"/>
                <w:lang w:val="uk-UA" w:eastAsia="uk-UA"/>
              </w:rPr>
              <w:t xml:space="preserve">та Реабілітації </w:t>
            </w:r>
            <w:r w:rsidRPr="00F87B04">
              <w:rPr>
                <w:rFonts w:eastAsia="Times New Roman"/>
                <w:color w:val="000000"/>
                <w:szCs w:val="24"/>
                <w:lang w:val="uk-UA" w:eastAsia="uk-UA"/>
              </w:rPr>
              <w:t>(</w:t>
            </w:r>
            <w:r w:rsidRPr="00F87B04">
              <w:rPr>
                <w:rFonts w:eastAsia="Times New Roman"/>
                <w:i/>
                <w:color w:val="000000"/>
                <w:szCs w:val="24"/>
                <w:lang w:val="uk-UA" w:eastAsia="uk-UA"/>
              </w:rPr>
              <w:t>European Federation of Physical Medicine and Rehabilitation</w:t>
            </w:r>
            <w:r w:rsidRPr="00F87B04">
              <w:rPr>
                <w:rFonts w:eastAsia="Times New Roman"/>
                <w:color w:val="000000"/>
                <w:szCs w:val="24"/>
                <w:lang w:val="uk-UA" w:eastAsia="uk-UA"/>
              </w:rPr>
              <w:t>)</w:t>
            </w:r>
          </w:p>
        </w:tc>
      </w:tr>
      <w:tr w:rsidR="00F87B04" w:rsidRPr="00F87B04" w:rsidTr="00EE2576">
        <w:trPr>
          <w:trHeight w:val="20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EJPRM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European Journal of Physical and Rehabilitation Medicine</w:t>
            </w:r>
            <w:r w:rsidRPr="00F87B04">
              <w:rPr>
                <w:rFonts w:eastAsia="Times New Roman"/>
                <w:color w:val="000000"/>
                <w:szCs w:val="24"/>
                <w:lang w:val="uk-UA" w:eastAsia="uk-UA"/>
              </w:rPr>
              <w:t xml:space="preserve"> (науковий журнал)</w:t>
            </w:r>
          </w:p>
        </w:tc>
      </w:tr>
      <w:tr w:rsidR="00F87B04" w:rsidRPr="008D0306" w:rsidTr="00EE2576">
        <w:trPr>
          <w:trHeight w:val="3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EMRSS</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Euromediterranean Rehabilitation Summer School Haim Ring in</w:t>
            </w:r>
            <w:r w:rsidRPr="00F87B04">
              <w:rPr>
                <w:rFonts w:eastAsia="Times New Roman"/>
                <w:color w:val="000000"/>
                <w:szCs w:val="24"/>
                <w:lang w:val="uk-UA" w:eastAsia="uk-UA"/>
              </w:rPr>
              <w:t xml:space="preserve"> Syracuse (Євро-середземноморська літня школа Haim Ring з реабілітації в Сиракузах)</w:t>
            </w:r>
          </w:p>
        </w:tc>
      </w:tr>
      <w:tr w:rsidR="00F87B04" w:rsidRPr="00F87B04" w:rsidTr="00EE2576">
        <w:trPr>
          <w:trHeight w:val="25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РФР (</w:t>
            </w:r>
            <w:r w:rsidRPr="00F87B04">
              <w:rPr>
                <w:rFonts w:eastAsia="Times New Roman"/>
                <w:i/>
                <w:color w:val="000000"/>
                <w:szCs w:val="24"/>
                <w:lang w:val="uk-UA" w:eastAsia="uk-UA"/>
              </w:rPr>
              <w:t>EPR</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рання фізична реабілітація</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Early Physical Rehabilitation</w:t>
            </w:r>
            <w:r w:rsidRPr="00F87B04">
              <w:rPr>
                <w:rFonts w:eastAsia="Times New Roman"/>
                <w:color w:val="000000"/>
                <w:szCs w:val="24"/>
                <w:lang w:val="uk-UA" w:eastAsia="uk-UA"/>
              </w:rPr>
              <w:t xml:space="preserve">) </w:t>
            </w:r>
          </w:p>
        </w:tc>
      </w:tr>
      <w:tr w:rsidR="00F87B04" w:rsidRPr="00F87B04" w:rsidTr="00EE2576">
        <w:trPr>
          <w:trHeight w:val="20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ESM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European School Marseille</w:t>
            </w:r>
            <w:r w:rsidRPr="00F87B04">
              <w:rPr>
                <w:rFonts w:eastAsia="Times New Roman"/>
                <w:color w:val="000000"/>
                <w:szCs w:val="24"/>
                <w:lang w:val="uk-UA" w:eastAsia="uk-UA"/>
              </w:rPr>
              <w:t xml:space="preserve"> (Європейська школа в Марселі)</w:t>
            </w:r>
          </w:p>
        </w:tc>
      </w:tr>
      <w:tr w:rsidR="00F87B04" w:rsidRPr="00F87B04" w:rsidTr="00EE2576">
        <w:trPr>
          <w:trHeight w:val="2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ЄТФРМ (</w:t>
            </w:r>
            <w:r w:rsidRPr="00F87B04">
              <w:rPr>
                <w:rFonts w:eastAsia="Times New Roman"/>
                <w:i/>
                <w:color w:val="000000"/>
                <w:szCs w:val="24"/>
                <w:lang w:val="uk-UA" w:eastAsia="uk-UA"/>
              </w:rPr>
              <w:t>ESPRM</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Європейське товариство з ФРМ</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European Society of PRM</w:t>
            </w:r>
            <w:r w:rsidRPr="00F87B04">
              <w:rPr>
                <w:rFonts w:eastAsia="Times New Roman"/>
                <w:color w:val="000000"/>
                <w:szCs w:val="24"/>
                <w:lang w:val="uk-UA" w:eastAsia="uk-UA"/>
              </w:rPr>
              <w:t>)</w:t>
            </w:r>
          </w:p>
        </w:tc>
      </w:tr>
      <w:tr w:rsidR="00F87B04" w:rsidRPr="00F87B04" w:rsidTr="00EE2576">
        <w:trPr>
          <w:trHeight w:val="25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EС</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Європейський Союз</w:t>
            </w:r>
          </w:p>
        </w:tc>
      </w:tr>
      <w:tr w:rsidR="00F87B04" w:rsidRPr="00F87B04" w:rsidTr="00EE2576">
        <w:trPr>
          <w:trHeight w:val="20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ФЕС</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FES</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Функціональна Електрична Стимуляція</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Functional Electrical Stimulation</w:t>
            </w:r>
            <w:r w:rsidRPr="00F87B04">
              <w:rPr>
                <w:rFonts w:eastAsia="Times New Roman"/>
                <w:color w:val="000000"/>
                <w:szCs w:val="24"/>
                <w:lang w:val="uk-UA" w:eastAsia="uk-UA"/>
              </w:rPr>
              <w:t>)</w:t>
            </w:r>
          </w:p>
        </w:tc>
      </w:tr>
      <w:tr w:rsidR="00F87B04" w:rsidRPr="00F87B04" w:rsidTr="00EE2576">
        <w:trPr>
          <w:trHeight w:val="152"/>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Fin</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Фінляндія</w:t>
            </w:r>
          </w:p>
        </w:tc>
      </w:tr>
      <w:tr w:rsidR="00F87B04" w:rsidRPr="00F87B04" w:rsidTr="00EE2576">
        <w:trPr>
          <w:trHeight w:val="24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FREDA</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Freedom, Respect, Equality, Dignity, Autonomy</w:t>
            </w:r>
            <w:r w:rsidRPr="00F87B04">
              <w:rPr>
                <w:rFonts w:eastAsia="Times New Roman"/>
                <w:color w:val="000000"/>
                <w:szCs w:val="24"/>
                <w:lang w:val="uk-UA" w:eastAsia="uk-UA"/>
              </w:rPr>
              <w:t xml:space="preserve"> (</w:t>
            </w:r>
            <w:r w:rsidRPr="00F87B04">
              <w:rPr>
                <w:rFonts w:eastAsia="Times New Roman"/>
                <w:szCs w:val="24"/>
                <w:lang w:val="uk-UA" w:eastAsia="uk-UA"/>
              </w:rPr>
              <w:t>Свобода, Повага, Рівність, Гідність, Автономія</w:t>
            </w:r>
            <w:r w:rsidRPr="00F87B04">
              <w:rPr>
                <w:rFonts w:eastAsia="Times New Roman"/>
                <w:color w:val="000000"/>
                <w:szCs w:val="24"/>
                <w:lang w:val="uk-UA" w:eastAsia="uk-UA"/>
              </w:rPr>
              <w:t>)</w:t>
            </w:r>
          </w:p>
        </w:tc>
      </w:tr>
      <w:tr w:rsidR="00F87B04" w:rsidRPr="00F87B04" w:rsidTr="00EE2576">
        <w:trPr>
          <w:trHeight w:val="19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ВВП</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Валовий Внутрішній Продукт</w:t>
            </w:r>
          </w:p>
        </w:tc>
      </w:tr>
      <w:tr w:rsidR="00F87B04" w:rsidRPr="00F87B04" w:rsidTr="00EE2576">
        <w:trPr>
          <w:trHeight w:val="28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Ger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Німеччина</w:t>
            </w:r>
          </w:p>
        </w:tc>
      </w:tr>
      <w:tr w:rsidR="00F87B04" w:rsidRPr="008D0306" w:rsidTr="00EE2576">
        <w:trPr>
          <w:trHeight w:val="34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GMC(UK)</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UK General Medical Council</w:t>
            </w:r>
            <w:r w:rsidRPr="00F87B04">
              <w:rPr>
                <w:rFonts w:eastAsia="Times New Roman"/>
                <w:color w:val="000000"/>
                <w:szCs w:val="24"/>
                <w:lang w:val="uk-UA" w:eastAsia="uk-UA"/>
              </w:rPr>
              <w:t xml:space="preserve"> (</w:t>
            </w:r>
            <w:r w:rsidRPr="00F87B04">
              <w:rPr>
                <w:rFonts w:eastAsia="Times New Roman"/>
                <w:szCs w:val="24"/>
                <w:lang w:val="uk-UA" w:eastAsia="uk-UA"/>
              </w:rPr>
              <w:t>Генеральна медична рада Великої Британії</w:t>
            </w:r>
            <w:r w:rsidRPr="00F87B04">
              <w:rPr>
                <w:rFonts w:eastAsia="Times New Roman"/>
                <w:color w:val="000000"/>
                <w:szCs w:val="24"/>
                <w:lang w:val="uk-UA" w:eastAsia="uk-UA"/>
              </w:rPr>
              <w:t>)</w:t>
            </w:r>
          </w:p>
        </w:tc>
      </w:tr>
      <w:tr w:rsidR="00F87B04" w:rsidRPr="008D0306" w:rsidTr="00EE2576">
        <w:trPr>
          <w:trHeight w:val="27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lastRenderedPageBreak/>
              <w:t>ТЖЗ (</w:t>
            </w:r>
            <w:r w:rsidRPr="00F87B04">
              <w:rPr>
                <w:rFonts w:eastAsia="Times New Roman"/>
                <w:i/>
                <w:color w:val="000000"/>
                <w:szCs w:val="24"/>
                <w:lang w:val="uk-UA" w:eastAsia="uk-UA"/>
              </w:rPr>
              <w:t>HALE</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Очікувана тривалість життя</w:t>
            </w:r>
            <w:r w:rsidRPr="00F87B04">
              <w:rPr>
                <w:rFonts w:eastAsia="Times New Roman"/>
                <w:color w:val="000000"/>
                <w:szCs w:val="24"/>
                <w:lang w:val="uk-UA" w:eastAsia="uk-UA"/>
              </w:rPr>
              <w:t xml:space="preserve"> в </w:t>
            </w:r>
            <w:r w:rsidRPr="00F87B04">
              <w:rPr>
                <w:rFonts w:eastAsia="Times New Roman"/>
                <w:szCs w:val="24"/>
                <w:lang w:val="uk-UA" w:eastAsia="uk-UA"/>
              </w:rPr>
              <w:t xml:space="preserve">здоровому стані </w:t>
            </w:r>
            <w:r w:rsidRPr="00F87B04">
              <w:rPr>
                <w:rFonts w:eastAsia="Times New Roman"/>
                <w:color w:val="000000"/>
                <w:szCs w:val="24"/>
                <w:lang w:val="uk-UA" w:eastAsia="uk-UA"/>
              </w:rPr>
              <w:t>(</w:t>
            </w:r>
            <w:r w:rsidRPr="00F87B04">
              <w:rPr>
                <w:rFonts w:eastAsia="Times New Roman"/>
                <w:i/>
                <w:color w:val="000000"/>
                <w:szCs w:val="24"/>
                <w:lang w:val="uk-UA" w:eastAsia="uk-UA"/>
              </w:rPr>
              <w:t>Healthy Life Expectancy</w:t>
            </w:r>
            <w:r w:rsidRPr="00F87B04">
              <w:rPr>
                <w:rFonts w:eastAsia="Times New Roman"/>
                <w:color w:val="000000"/>
                <w:szCs w:val="24"/>
                <w:lang w:val="uk-UA" w:eastAsia="uk-UA"/>
              </w:rPr>
              <w:t>)</w:t>
            </w:r>
          </w:p>
        </w:tc>
      </w:tr>
      <w:tr w:rsidR="00F87B04" w:rsidRPr="008D0306" w:rsidTr="00EE2576">
        <w:trPr>
          <w:trHeight w:val="20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IBECS</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i/>
                <w:szCs w:val="24"/>
                <w:lang w:val="uk-UA" w:eastAsia="uk-UA"/>
              </w:rPr>
              <w:t>Indice Bibliográfico Español en Ciencias de la Salud</w:t>
            </w:r>
            <w:r w:rsidRPr="00F87B04">
              <w:rPr>
                <w:rFonts w:eastAsia="Times New Roman"/>
                <w:szCs w:val="24"/>
                <w:lang w:val="uk-UA" w:eastAsia="uk-UA"/>
              </w:rPr>
              <w:t xml:space="preserve"> (Іспанський бібліографічний індекс з медичних наук)</w:t>
            </w:r>
          </w:p>
        </w:tc>
      </w:tr>
      <w:tr w:rsidR="00F87B04" w:rsidRPr="008D0306" w:rsidTr="00EE2576">
        <w:trPr>
          <w:trHeight w:val="31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МКХ</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Міжнародна класифікація хвороб.</w:t>
            </w:r>
            <w:r w:rsidRPr="00F87B04">
              <w:rPr>
                <w:rFonts w:eastAsia="Times New Roman"/>
                <w:color w:val="212121"/>
                <w:szCs w:val="24"/>
                <w:lang w:val="uk-UA" w:eastAsia="uk-UA"/>
              </w:rPr>
              <w:t xml:space="preserve"> </w:t>
            </w:r>
            <w:r w:rsidRPr="00F87B04">
              <w:rPr>
                <w:rFonts w:eastAsia="Times New Roman"/>
                <w:szCs w:val="24"/>
                <w:lang w:val="uk-UA" w:eastAsia="uk-UA"/>
              </w:rPr>
              <w:t>Розроблена Всесвітньою організацією охорони здоров'я</w:t>
            </w:r>
          </w:p>
        </w:tc>
      </w:tr>
      <w:tr w:rsidR="00F87B04" w:rsidRPr="008D0306" w:rsidTr="00EE2576">
        <w:trPr>
          <w:trHeight w:val="22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МКФ</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Міжнародна класифікація функціонування, обмежень життєдіяльності та здоров'я</w:t>
            </w:r>
          </w:p>
        </w:tc>
      </w:tr>
      <w:tr w:rsidR="00F87B04" w:rsidRPr="00F87B04" w:rsidTr="00EE2576">
        <w:trPr>
          <w:trHeight w:val="25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ICHI</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International Classification of Health Interventions</w:t>
            </w:r>
            <w:r w:rsidRPr="00F87B04">
              <w:rPr>
                <w:rFonts w:eastAsia="Times New Roman"/>
                <w:color w:val="000000"/>
                <w:szCs w:val="24"/>
                <w:lang w:val="uk-UA" w:eastAsia="uk-UA"/>
              </w:rPr>
              <w:t xml:space="preserve"> (</w:t>
            </w:r>
            <w:r w:rsidRPr="00F87B04">
              <w:rPr>
                <w:rFonts w:eastAsia="Times New Roman"/>
                <w:szCs w:val="24"/>
                <w:lang w:val="uk-UA" w:eastAsia="uk-UA"/>
              </w:rPr>
              <w:t>Міжнародна класифікація втручань в охороні здоров’я</w:t>
            </w:r>
            <w:r w:rsidRPr="00F87B04">
              <w:rPr>
                <w:rFonts w:eastAsia="Times New Roman"/>
                <w:color w:val="000000"/>
                <w:szCs w:val="24"/>
                <w:lang w:val="uk-UA" w:eastAsia="uk-UA"/>
              </w:rPr>
              <w:t>)</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МКП</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Міжнародна класифікація порушень, обмежень життєдіяльності та соціальної недостатності. Розроблена Всесвітньою організацією охорони здоров'я</w:t>
            </w:r>
          </w:p>
        </w:tc>
      </w:tr>
      <w:tr w:rsidR="00F87B04" w:rsidRPr="00F87B04" w:rsidTr="00EE2576">
        <w:trPr>
          <w:trHeight w:val="44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ICSO-R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International Classification of Service Organisations For Rehabilitation</w:t>
            </w:r>
            <w:r w:rsidRPr="00F87B04">
              <w:rPr>
                <w:rFonts w:eastAsia="Times New Roman"/>
                <w:color w:val="000000"/>
                <w:szCs w:val="24"/>
                <w:lang w:val="uk-UA" w:eastAsia="uk-UA"/>
              </w:rPr>
              <w:t xml:space="preserve"> (</w:t>
            </w:r>
            <w:r w:rsidRPr="00F87B04">
              <w:rPr>
                <w:rFonts w:eastAsia="Times New Roman"/>
                <w:szCs w:val="24"/>
                <w:lang w:val="uk-UA" w:eastAsia="uk-UA"/>
              </w:rPr>
              <w:t>Міжнародна класифікація організації послуг для реабілітації</w:t>
            </w:r>
            <w:r w:rsidRPr="00F87B04">
              <w:rPr>
                <w:rFonts w:eastAsia="Times New Roman"/>
                <w:color w:val="000000"/>
                <w:szCs w:val="24"/>
                <w:lang w:val="uk-UA" w:eastAsia="uk-UA"/>
              </w:rPr>
              <w:t>)</w:t>
            </w:r>
          </w:p>
        </w:tc>
      </w:tr>
      <w:tr w:rsidR="00F87B04" w:rsidRPr="00F87B04" w:rsidTr="00EE2576">
        <w:trPr>
          <w:trHeight w:val="25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ІКТ</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інформаційні та комунікаційні технології</w:t>
            </w:r>
          </w:p>
        </w:tc>
      </w:tr>
      <w:tr w:rsidR="00F87B04" w:rsidRPr="00F87B04" w:rsidTr="00EE2576">
        <w:trPr>
          <w:trHeight w:val="34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БІТ (</w:t>
            </w:r>
            <w:r w:rsidRPr="00F87B04">
              <w:rPr>
                <w:rFonts w:eastAsia="Times New Roman"/>
                <w:i/>
                <w:szCs w:val="24"/>
                <w:lang w:val="uk-UA" w:eastAsia="uk-UA"/>
              </w:rPr>
              <w:t>ICU</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блок інтенсивної терапії (</w:t>
            </w:r>
            <w:r w:rsidRPr="00F87B04">
              <w:rPr>
                <w:rFonts w:eastAsia="Times New Roman"/>
                <w:i/>
                <w:szCs w:val="24"/>
                <w:lang w:val="uk-UA" w:eastAsia="uk-UA"/>
              </w:rPr>
              <w:t>Intensive Care Unit</w:t>
            </w:r>
            <w:r w:rsidRPr="00F87B04">
              <w:rPr>
                <w:rFonts w:eastAsia="Times New Roman"/>
                <w:szCs w:val="24"/>
                <w:lang w:val="uk-UA" w:eastAsia="uk-UA"/>
              </w:rPr>
              <w:t>)</w:t>
            </w:r>
          </w:p>
        </w:tc>
      </w:tr>
      <w:tr w:rsidR="00F87B04" w:rsidRPr="00F87B04" w:rsidTr="00EE2576">
        <w:trPr>
          <w:trHeight w:val="25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IJRR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International Journal of Rehabilitation Research</w:t>
            </w:r>
            <w:r w:rsidRPr="00F87B04">
              <w:rPr>
                <w:rFonts w:eastAsia="Times New Roman"/>
                <w:color w:val="000000"/>
                <w:szCs w:val="24"/>
                <w:lang w:val="uk-UA" w:eastAsia="uk-UA"/>
              </w:rPr>
              <w:t xml:space="preserve"> (науковий журнал)</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Insci</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International Survey on Spinal Cord Injury</w:t>
            </w:r>
            <w:r w:rsidRPr="00F87B04">
              <w:rPr>
                <w:rFonts w:eastAsia="Times New Roman"/>
                <w:color w:val="000000"/>
                <w:szCs w:val="24"/>
                <w:lang w:val="uk-UA" w:eastAsia="uk-UA"/>
              </w:rPr>
              <w:t xml:space="preserve"> (</w:t>
            </w:r>
            <w:r w:rsidRPr="00F87B04">
              <w:rPr>
                <w:rFonts w:eastAsia="Times New Roman"/>
                <w:szCs w:val="24"/>
                <w:lang w:val="uk-UA" w:eastAsia="uk-UA"/>
              </w:rPr>
              <w:t>Міжнародне дослідження травм спинного мозку</w:t>
            </w:r>
            <w:r w:rsidRPr="00F87B04">
              <w:rPr>
                <w:rFonts w:eastAsia="Times New Roman"/>
                <w:color w:val="000000"/>
                <w:szCs w:val="24"/>
                <w:lang w:val="uk-UA" w:eastAsia="uk-UA"/>
              </w:rPr>
              <w:t>)</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INSERM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French National Institute For Health and Medical Research</w:t>
            </w:r>
            <w:r w:rsidRPr="00F87B04">
              <w:rPr>
                <w:rFonts w:eastAsia="Times New Roman"/>
                <w:color w:val="000000"/>
                <w:szCs w:val="24"/>
                <w:lang w:val="uk-UA" w:eastAsia="uk-UA"/>
              </w:rPr>
              <w:t xml:space="preserve"> (</w:t>
            </w:r>
            <w:r w:rsidRPr="00F87B04">
              <w:rPr>
                <w:rFonts w:eastAsia="Times New Roman"/>
                <w:szCs w:val="24"/>
                <w:lang w:val="uk-UA" w:eastAsia="uk-UA"/>
              </w:rPr>
              <w:t>Французький Національний Інститут Здоров'я та Медичних Досліджень</w:t>
            </w:r>
            <w:r w:rsidRPr="00F87B04">
              <w:rPr>
                <w:rFonts w:eastAsia="Times New Roman"/>
                <w:color w:val="000000"/>
                <w:szCs w:val="24"/>
                <w:lang w:val="uk-UA" w:eastAsia="uk-UA"/>
              </w:rPr>
              <w:t>)</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ISPRM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Міжнародне Товариство Фізичної та Реабілітаційної Медицини</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International Society of PRM</w:t>
            </w:r>
            <w:r w:rsidRPr="00F87B04">
              <w:rPr>
                <w:rFonts w:eastAsia="Times New Roman"/>
                <w:color w:val="000000"/>
                <w:szCs w:val="24"/>
                <w:lang w:val="uk-UA" w:eastAsia="uk-UA"/>
              </w:rPr>
              <w:t>)</w:t>
            </w:r>
          </w:p>
        </w:tc>
      </w:tr>
      <w:tr w:rsidR="00F87B04" w:rsidRPr="00F87B04" w:rsidTr="00EE2576">
        <w:trPr>
          <w:trHeight w:val="36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 xml:space="preserve">JPRM </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Journal of Physical and Rehabilitation Medicine</w:t>
            </w:r>
            <w:r w:rsidRPr="00F87B04">
              <w:rPr>
                <w:rFonts w:eastAsia="Times New Roman"/>
                <w:color w:val="000000"/>
                <w:szCs w:val="24"/>
                <w:lang w:val="uk-UA" w:eastAsia="uk-UA"/>
              </w:rPr>
              <w:t xml:space="preserve"> (науковий журнал)</w:t>
            </w:r>
          </w:p>
        </w:tc>
      </w:tr>
      <w:tr w:rsidR="00F87B04" w:rsidRPr="00F87B04" w:rsidTr="00EE2576">
        <w:trPr>
          <w:trHeight w:val="23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JRM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Journal of Rehabilitation Medicine</w:t>
            </w:r>
            <w:r w:rsidRPr="00F87B04">
              <w:rPr>
                <w:rFonts w:eastAsia="Times New Roman"/>
                <w:color w:val="000000"/>
                <w:szCs w:val="24"/>
                <w:lang w:val="uk-UA" w:eastAsia="uk-UA"/>
              </w:rPr>
              <w:t xml:space="preserve"> (науковий журнал)</w:t>
            </w:r>
          </w:p>
        </w:tc>
      </w:tr>
      <w:tr w:rsidR="00F87B04" w:rsidRPr="00F87B04" w:rsidTr="00EE2576">
        <w:trPr>
          <w:trHeight w:val="308"/>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ТП (</w:t>
            </w:r>
            <w:r w:rsidRPr="00F87B04">
              <w:rPr>
                <w:rFonts w:eastAsia="Times New Roman"/>
                <w:i/>
                <w:szCs w:val="24"/>
                <w:lang w:val="uk-UA" w:eastAsia="uk-UA"/>
              </w:rPr>
              <w:t>LOS</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тривалість перебування (</w:t>
            </w:r>
            <w:r w:rsidRPr="00F87B04">
              <w:rPr>
                <w:rFonts w:eastAsia="Times New Roman"/>
                <w:i/>
                <w:szCs w:val="24"/>
                <w:lang w:val="uk-UA" w:eastAsia="uk-UA"/>
              </w:rPr>
              <w:t>Length of Stay)</w:t>
            </w:r>
          </w:p>
        </w:tc>
      </w:tr>
      <w:tr w:rsidR="00F87B04" w:rsidRPr="00F87B04" w:rsidTr="00EE2576">
        <w:trPr>
          <w:trHeight w:val="371"/>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Madr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Мадрид</w:t>
            </w:r>
          </w:p>
        </w:tc>
      </w:tr>
      <w:tr w:rsidR="00F87B04" w:rsidRPr="00F87B04" w:rsidTr="00EE2576">
        <w:trPr>
          <w:trHeight w:val="36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MCQ</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питання з множинним вибором (</w:t>
            </w:r>
            <w:r w:rsidRPr="00F87B04">
              <w:rPr>
                <w:rFonts w:eastAsia="Times New Roman"/>
                <w:i/>
                <w:color w:val="000000"/>
                <w:szCs w:val="24"/>
                <w:lang w:val="uk-UA" w:eastAsia="uk-UA"/>
              </w:rPr>
              <w:t>Multiple Choice Questions</w:t>
            </w:r>
            <w:r w:rsidRPr="00F87B04">
              <w:rPr>
                <w:rFonts w:eastAsia="Times New Roman"/>
                <w:color w:val="000000"/>
                <w:szCs w:val="24"/>
                <w:lang w:val="uk-UA" w:eastAsia="uk-UA"/>
              </w:rPr>
              <w:t>)</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MFPRM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Mediterranean Forum of Physical and Rehabilitation Medicine</w:t>
            </w:r>
            <w:r w:rsidRPr="00F87B04">
              <w:rPr>
                <w:rFonts w:eastAsia="Times New Roman"/>
                <w:color w:val="000000"/>
                <w:szCs w:val="24"/>
                <w:lang w:val="uk-UA" w:eastAsia="uk-UA"/>
              </w:rPr>
              <w:t xml:space="preserve"> (</w:t>
            </w:r>
            <w:r w:rsidRPr="00F87B04">
              <w:rPr>
                <w:rFonts w:eastAsia="Times New Roman"/>
                <w:szCs w:val="24"/>
                <w:lang w:val="uk-UA" w:eastAsia="uk-UA"/>
              </w:rPr>
              <w:t>Середземноморський форум з фізичної та реабілітаційної медицини</w:t>
            </w:r>
            <w:r w:rsidRPr="00F87B04">
              <w:rPr>
                <w:rFonts w:eastAsia="Times New Roman"/>
                <w:color w:val="000000"/>
                <w:szCs w:val="24"/>
                <w:lang w:val="uk-UA" w:eastAsia="uk-UA"/>
              </w:rPr>
              <w:t>)</w:t>
            </w:r>
          </w:p>
        </w:tc>
      </w:tr>
      <w:tr w:rsidR="00F87B04" w:rsidRPr="00F87B04" w:rsidTr="00EE2576">
        <w:trPr>
          <w:trHeight w:val="328"/>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НДО</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недержавна організація</w:t>
            </w:r>
          </w:p>
        </w:tc>
      </w:tr>
      <w:tr w:rsidR="00F87B04" w:rsidRPr="00F87B04" w:rsidTr="00EE2576">
        <w:trPr>
          <w:trHeight w:val="23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НМЕС (</w:t>
            </w:r>
            <w:r w:rsidRPr="00F87B04">
              <w:rPr>
                <w:rFonts w:eastAsia="Times New Roman"/>
                <w:i/>
                <w:color w:val="000000"/>
                <w:szCs w:val="24"/>
                <w:lang w:val="uk-UA" w:eastAsia="uk-UA"/>
              </w:rPr>
              <w:t>NMES)</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нейро- м’язова електрична стимуляція</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Neuro-Muscular Electrical Stimulation</w:t>
            </w:r>
            <w:r w:rsidRPr="00F87B04">
              <w:rPr>
                <w:rFonts w:eastAsia="Times New Roman"/>
                <w:color w:val="000000"/>
                <w:szCs w:val="24"/>
                <w:lang w:val="uk-UA" w:eastAsia="uk-UA"/>
              </w:rPr>
              <w:t>)</w:t>
            </w:r>
          </w:p>
        </w:tc>
      </w:tr>
      <w:tr w:rsidR="00F87B04" w:rsidRPr="00F87B04" w:rsidTr="00EE2576">
        <w:trPr>
          <w:trHeight w:val="314"/>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ЕТ (</w:t>
            </w:r>
            <w:r w:rsidRPr="00F87B04">
              <w:rPr>
                <w:rFonts w:eastAsia="Times New Roman"/>
                <w:i/>
                <w:szCs w:val="24"/>
                <w:lang w:val="uk-UA" w:eastAsia="uk-UA"/>
              </w:rPr>
              <w:t>ОТ</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Ерготерапія / Ерготерапевт (</w:t>
            </w:r>
            <w:r w:rsidRPr="00F87B04">
              <w:rPr>
                <w:rFonts w:eastAsia="Times New Roman"/>
                <w:i/>
                <w:szCs w:val="24"/>
                <w:lang w:val="uk-UA" w:eastAsia="uk-UA"/>
              </w:rPr>
              <w:t>Occupational Therapy/Occupational Therapist</w:t>
            </w:r>
            <w:r w:rsidRPr="00F87B04">
              <w:rPr>
                <w:rFonts w:eastAsia="Times New Roman"/>
                <w:szCs w:val="24"/>
                <w:lang w:val="uk-UA" w:eastAsia="uk-UA"/>
              </w:rPr>
              <w:t>)</w:t>
            </w:r>
          </w:p>
        </w:tc>
      </w:tr>
      <w:tr w:rsidR="00F87B04" w:rsidRPr="00F87B04" w:rsidTr="00EE2576">
        <w:trPr>
          <w:trHeight w:val="23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lastRenderedPageBreak/>
              <w:t>PhD</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 xml:space="preserve">доктор філософії </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КПП (</w:t>
            </w:r>
            <w:r w:rsidRPr="00F87B04">
              <w:rPr>
                <w:rFonts w:eastAsia="Times New Roman"/>
                <w:i/>
                <w:color w:val="000000"/>
                <w:szCs w:val="24"/>
                <w:lang w:val="uk-UA" w:eastAsia="uk-UA"/>
              </w:rPr>
              <w:t>PPC</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Комітет професійної практики Секції з Фізичної та Реабілітаційної Медицини Європейського Союзу Медичних Спеціалістів</w:t>
            </w:r>
          </w:p>
        </w:tc>
      </w:tr>
      <w:tr w:rsidR="00F87B04" w:rsidRPr="00F87B04" w:rsidTr="00EE2576">
        <w:trPr>
          <w:trHeight w:val="20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ЛР</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легенева реабілітація (</w:t>
            </w:r>
            <w:r w:rsidRPr="00F87B04">
              <w:rPr>
                <w:rFonts w:eastAsia="Times New Roman"/>
                <w:i/>
                <w:szCs w:val="24"/>
                <w:lang w:val="uk-UA" w:eastAsia="uk-UA"/>
              </w:rPr>
              <w:t>Pulmonary Rehabilitation</w:t>
            </w:r>
            <w:r w:rsidRPr="00F87B04">
              <w:rPr>
                <w:rFonts w:eastAsia="Times New Roman"/>
                <w:szCs w:val="24"/>
                <w:lang w:val="uk-UA" w:eastAsia="uk-UA"/>
              </w:rPr>
              <w:t>)</w:t>
            </w:r>
          </w:p>
        </w:tc>
      </w:tr>
      <w:tr w:rsidR="00F87B04" w:rsidRPr="00F87B04" w:rsidTr="00EE2576">
        <w:trPr>
          <w:trHeight w:val="31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ФРМ</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Фізична та Реабілітаційна Медицина</w:t>
            </w:r>
          </w:p>
        </w:tc>
      </w:tr>
      <w:tr w:rsidR="00F87B04" w:rsidRPr="00F87B04" w:rsidTr="00EE2576">
        <w:trPr>
          <w:trHeight w:val="21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ФТ (</w:t>
            </w:r>
            <w:r w:rsidRPr="00F87B04">
              <w:rPr>
                <w:rFonts w:eastAsia="Times New Roman"/>
                <w:i/>
                <w:szCs w:val="24"/>
                <w:lang w:val="uk-UA" w:eastAsia="uk-UA"/>
              </w:rPr>
              <w:t>PT</w:t>
            </w:r>
            <w:r w:rsidRPr="00F87B04">
              <w:rPr>
                <w:rFonts w:eastAsia="Times New Roman"/>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Фізична терапія (</w:t>
            </w:r>
            <w:r w:rsidRPr="00F87B04">
              <w:rPr>
                <w:rFonts w:eastAsia="Times New Roman"/>
                <w:i/>
                <w:szCs w:val="24"/>
                <w:lang w:val="uk-UA" w:eastAsia="uk-UA"/>
              </w:rPr>
              <w:t>Physical Therapy</w:t>
            </w:r>
            <w:r w:rsidRPr="00F87B04">
              <w:rPr>
                <w:rFonts w:eastAsia="Times New Roman"/>
                <w:szCs w:val="24"/>
                <w:lang w:val="uk-UA" w:eastAsia="uk-UA"/>
              </w:rPr>
              <w:t>)</w:t>
            </w:r>
          </w:p>
        </w:tc>
      </w:tr>
      <w:tr w:rsidR="00F87B04" w:rsidRPr="00F87B04" w:rsidTr="00EE2576">
        <w:trPr>
          <w:trHeight w:val="302"/>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ЯЖ (</w:t>
            </w:r>
            <w:r w:rsidRPr="00F87B04">
              <w:rPr>
                <w:rFonts w:eastAsia="Times New Roman"/>
                <w:i/>
                <w:szCs w:val="24"/>
                <w:lang w:val="uk-UA" w:eastAsia="uk-UA"/>
              </w:rPr>
              <w:t>QoL)</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tabs>
                <w:tab w:val="left" w:pos="2282"/>
              </w:tabs>
              <w:suppressAutoHyphens/>
              <w:spacing w:before="0" w:after="0"/>
              <w:jc w:val="left"/>
              <w:rPr>
                <w:rFonts w:eastAsia="Times New Roman"/>
                <w:szCs w:val="24"/>
                <w:lang w:val="uk-UA" w:eastAsia="uk-UA"/>
              </w:rPr>
            </w:pPr>
            <w:r w:rsidRPr="00F87B04">
              <w:rPr>
                <w:rFonts w:eastAsia="Times New Roman"/>
                <w:szCs w:val="24"/>
                <w:lang w:val="uk-UA" w:eastAsia="uk-UA"/>
              </w:rPr>
              <w:t>якість життя (</w:t>
            </w:r>
            <w:r w:rsidRPr="00F87B04">
              <w:rPr>
                <w:rFonts w:eastAsia="Times New Roman"/>
                <w:i/>
                <w:szCs w:val="24"/>
                <w:lang w:val="uk-UA" w:eastAsia="uk-UA"/>
              </w:rPr>
              <w:t>Quality of Life</w:t>
            </w:r>
            <w:r w:rsidRPr="00F87B04">
              <w:rPr>
                <w:rFonts w:eastAsia="Times New Roman"/>
                <w:szCs w:val="24"/>
                <w:lang w:val="uk-UA" w:eastAsia="uk-UA"/>
              </w:rPr>
              <w:t>)</w:t>
            </w:r>
          </w:p>
        </w:tc>
      </w:tr>
      <w:tr w:rsidR="00F87B04" w:rsidRPr="008D0306" w:rsidTr="00EE2576">
        <w:trPr>
          <w:trHeight w:val="22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RAT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Rehabilitation Advisory Team</w:t>
            </w:r>
            <w:r w:rsidRPr="00F87B04">
              <w:rPr>
                <w:rFonts w:eastAsia="Times New Roman"/>
                <w:color w:val="000000"/>
                <w:szCs w:val="24"/>
                <w:lang w:val="uk-UA" w:eastAsia="uk-UA"/>
              </w:rPr>
              <w:t xml:space="preserve"> (</w:t>
            </w:r>
            <w:r w:rsidRPr="00F87B04">
              <w:rPr>
                <w:rFonts w:eastAsia="Times New Roman"/>
                <w:szCs w:val="24"/>
                <w:lang w:val="uk-UA" w:eastAsia="uk-UA"/>
              </w:rPr>
              <w:t>Консультативна група з реабілітації</w:t>
            </w:r>
            <w:r w:rsidRPr="00F87B04">
              <w:rPr>
                <w:rFonts w:eastAsia="Times New Roman"/>
                <w:color w:val="000000"/>
                <w:szCs w:val="24"/>
                <w:lang w:val="uk-UA" w:eastAsia="uk-UA"/>
              </w:rPr>
              <w:t>)</w:t>
            </w:r>
          </w:p>
        </w:tc>
      </w:tr>
      <w:tr w:rsidR="00F87B04" w:rsidRPr="00F87B04" w:rsidTr="00EE2576">
        <w:trPr>
          <w:trHeight w:val="32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РКД</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рандомізоване контрольоване дослідження</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RFO</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tabs>
                <w:tab w:val="left" w:pos="4264"/>
              </w:tabs>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European Research Funding Organizations</w:t>
            </w:r>
            <w:r w:rsidRPr="00F87B04">
              <w:rPr>
                <w:rFonts w:eastAsia="Times New Roman"/>
                <w:color w:val="000000"/>
                <w:szCs w:val="24"/>
                <w:lang w:val="uk-UA" w:eastAsia="uk-UA"/>
              </w:rPr>
              <w:t xml:space="preserve"> (</w:t>
            </w:r>
            <w:r w:rsidRPr="00F87B04">
              <w:rPr>
                <w:rFonts w:eastAsia="Times New Roman"/>
                <w:szCs w:val="24"/>
                <w:lang w:val="uk-UA" w:eastAsia="uk-UA"/>
              </w:rPr>
              <w:t>європейські організації, які фінансують дослідження</w:t>
            </w:r>
            <w:r w:rsidRPr="00F87B04">
              <w:rPr>
                <w:rFonts w:eastAsia="Times New Roman"/>
                <w:color w:val="000000"/>
                <w:szCs w:val="24"/>
                <w:lang w:val="uk-UA" w:eastAsia="uk-UA"/>
              </w:rPr>
              <w:t>)</w:t>
            </w:r>
          </w:p>
        </w:tc>
      </w:tr>
      <w:tr w:rsidR="00F87B04" w:rsidRPr="00F87B04" w:rsidTr="00EE2576">
        <w:trPr>
          <w:trHeight w:val="32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RM</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Rehabilitación (Madr.)</w:t>
            </w:r>
            <w:r w:rsidRPr="00F87B04">
              <w:rPr>
                <w:rFonts w:eastAsia="Times New Roman"/>
                <w:color w:val="000000"/>
                <w:szCs w:val="24"/>
                <w:lang w:val="uk-UA" w:eastAsia="uk-UA"/>
              </w:rPr>
              <w:t xml:space="preserve"> (науковий журнал)</w:t>
            </w:r>
          </w:p>
        </w:tc>
      </w:tr>
      <w:tr w:rsidR="00F87B04" w:rsidRPr="00F87B04" w:rsidTr="00EE2576">
        <w:trPr>
          <w:trHeight w:val="22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RPO</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Research Performing Organizations</w:t>
            </w:r>
            <w:r w:rsidRPr="00F87B04">
              <w:rPr>
                <w:rFonts w:eastAsia="Times New Roman"/>
                <w:color w:val="000000"/>
                <w:szCs w:val="24"/>
                <w:lang w:val="uk-UA" w:eastAsia="uk-UA"/>
              </w:rPr>
              <w:t xml:space="preserve"> (організації, що виконують дослідження)</w:t>
            </w:r>
          </w:p>
        </w:tc>
      </w:tr>
      <w:tr w:rsidR="00F87B04" w:rsidRPr="00F87B04" w:rsidTr="00EE2576">
        <w:trPr>
          <w:trHeight w:val="31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ТММ (</w:t>
            </w:r>
            <w:r w:rsidRPr="00F87B04">
              <w:rPr>
                <w:rFonts w:eastAsia="Times New Roman"/>
                <w:i/>
                <w:color w:val="000000"/>
                <w:szCs w:val="24"/>
                <w:lang w:val="uk-UA" w:eastAsia="uk-UA"/>
              </w:rPr>
              <w:t>SALT</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Терапія мови та мовлення (</w:t>
            </w:r>
            <w:r w:rsidRPr="00F87B04">
              <w:rPr>
                <w:rFonts w:eastAsia="Times New Roman"/>
                <w:i/>
                <w:color w:val="000000"/>
                <w:szCs w:val="24"/>
                <w:lang w:val="uk-UA" w:eastAsia="uk-UA"/>
              </w:rPr>
              <w:t>Speech and Language Therapy</w:t>
            </w:r>
            <w:r w:rsidRPr="00F87B04">
              <w:rPr>
                <w:rFonts w:eastAsia="Times New Roman"/>
                <w:color w:val="000000"/>
                <w:szCs w:val="24"/>
                <w:lang w:val="uk-UA" w:eastAsia="uk-UA"/>
              </w:rPr>
              <w:t>)</w:t>
            </w:r>
          </w:p>
        </w:tc>
      </w:tr>
      <w:tr w:rsidR="00F87B04" w:rsidRPr="00F87B04" w:rsidTr="00EE2576">
        <w:trPr>
          <w:trHeight w:val="21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СМТ (</w:t>
            </w:r>
            <w:r w:rsidRPr="00F87B04">
              <w:rPr>
                <w:rFonts w:eastAsia="Times New Roman"/>
                <w:i/>
                <w:color w:val="000000"/>
                <w:szCs w:val="24"/>
                <w:lang w:val="uk-UA" w:eastAsia="uk-UA"/>
              </w:rPr>
              <w:t>SCI</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спинномозкова травма</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Spinal Cord Injury</w:t>
            </w:r>
            <w:r w:rsidRPr="00F87B04">
              <w:rPr>
                <w:rFonts w:eastAsia="Times New Roman"/>
                <w:color w:val="000000"/>
                <w:szCs w:val="24"/>
                <w:lang w:val="uk-UA" w:eastAsia="uk-UA"/>
              </w:rPr>
              <w:t xml:space="preserve">) </w:t>
            </w:r>
          </w:p>
        </w:tc>
      </w:tr>
      <w:tr w:rsidR="00F87B04" w:rsidRPr="00F87B04" w:rsidTr="00EE2576">
        <w:trPr>
          <w:trHeight w:val="235"/>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Sco</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Шотландія</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SERMEF</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Sociedad Española de Rehabilitación y Medicina Física</w:t>
            </w:r>
            <w:r w:rsidRPr="00F87B04">
              <w:rPr>
                <w:rFonts w:eastAsia="Times New Roman"/>
                <w:color w:val="000000"/>
                <w:szCs w:val="24"/>
                <w:lang w:val="uk-UA" w:eastAsia="uk-UA"/>
              </w:rPr>
              <w:t xml:space="preserve"> (Іспанське товариство реабілітації та фізичної медицини)</w:t>
            </w:r>
          </w:p>
        </w:tc>
      </w:tr>
      <w:tr w:rsidR="00F87B04" w:rsidRPr="00F87B04" w:rsidTr="00EE2576">
        <w:trPr>
          <w:trHeight w:val="30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SIMFER</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Società Italiana di Medicina Fisica e Riabilitazione</w:t>
            </w:r>
          </w:p>
        </w:tc>
      </w:tr>
      <w:tr w:rsidR="00F87B04" w:rsidRPr="00F87B04" w:rsidTr="00EE2576">
        <w:trPr>
          <w:trHeight w:val="28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szCs w:val="24"/>
                <w:lang w:val="uk-UA" w:eastAsia="uk-UA"/>
              </w:rPr>
            </w:pPr>
            <w:r w:rsidRPr="00F87B04">
              <w:rPr>
                <w:rFonts w:eastAsia="Times New Roman"/>
                <w:i/>
                <w:szCs w:val="24"/>
                <w:lang w:val="uk-UA" w:eastAsia="uk-UA"/>
              </w:rPr>
              <w:t>Slo</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Словенія</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ТММ (</w:t>
            </w:r>
            <w:r w:rsidRPr="00F87B04">
              <w:rPr>
                <w:rFonts w:eastAsia="Times New Roman"/>
                <w:i/>
                <w:color w:val="000000"/>
                <w:szCs w:val="24"/>
                <w:lang w:val="uk-UA" w:eastAsia="uk-UA"/>
              </w:rPr>
              <w:t>SALT</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Терапія мови та мовлення / Терапевт мови та мовлення (</w:t>
            </w:r>
            <w:r w:rsidRPr="00F87B04">
              <w:rPr>
                <w:rFonts w:eastAsia="Times New Roman"/>
                <w:i/>
                <w:color w:val="000000"/>
                <w:szCs w:val="24"/>
                <w:lang w:val="uk-UA" w:eastAsia="uk-UA"/>
              </w:rPr>
              <w:t>Speech and Language Therapy / Speech and Language Therapist</w:t>
            </w:r>
            <w:r w:rsidRPr="00F87B04">
              <w:rPr>
                <w:rFonts w:eastAsia="Times New Roman"/>
                <w:color w:val="000000"/>
                <w:szCs w:val="24"/>
                <w:lang w:val="uk-UA" w:eastAsia="uk-UA"/>
              </w:rPr>
              <w:t>)</w:t>
            </w:r>
          </w:p>
        </w:tc>
      </w:tr>
      <w:tr w:rsidR="00F87B04" w:rsidRPr="008D0306" w:rsidTr="00EE2576">
        <w:trPr>
          <w:trHeight w:val="17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Calibri"/>
                <w:i/>
                <w:color w:val="000000"/>
                <w:lang w:val="uk-UA" w:eastAsia="uk-UA"/>
              </w:rPr>
            </w:pPr>
            <w:r w:rsidRPr="00F87B04">
              <w:rPr>
                <w:rFonts w:eastAsia="Calibri"/>
                <w:i/>
                <w:color w:val="000000"/>
                <w:lang w:val="uk-UA" w:eastAsia="uk-UA"/>
              </w:rPr>
              <w:t>SPA</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Calibri"/>
                <w:color w:val="000000"/>
                <w:lang w:val="uk-UA" w:eastAsia="uk-UA"/>
              </w:rPr>
            </w:pPr>
            <w:r w:rsidRPr="00F87B04">
              <w:rPr>
                <w:rFonts w:eastAsia="Calibri"/>
                <w:color w:val="000000"/>
                <w:lang w:val="uk-UA" w:eastAsia="uk-UA"/>
              </w:rPr>
              <w:t>“</w:t>
            </w:r>
            <w:r w:rsidRPr="00F87B04">
              <w:rPr>
                <w:rFonts w:eastAsia="Calibri"/>
                <w:i/>
                <w:color w:val="000000"/>
                <w:lang w:val="uk-UA" w:eastAsia="uk-UA"/>
              </w:rPr>
              <w:t>Salus Per Aquam”.</w:t>
            </w:r>
            <w:r w:rsidRPr="00F87B04">
              <w:rPr>
                <w:rFonts w:eastAsia="Calibri"/>
                <w:color w:val="000000"/>
                <w:lang w:val="uk-UA" w:eastAsia="uk-UA"/>
              </w:rPr>
              <w:t xml:space="preserve"> (Здоров'я через воду)</w:t>
            </w:r>
          </w:p>
        </w:tc>
      </w:tr>
      <w:tr w:rsidR="00F87B04" w:rsidRPr="008D0306"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Swisci</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i/>
                <w:color w:val="000000"/>
                <w:szCs w:val="24"/>
                <w:lang w:val="uk-UA" w:eastAsia="uk-UA"/>
              </w:rPr>
              <w:t>Swiss Spinal Cord Injury Cohort Study</w:t>
            </w:r>
            <w:r w:rsidRPr="00F87B04">
              <w:rPr>
                <w:rFonts w:eastAsia="Times New Roman"/>
                <w:color w:val="000000"/>
                <w:szCs w:val="24"/>
                <w:lang w:val="uk-UA" w:eastAsia="uk-UA"/>
              </w:rPr>
              <w:t xml:space="preserve"> (Швейцарське когортне дослідження спинномозкової травми)</w:t>
            </w:r>
          </w:p>
        </w:tc>
      </w:tr>
      <w:tr w:rsidR="00F87B04" w:rsidRPr="00F87B04" w:rsidTr="00EE2576">
        <w:trPr>
          <w:trHeight w:val="223"/>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ЧМТ (</w:t>
            </w:r>
            <w:r w:rsidRPr="00F87B04">
              <w:rPr>
                <w:rFonts w:eastAsia="Times New Roman"/>
                <w:i/>
                <w:color w:val="000000"/>
                <w:szCs w:val="24"/>
                <w:lang w:val="uk-UA" w:eastAsia="uk-UA"/>
              </w:rPr>
              <w:t>TBI</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черепно-мозкова травма (</w:t>
            </w:r>
            <w:r w:rsidRPr="00F87B04">
              <w:rPr>
                <w:rFonts w:eastAsia="Times New Roman"/>
                <w:i/>
                <w:color w:val="000000"/>
                <w:szCs w:val="24"/>
                <w:lang w:val="uk-UA" w:eastAsia="uk-UA"/>
              </w:rPr>
              <w:t>Traumatic Brain Injury</w:t>
            </w:r>
            <w:r w:rsidRPr="00F87B04">
              <w:rPr>
                <w:rFonts w:eastAsia="Times New Roman"/>
                <w:color w:val="000000"/>
                <w:szCs w:val="24"/>
                <w:lang w:val="uk-UA" w:eastAsia="uk-UA"/>
              </w:rPr>
              <w:t>)</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t>TENS</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черезшкірна електростимуляція нерву</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Transcutaneous Electrical Nerve Stimulation</w:t>
            </w:r>
            <w:r w:rsidRPr="00F87B04">
              <w:rPr>
                <w:rFonts w:eastAsia="Times New Roman"/>
                <w:color w:val="000000"/>
                <w:szCs w:val="24"/>
                <w:lang w:val="uk-UA" w:eastAsia="uk-UA"/>
              </w:rPr>
              <w:t xml:space="preserve">) </w:t>
            </w:r>
          </w:p>
        </w:tc>
      </w:tr>
      <w:tr w:rsidR="00F87B04" w:rsidRPr="00F87B04" w:rsidTr="00EE2576">
        <w:trPr>
          <w:trHeight w:val="27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ТМС (</w:t>
            </w:r>
            <w:r w:rsidRPr="00F87B04">
              <w:rPr>
                <w:rFonts w:eastAsia="Times New Roman"/>
                <w:i/>
                <w:color w:val="000000"/>
                <w:szCs w:val="24"/>
                <w:lang w:val="uk-UA" w:eastAsia="uk-UA"/>
              </w:rPr>
              <w:t>TMS</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 xml:space="preserve">транскраніальна магнітна стимуляція </w:t>
            </w:r>
            <w:r w:rsidRPr="00F87B04">
              <w:rPr>
                <w:rFonts w:eastAsia="Times New Roman"/>
                <w:color w:val="000000"/>
                <w:szCs w:val="24"/>
                <w:lang w:val="uk-UA" w:eastAsia="uk-UA"/>
              </w:rPr>
              <w:t>(</w:t>
            </w:r>
            <w:r w:rsidRPr="00F87B04">
              <w:rPr>
                <w:rFonts w:eastAsia="Times New Roman"/>
                <w:i/>
                <w:color w:val="000000"/>
                <w:szCs w:val="24"/>
                <w:lang w:val="uk-UA" w:eastAsia="uk-UA"/>
              </w:rPr>
              <w:t>Transcranial Magnetic Stimulation</w:t>
            </w:r>
            <w:r w:rsidRPr="00F87B04">
              <w:rPr>
                <w:rFonts w:eastAsia="Times New Roman"/>
                <w:color w:val="000000"/>
                <w:szCs w:val="24"/>
                <w:lang w:val="uk-UA" w:eastAsia="uk-UA"/>
              </w:rPr>
              <w:t>)</w:t>
            </w:r>
          </w:p>
        </w:tc>
      </w:tr>
      <w:tr w:rsidR="00F87B04" w:rsidRPr="00F87B04" w:rsidTr="00EE2576">
        <w:trPr>
          <w:trHeight w:val="51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ЄСМС (</w:t>
            </w:r>
            <w:r w:rsidRPr="00F87B04">
              <w:rPr>
                <w:rFonts w:eastAsia="Times New Roman"/>
                <w:i/>
                <w:color w:val="000000"/>
                <w:szCs w:val="24"/>
                <w:lang w:val="uk-UA" w:eastAsia="uk-UA"/>
              </w:rPr>
              <w:t>UEMS</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Європейський Союз Медичних Спеціалістів</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Union Européenne Des Médecins Spécialistes - European Union of Medical Specialists</w:t>
            </w:r>
            <w:r w:rsidRPr="00F87B04">
              <w:rPr>
                <w:rFonts w:eastAsia="Times New Roman"/>
                <w:color w:val="000000"/>
                <w:szCs w:val="24"/>
                <w:lang w:val="uk-UA" w:eastAsia="uk-UA"/>
              </w:rPr>
              <w:t>)</w:t>
            </w:r>
          </w:p>
        </w:tc>
      </w:tr>
      <w:tr w:rsidR="00F87B04" w:rsidRPr="00F87B04" w:rsidTr="00EE2576">
        <w:trPr>
          <w:trHeight w:val="31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ООН</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Організація Об'єднаних Націй</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i/>
                <w:color w:val="000000"/>
                <w:szCs w:val="24"/>
                <w:lang w:val="uk-UA" w:eastAsia="uk-UA"/>
              </w:rPr>
            </w:pPr>
            <w:r w:rsidRPr="00F87B04">
              <w:rPr>
                <w:rFonts w:eastAsia="Times New Roman"/>
                <w:i/>
                <w:color w:val="000000"/>
                <w:szCs w:val="24"/>
                <w:lang w:val="uk-UA" w:eastAsia="uk-UA"/>
              </w:rPr>
              <w:lastRenderedPageBreak/>
              <w:t>UNCRPD</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Конвенція про права осіб з обмеженнями життєдіяльності ООН (</w:t>
            </w:r>
            <w:r w:rsidRPr="00F87B04">
              <w:rPr>
                <w:rFonts w:eastAsia="Times New Roman"/>
                <w:i/>
                <w:color w:val="000000"/>
                <w:szCs w:val="24"/>
                <w:lang w:val="uk-UA" w:eastAsia="uk-UA"/>
              </w:rPr>
              <w:t>United Nations Convention on Rights of Persons With Disabilities</w:t>
            </w:r>
            <w:r w:rsidRPr="00F87B04">
              <w:rPr>
                <w:rFonts w:eastAsia="Times New Roman"/>
                <w:color w:val="000000"/>
                <w:szCs w:val="24"/>
                <w:lang w:val="uk-UA" w:eastAsia="uk-UA"/>
              </w:rPr>
              <w:t>)</w:t>
            </w:r>
          </w:p>
        </w:tc>
      </w:tr>
      <w:tr w:rsidR="00F87B04" w:rsidRPr="00F87B04" w:rsidTr="00EE2576">
        <w:trPr>
          <w:trHeight w:val="20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УФ</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Ультрафіолетове (випромінювання)</w:t>
            </w:r>
          </w:p>
        </w:tc>
      </w:tr>
      <w:tr w:rsidR="00F87B04" w:rsidRPr="00F87B04" w:rsidTr="00EE2576">
        <w:trPr>
          <w:trHeight w:val="316"/>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ПР</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VR</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професійна реабілітація</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Vocational Rehabilitation</w:t>
            </w:r>
            <w:r w:rsidRPr="00F87B04">
              <w:rPr>
                <w:rFonts w:eastAsia="Times New Roman"/>
                <w:color w:val="000000"/>
                <w:szCs w:val="24"/>
                <w:lang w:val="uk-UA" w:eastAsia="uk-UA"/>
              </w:rPr>
              <w:t>)</w:t>
            </w:r>
          </w:p>
        </w:tc>
      </w:tr>
      <w:tr w:rsidR="00F87B04" w:rsidRPr="00F87B04" w:rsidTr="00EE2576">
        <w:trPr>
          <w:trHeight w:val="460"/>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color w:val="000000"/>
                <w:szCs w:val="24"/>
                <w:lang w:val="uk-UA" w:eastAsia="uk-UA"/>
              </w:rPr>
              <w:t>БК (</w:t>
            </w:r>
            <w:r w:rsidRPr="00F87B04">
              <w:rPr>
                <w:rFonts w:eastAsia="Times New Roman"/>
                <w:i/>
                <w:color w:val="000000"/>
                <w:szCs w:val="24"/>
                <w:lang w:val="uk-UA" w:eastAsia="uk-UA"/>
              </w:rPr>
              <w:t>WB</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Біла Книга з фізичної та реабілітаційної медицини в Європі</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White Book of Physical and Rehabilitation Medicine in Europe</w:t>
            </w:r>
            <w:r w:rsidRPr="00F87B04">
              <w:rPr>
                <w:rFonts w:eastAsia="Times New Roman"/>
                <w:color w:val="000000"/>
                <w:szCs w:val="24"/>
                <w:lang w:val="uk-UA" w:eastAsia="uk-UA"/>
              </w:rPr>
              <w:t>)</w:t>
            </w:r>
          </w:p>
        </w:tc>
      </w:tr>
      <w:tr w:rsidR="00F87B04" w:rsidRPr="00F87B04" w:rsidTr="00EE2576">
        <w:trPr>
          <w:trHeight w:val="319"/>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ВООЗ</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szCs w:val="24"/>
                <w:lang w:val="uk-UA" w:eastAsia="uk-UA"/>
              </w:rPr>
            </w:pPr>
            <w:r w:rsidRPr="00F87B04">
              <w:rPr>
                <w:rFonts w:eastAsia="Times New Roman"/>
                <w:szCs w:val="24"/>
                <w:lang w:val="uk-UA" w:eastAsia="uk-UA"/>
              </w:rPr>
              <w:t>Всесвітня Організація Охорони Здоров'я</w:t>
            </w:r>
          </w:p>
        </w:tc>
      </w:tr>
      <w:tr w:rsidR="00F87B04" w:rsidRPr="008D0306" w:rsidTr="00EE2576">
        <w:trPr>
          <w:trHeight w:val="227"/>
        </w:trPr>
        <w:tc>
          <w:tcPr>
            <w:tcW w:w="1740"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ВДОЖ</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WRD</w:t>
            </w:r>
            <w:r w:rsidRPr="00F87B04">
              <w:rPr>
                <w:rFonts w:eastAsia="Times New Roman"/>
                <w:color w:val="000000"/>
                <w:szCs w:val="24"/>
                <w:lang w:val="uk-UA" w:eastAsia="uk-UA"/>
              </w:rPr>
              <w:t>)</w:t>
            </w:r>
          </w:p>
        </w:tc>
        <w:tc>
          <w:tcPr>
            <w:tcW w:w="8183" w:type="dxa"/>
            <w:tcMar>
              <w:top w:w="100" w:type="dxa"/>
              <w:left w:w="100" w:type="dxa"/>
              <w:bottom w:w="100" w:type="dxa"/>
              <w:right w:w="100" w:type="dxa"/>
            </w:tcMar>
          </w:tcPr>
          <w:p w:rsidR="00F87B04" w:rsidRPr="00F87B04" w:rsidRDefault="00F87B04" w:rsidP="00F87B04">
            <w:pPr>
              <w:widowControl w:val="0"/>
              <w:pBdr>
                <w:top w:val="nil"/>
                <w:left w:val="nil"/>
                <w:bottom w:val="nil"/>
                <w:right w:val="nil"/>
                <w:between w:val="nil"/>
              </w:pBdr>
              <w:suppressAutoHyphens/>
              <w:spacing w:before="0" w:after="0"/>
              <w:jc w:val="left"/>
              <w:rPr>
                <w:rFonts w:eastAsia="Times New Roman"/>
                <w:color w:val="000000"/>
                <w:szCs w:val="24"/>
                <w:lang w:val="uk-UA" w:eastAsia="uk-UA"/>
              </w:rPr>
            </w:pPr>
            <w:r w:rsidRPr="00F87B04">
              <w:rPr>
                <w:rFonts w:eastAsia="Times New Roman"/>
                <w:szCs w:val="24"/>
                <w:lang w:val="uk-UA" w:eastAsia="uk-UA"/>
              </w:rPr>
              <w:t>Всесвітня доповідь з обмежень життєдіяльності</w:t>
            </w:r>
            <w:r w:rsidRPr="00F87B04">
              <w:rPr>
                <w:rFonts w:eastAsia="Times New Roman"/>
                <w:color w:val="000000"/>
                <w:szCs w:val="24"/>
                <w:lang w:val="uk-UA" w:eastAsia="uk-UA"/>
              </w:rPr>
              <w:t xml:space="preserve"> (</w:t>
            </w:r>
            <w:r w:rsidRPr="00F87B04">
              <w:rPr>
                <w:rFonts w:eastAsia="Times New Roman"/>
                <w:i/>
                <w:color w:val="000000"/>
                <w:szCs w:val="24"/>
                <w:lang w:val="uk-UA" w:eastAsia="uk-UA"/>
              </w:rPr>
              <w:t>World Report on Disability</w:t>
            </w:r>
            <w:r w:rsidRPr="00F87B04">
              <w:rPr>
                <w:rFonts w:eastAsia="Times New Roman"/>
                <w:color w:val="000000"/>
                <w:szCs w:val="24"/>
                <w:lang w:val="uk-UA" w:eastAsia="uk-UA"/>
              </w:rPr>
              <w:t>)</w:t>
            </w:r>
          </w:p>
        </w:tc>
      </w:tr>
      <w:bookmarkEnd w:id="1"/>
    </w:tbl>
    <w:p w:rsidR="00F87B04" w:rsidRPr="00F87B04" w:rsidRDefault="00F87B04" w:rsidP="00F87B04">
      <w:pPr>
        <w:pBdr>
          <w:top w:val="nil"/>
          <w:left w:val="nil"/>
          <w:bottom w:val="nil"/>
          <w:right w:val="nil"/>
          <w:between w:val="nil"/>
        </w:pBdr>
        <w:spacing w:before="0" w:after="160" w:line="259" w:lineRule="auto"/>
        <w:jc w:val="left"/>
        <w:rPr>
          <w:rFonts w:eastAsia="Times New Roman"/>
          <w:color w:val="2F5496"/>
          <w:szCs w:val="24"/>
          <w:lang w:val="uk-UA" w:eastAsia="uk-UA"/>
        </w:rPr>
      </w:pPr>
    </w:p>
    <w:sectPr w:rsidR="00F87B04" w:rsidRPr="00F87B04" w:rsidSect="00A564F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930" w:rsidRDefault="003F3930" w:rsidP="007A29FC">
      <w:pPr>
        <w:spacing w:before="0" w:after="0"/>
      </w:pPr>
      <w:r>
        <w:separator/>
      </w:r>
    </w:p>
  </w:endnote>
  <w:endnote w:type="continuationSeparator" w:id="0">
    <w:p w:rsidR="003F3930" w:rsidRDefault="003F3930" w:rsidP="007A29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60787"/>
      <w:docPartObj>
        <w:docPartGallery w:val="Page Numbers (Bottom of Page)"/>
        <w:docPartUnique/>
      </w:docPartObj>
    </w:sdtPr>
    <w:sdtEndPr/>
    <w:sdtContent>
      <w:p w:rsidR="000D20DC" w:rsidRDefault="000D20DC" w:rsidP="007A29FC">
        <w:pPr>
          <w:pStyle w:val="ae"/>
          <w:jc w:val="center"/>
        </w:pPr>
        <w:r>
          <w:fldChar w:fldCharType="begin"/>
        </w:r>
        <w:r>
          <w:instrText xml:space="preserve"> PAGE   \* MERGEFORMAT </w:instrText>
        </w:r>
        <w:r>
          <w:fldChar w:fldCharType="separate"/>
        </w:r>
        <w:r w:rsidR="008D0306">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930" w:rsidRDefault="003F3930" w:rsidP="007A29FC">
      <w:pPr>
        <w:spacing w:before="0" w:after="0"/>
      </w:pPr>
      <w:r>
        <w:separator/>
      </w:r>
    </w:p>
  </w:footnote>
  <w:footnote w:type="continuationSeparator" w:id="0">
    <w:p w:rsidR="003F3930" w:rsidRDefault="003F3930" w:rsidP="007A29F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DC" w:rsidRPr="00A50916" w:rsidRDefault="000D20DC" w:rsidP="00A50916">
    <w:pPr>
      <w:spacing w:before="0" w:after="0"/>
      <w:contextualSpacing/>
      <w:jc w:val="center"/>
    </w:pPr>
    <w:r w:rsidRPr="00A50916">
      <w:rPr>
        <w:rFonts w:eastAsia="Times New Roman"/>
        <w:szCs w:val="24"/>
        <w:lang w:val="uk-UA" w:eastAsia="uk-UA"/>
      </w:rPr>
      <w:t>Біла Книга з Фізичної та Реабілітаційної Медицини (ФРM) в Європі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982"/>
    <w:multiLevelType w:val="hybridMultilevel"/>
    <w:tmpl w:val="D3B8E1E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50114E"/>
    <w:multiLevelType w:val="hybridMultilevel"/>
    <w:tmpl w:val="42EA7B2A"/>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50D6EB3"/>
    <w:multiLevelType w:val="hybridMultilevel"/>
    <w:tmpl w:val="0D5E1C1C"/>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E340F16"/>
    <w:multiLevelType w:val="multilevel"/>
    <w:tmpl w:val="032AA07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F121A0E"/>
    <w:multiLevelType w:val="hybridMultilevel"/>
    <w:tmpl w:val="8BDE277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3B74E5A"/>
    <w:multiLevelType w:val="hybridMultilevel"/>
    <w:tmpl w:val="3FAC1F1E"/>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6CE5C80"/>
    <w:multiLevelType w:val="hybridMultilevel"/>
    <w:tmpl w:val="BF0CE3D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A2E5740"/>
    <w:multiLevelType w:val="hybridMultilevel"/>
    <w:tmpl w:val="DAFA58DA"/>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A4F436D"/>
    <w:multiLevelType w:val="hybridMultilevel"/>
    <w:tmpl w:val="E98E68BE"/>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FF17ED6"/>
    <w:multiLevelType w:val="hybridMultilevel"/>
    <w:tmpl w:val="67302C2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2D27124"/>
    <w:multiLevelType w:val="hybridMultilevel"/>
    <w:tmpl w:val="7BBAF454"/>
    <w:lvl w:ilvl="0" w:tplc="EE06E2DA">
      <w:start w:val="1"/>
      <w:numFmt w:val="bullet"/>
      <w:lvlText w:val="-"/>
      <w:lvlJc w:val="left"/>
      <w:pPr>
        <w:ind w:left="1440" w:hanging="360"/>
      </w:pPr>
      <w:rPr>
        <w:rFonts w:ascii="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nsid w:val="33311138"/>
    <w:multiLevelType w:val="hybridMultilevel"/>
    <w:tmpl w:val="739A6F74"/>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CAD01AC"/>
    <w:multiLevelType w:val="hybridMultilevel"/>
    <w:tmpl w:val="9112C1BC"/>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2655F92"/>
    <w:multiLevelType w:val="hybridMultilevel"/>
    <w:tmpl w:val="500A1438"/>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3DE5387"/>
    <w:multiLevelType w:val="hybridMultilevel"/>
    <w:tmpl w:val="24C4F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B6D5581"/>
    <w:multiLevelType w:val="hybridMultilevel"/>
    <w:tmpl w:val="15F6018C"/>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B927594"/>
    <w:multiLevelType w:val="hybridMultilevel"/>
    <w:tmpl w:val="19B0E60E"/>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CB627D7"/>
    <w:multiLevelType w:val="multilevel"/>
    <w:tmpl w:val="16D6800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5991743"/>
    <w:multiLevelType w:val="hybridMultilevel"/>
    <w:tmpl w:val="44AA929C"/>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8947DF5"/>
    <w:multiLevelType w:val="hybridMultilevel"/>
    <w:tmpl w:val="C9BA9D5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90553BC"/>
    <w:multiLevelType w:val="hybridMultilevel"/>
    <w:tmpl w:val="40CAD9F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DAE7435"/>
    <w:multiLevelType w:val="hybridMultilevel"/>
    <w:tmpl w:val="D0E8002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144039D"/>
    <w:multiLevelType w:val="hybridMultilevel"/>
    <w:tmpl w:val="873806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88B4A13"/>
    <w:multiLevelType w:val="hybridMultilevel"/>
    <w:tmpl w:val="E5AEEE56"/>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7A1C66F3"/>
    <w:multiLevelType w:val="hybridMultilevel"/>
    <w:tmpl w:val="6ECE58BC"/>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7B4421C5"/>
    <w:multiLevelType w:val="hybridMultilevel"/>
    <w:tmpl w:val="5EC4E73A"/>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E462A14"/>
    <w:multiLevelType w:val="hybridMultilevel"/>
    <w:tmpl w:val="E7B236A4"/>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6"/>
  </w:num>
  <w:num w:numId="4">
    <w:abstractNumId w:val="1"/>
  </w:num>
  <w:num w:numId="5">
    <w:abstractNumId w:val="13"/>
  </w:num>
  <w:num w:numId="6">
    <w:abstractNumId w:val="12"/>
  </w:num>
  <w:num w:numId="7">
    <w:abstractNumId w:val="9"/>
  </w:num>
  <w:num w:numId="8">
    <w:abstractNumId w:val="26"/>
  </w:num>
  <w:num w:numId="9">
    <w:abstractNumId w:val="10"/>
  </w:num>
  <w:num w:numId="10">
    <w:abstractNumId w:val="2"/>
  </w:num>
  <w:num w:numId="11">
    <w:abstractNumId w:val="21"/>
  </w:num>
  <w:num w:numId="12">
    <w:abstractNumId w:val="19"/>
  </w:num>
  <w:num w:numId="13">
    <w:abstractNumId w:val="20"/>
  </w:num>
  <w:num w:numId="14">
    <w:abstractNumId w:val="11"/>
  </w:num>
  <w:num w:numId="15">
    <w:abstractNumId w:val="4"/>
  </w:num>
  <w:num w:numId="16">
    <w:abstractNumId w:val="8"/>
  </w:num>
  <w:num w:numId="17">
    <w:abstractNumId w:val="0"/>
  </w:num>
  <w:num w:numId="18">
    <w:abstractNumId w:val="18"/>
  </w:num>
  <w:num w:numId="19">
    <w:abstractNumId w:val="7"/>
  </w:num>
  <w:num w:numId="20">
    <w:abstractNumId w:val="23"/>
  </w:num>
  <w:num w:numId="21">
    <w:abstractNumId w:val="3"/>
  </w:num>
  <w:num w:numId="22">
    <w:abstractNumId w:val="24"/>
  </w:num>
  <w:num w:numId="23">
    <w:abstractNumId w:val="15"/>
  </w:num>
  <w:num w:numId="24">
    <w:abstractNumId w:val="25"/>
  </w:num>
  <w:num w:numId="25">
    <w:abstractNumId w:val="6"/>
  </w:num>
  <w:num w:numId="26">
    <w:abstractNumId w:val="5"/>
  </w:num>
  <w:num w:numId="2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0E4"/>
    <w:rsid w:val="00004AF7"/>
    <w:rsid w:val="000073A7"/>
    <w:rsid w:val="00012882"/>
    <w:rsid w:val="000424B0"/>
    <w:rsid w:val="00042920"/>
    <w:rsid w:val="00045B60"/>
    <w:rsid w:val="0006160F"/>
    <w:rsid w:val="000644E9"/>
    <w:rsid w:val="00072FBF"/>
    <w:rsid w:val="00082BCB"/>
    <w:rsid w:val="00094512"/>
    <w:rsid w:val="000B5BC1"/>
    <w:rsid w:val="000B5C31"/>
    <w:rsid w:val="000C3DF1"/>
    <w:rsid w:val="000D2072"/>
    <w:rsid w:val="000D20DC"/>
    <w:rsid w:val="000E42BB"/>
    <w:rsid w:val="0010108C"/>
    <w:rsid w:val="00144F97"/>
    <w:rsid w:val="001972C0"/>
    <w:rsid w:val="001A76A6"/>
    <w:rsid w:val="001C1093"/>
    <w:rsid w:val="001D01A8"/>
    <w:rsid w:val="001E2FAD"/>
    <w:rsid w:val="001E4454"/>
    <w:rsid w:val="001E730B"/>
    <w:rsid w:val="00251C46"/>
    <w:rsid w:val="00251E5F"/>
    <w:rsid w:val="0026055A"/>
    <w:rsid w:val="00270C86"/>
    <w:rsid w:val="00273839"/>
    <w:rsid w:val="00274DAD"/>
    <w:rsid w:val="00294ECF"/>
    <w:rsid w:val="002D7796"/>
    <w:rsid w:val="002F6476"/>
    <w:rsid w:val="002F6510"/>
    <w:rsid w:val="003212AC"/>
    <w:rsid w:val="00325156"/>
    <w:rsid w:val="00340180"/>
    <w:rsid w:val="00343047"/>
    <w:rsid w:val="00365F65"/>
    <w:rsid w:val="00394A4F"/>
    <w:rsid w:val="003A5CD2"/>
    <w:rsid w:val="003A6A40"/>
    <w:rsid w:val="003B38BD"/>
    <w:rsid w:val="003E3057"/>
    <w:rsid w:val="003F3012"/>
    <w:rsid w:val="003F3930"/>
    <w:rsid w:val="003F3DA0"/>
    <w:rsid w:val="00416E33"/>
    <w:rsid w:val="004670E4"/>
    <w:rsid w:val="00472390"/>
    <w:rsid w:val="00496BE7"/>
    <w:rsid w:val="004A362A"/>
    <w:rsid w:val="004B174F"/>
    <w:rsid w:val="004B4FA0"/>
    <w:rsid w:val="004C1EB9"/>
    <w:rsid w:val="004F25AF"/>
    <w:rsid w:val="004F6D91"/>
    <w:rsid w:val="00503257"/>
    <w:rsid w:val="00525212"/>
    <w:rsid w:val="00560DE3"/>
    <w:rsid w:val="00575016"/>
    <w:rsid w:val="0058655A"/>
    <w:rsid w:val="005A54D8"/>
    <w:rsid w:val="005B7A74"/>
    <w:rsid w:val="005D7D01"/>
    <w:rsid w:val="005E1F9D"/>
    <w:rsid w:val="00622386"/>
    <w:rsid w:val="006347FA"/>
    <w:rsid w:val="00642B3E"/>
    <w:rsid w:val="00697273"/>
    <w:rsid w:val="006A6C07"/>
    <w:rsid w:val="006A7737"/>
    <w:rsid w:val="006C0010"/>
    <w:rsid w:val="006C00EE"/>
    <w:rsid w:val="006C42F6"/>
    <w:rsid w:val="006E3B28"/>
    <w:rsid w:val="0070764C"/>
    <w:rsid w:val="00712A87"/>
    <w:rsid w:val="00712C0A"/>
    <w:rsid w:val="00743DA8"/>
    <w:rsid w:val="007A29FC"/>
    <w:rsid w:val="007C5DA5"/>
    <w:rsid w:val="007C7B4A"/>
    <w:rsid w:val="007D7F02"/>
    <w:rsid w:val="007E33CE"/>
    <w:rsid w:val="007F4EAA"/>
    <w:rsid w:val="00815508"/>
    <w:rsid w:val="00821FE1"/>
    <w:rsid w:val="00831862"/>
    <w:rsid w:val="008426CA"/>
    <w:rsid w:val="0084292A"/>
    <w:rsid w:val="00847D55"/>
    <w:rsid w:val="008665C3"/>
    <w:rsid w:val="00872DEA"/>
    <w:rsid w:val="008947AD"/>
    <w:rsid w:val="008954AB"/>
    <w:rsid w:val="008C3E8D"/>
    <w:rsid w:val="008C5048"/>
    <w:rsid w:val="008C760C"/>
    <w:rsid w:val="008D0306"/>
    <w:rsid w:val="008E500E"/>
    <w:rsid w:val="008F2312"/>
    <w:rsid w:val="008F5688"/>
    <w:rsid w:val="00910007"/>
    <w:rsid w:val="00911549"/>
    <w:rsid w:val="009315AC"/>
    <w:rsid w:val="00946AAA"/>
    <w:rsid w:val="00974284"/>
    <w:rsid w:val="00991E6E"/>
    <w:rsid w:val="009B04FB"/>
    <w:rsid w:val="009B1C13"/>
    <w:rsid w:val="009C3D28"/>
    <w:rsid w:val="009D7134"/>
    <w:rsid w:val="009E6255"/>
    <w:rsid w:val="009E6A13"/>
    <w:rsid w:val="00A20D8C"/>
    <w:rsid w:val="00A344B8"/>
    <w:rsid w:val="00A50916"/>
    <w:rsid w:val="00A564F4"/>
    <w:rsid w:val="00A63434"/>
    <w:rsid w:val="00A72DFE"/>
    <w:rsid w:val="00AA720E"/>
    <w:rsid w:val="00AB01F6"/>
    <w:rsid w:val="00AC373A"/>
    <w:rsid w:val="00AC39AF"/>
    <w:rsid w:val="00AD4744"/>
    <w:rsid w:val="00AD4C9D"/>
    <w:rsid w:val="00B137E0"/>
    <w:rsid w:val="00B2032B"/>
    <w:rsid w:val="00B50B56"/>
    <w:rsid w:val="00B56E94"/>
    <w:rsid w:val="00B77CC8"/>
    <w:rsid w:val="00B84850"/>
    <w:rsid w:val="00B943B8"/>
    <w:rsid w:val="00BA082A"/>
    <w:rsid w:val="00BA2D85"/>
    <w:rsid w:val="00BB46FA"/>
    <w:rsid w:val="00BC3F92"/>
    <w:rsid w:val="00BD725F"/>
    <w:rsid w:val="00BF6DE9"/>
    <w:rsid w:val="00C10F9A"/>
    <w:rsid w:val="00C36C51"/>
    <w:rsid w:val="00C4049E"/>
    <w:rsid w:val="00C65CEB"/>
    <w:rsid w:val="00C7355E"/>
    <w:rsid w:val="00C872C0"/>
    <w:rsid w:val="00C87609"/>
    <w:rsid w:val="00C90D7C"/>
    <w:rsid w:val="00C916D0"/>
    <w:rsid w:val="00CB01D7"/>
    <w:rsid w:val="00CB164F"/>
    <w:rsid w:val="00CC159F"/>
    <w:rsid w:val="00CC33E2"/>
    <w:rsid w:val="00CC6AFB"/>
    <w:rsid w:val="00CE3780"/>
    <w:rsid w:val="00CF7151"/>
    <w:rsid w:val="00D01802"/>
    <w:rsid w:val="00D108FD"/>
    <w:rsid w:val="00D342E4"/>
    <w:rsid w:val="00D430DB"/>
    <w:rsid w:val="00D50E31"/>
    <w:rsid w:val="00D858CE"/>
    <w:rsid w:val="00D9353E"/>
    <w:rsid w:val="00D95FB6"/>
    <w:rsid w:val="00DB6DF7"/>
    <w:rsid w:val="00DD0148"/>
    <w:rsid w:val="00DF30FC"/>
    <w:rsid w:val="00E27CDC"/>
    <w:rsid w:val="00E32EDE"/>
    <w:rsid w:val="00E3462D"/>
    <w:rsid w:val="00E60809"/>
    <w:rsid w:val="00E61720"/>
    <w:rsid w:val="00E74D72"/>
    <w:rsid w:val="00E87356"/>
    <w:rsid w:val="00E91035"/>
    <w:rsid w:val="00EC1731"/>
    <w:rsid w:val="00ED64CD"/>
    <w:rsid w:val="00EE7DE2"/>
    <w:rsid w:val="00EF0979"/>
    <w:rsid w:val="00EF1297"/>
    <w:rsid w:val="00F12B6A"/>
    <w:rsid w:val="00F20C97"/>
    <w:rsid w:val="00F31A4E"/>
    <w:rsid w:val="00F60A39"/>
    <w:rsid w:val="00F65A4C"/>
    <w:rsid w:val="00F72097"/>
    <w:rsid w:val="00F82629"/>
    <w:rsid w:val="00F87B04"/>
    <w:rsid w:val="00FB3B89"/>
    <w:rsid w:val="00FC54E8"/>
    <w:rsid w:val="00FD7D50"/>
    <w:rsid w:val="00FE0289"/>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7E0"/>
    <w:pPr>
      <w:spacing w:before="120" w:after="120" w:line="240" w:lineRule="auto"/>
      <w:jc w:val="both"/>
    </w:pPr>
    <w:rPr>
      <w:rFonts w:ascii="Times New Roman" w:hAnsi="Times New Roman" w:cs="Times New Roman"/>
      <w:sz w:val="24"/>
      <w:lang w:val="en-GB"/>
    </w:rPr>
  </w:style>
  <w:style w:type="paragraph" w:styleId="1">
    <w:name w:val="heading 1"/>
    <w:basedOn w:val="a"/>
    <w:next w:val="a"/>
    <w:link w:val="10"/>
    <w:uiPriority w:val="9"/>
    <w:qFormat/>
    <w:rsid w:val="00F12B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A76A6"/>
    <w:pPr>
      <w:keepNext/>
      <w:keepLines/>
      <w:spacing w:before="240"/>
      <w:outlineLvl w:val="1"/>
    </w:pPr>
    <w:rPr>
      <w:rFonts w:asciiTheme="majorHAnsi" w:eastAsiaTheme="majorEastAsia" w:hAnsiTheme="majorHAnsi" w:cstheme="majorBidi"/>
      <w:bCs/>
      <w:color w:val="4472C4" w:themeColor="accent1"/>
      <w:sz w:val="28"/>
      <w:szCs w:val="28"/>
    </w:rPr>
  </w:style>
  <w:style w:type="paragraph" w:styleId="3">
    <w:name w:val="heading 3"/>
    <w:basedOn w:val="a"/>
    <w:next w:val="a"/>
    <w:link w:val="30"/>
    <w:uiPriority w:val="9"/>
    <w:unhideWhenUsed/>
    <w:qFormat/>
    <w:rsid w:val="001A76A6"/>
    <w:pPr>
      <w:keepNext/>
      <w:keepLines/>
      <w:spacing w:after="0"/>
      <w:outlineLvl w:val="2"/>
    </w:pPr>
    <w:rPr>
      <w:rFonts w:asciiTheme="majorHAnsi" w:eastAsiaTheme="majorEastAsia" w:hAnsiTheme="majorHAnsi" w:cstheme="majorBidi"/>
      <w:bCs/>
      <w:color w:val="4472C4" w:themeColor="accent1"/>
    </w:rPr>
  </w:style>
  <w:style w:type="paragraph" w:styleId="4">
    <w:name w:val="heading 4"/>
    <w:basedOn w:val="a"/>
    <w:next w:val="a"/>
    <w:link w:val="40"/>
    <w:uiPriority w:val="9"/>
    <w:unhideWhenUsed/>
    <w:qFormat/>
    <w:rsid w:val="00C872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2B6A"/>
    <w:rPr>
      <w:rFonts w:asciiTheme="majorHAnsi" w:eastAsiaTheme="majorEastAsia" w:hAnsiTheme="majorHAnsi" w:cstheme="majorBidi"/>
      <w:color w:val="2F5496" w:themeColor="accent1" w:themeShade="BF"/>
      <w:sz w:val="32"/>
      <w:szCs w:val="32"/>
      <w:lang w:val="en-GB"/>
    </w:rPr>
  </w:style>
  <w:style w:type="paragraph" w:styleId="a3">
    <w:name w:val="List Paragraph"/>
    <w:basedOn w:val="a"/>
    <w:uiPriority w:val="34"/>
    <w:qFormat/>
    <w:rsid w:val="00B56E94"/>
    <w:pPr>
      <w:ind w:left="720"/>
      <w:contextualSpacing/>
    </w:pPr>
  </w:style>
  <w:style w:type="character" w:customStyle="1" w:styleId="20">
    <w:name w:val="Заголовок 2 Знак"/>
    <w:basedOn w:val="a0"/>
    <w:link w:val="2"/>
    <w:uiPriority w:val="9"/>
    <w:rsid w:val="001A76A6"/>
    <w:rPr>
      <w:rFonts w:asciiTheme="majorHAnsi" w:eastAsiaTheme="majorEastAsia" w:hAnsiTheme="majorHAnsi" w:cstheme="majorBidi"/>
      <w:bCs/>
      <w:color w:val="4472C4" w:themeColor="accent1"/>
      <w:sz w:val="28"/>
      <w:szCs w:val="28"/>
      <w:lang w:val="en-GB"/>
    </w:rPr>
  </w:style>
  <w:style w:type="character" w:customStyle="1" w:styleId="30">
    <w:name w:val="Заголовок 3 Знак"/>
    <w:basedOn w:val="a0"/>
    <w:link w:val="3"/>
    <w:uiPriority w:val="9"/>
    <w:rsid w:val="001A76A6"/>
    <w:rPr>
      <w:rFonts w:asciiTheme="majorHAnsi" w:eastAsiaTheme="majorEastAsia" w:hAnsiTheme="majorHAnsi" w:cstheme="majorBidi"/>
      <w:bCs/>
      <w:color w:val="4472C4" w:themeColor="accent1"/>
      <w:sz w:val="24"/>
      <w:lang w:val="en-GB"/>
    </w:rPr>
  </w:style>
  <w:style w:type="character" w:customStyle="1" w:styleId="shorttext">
    <w:name w:val="short_text"/>
    <w:rsid w:val="00FB3B89"/>
  </w:style>
  <w:style w:type="character" w:customStyle="1" w:styleId="40">
    <w:name w:val="Заголовок 4 Знак"/>
    <w:basedOn w:val="a0"/>
    <w:link w:val="4"/>
    <w:uiPriority w:val="9"/>
    <w:rsid w:val="00C872C0"/>
    <w:rPr>
      <w:rFonts w:asciiTheme="majorHAnsi" w:eastAsiaTheme="majorEastAsia" w:hAnsiTheme="majorHAnsi" w:cstheme="majorBidi"/>
      <w:i/>
      <w:iCs/>
      <w:color w:val="2F5496" w:themeColor="accent1" w:themeShade="BF"/>
      <w:sz w:val="24"/>
      <w:lang w:val="en-US"/>
    </w:rPr>
  </w:style>
  <w:style w:type="character" w:styleId="a4">
    <w:name w:val="annotation reference"/>
    <w:basedOn w:val="a0"/>
    <w:uiPriority w:val="99"/>
    <w:semiHidden/>
    <w:unhideWhenUsed/>
    <w:rsid w:val="008947AD"/>
    <w:rPr>
      <w:sz w:val="16"/>
      <w:szCs w:val="16"/>
    </w:rPr>
  </w:style>
  <w:style w:type="paragraph" w:styleId="a5">
    <w:name w:val="annotation text"/>
    <w:basedOn w:val="a"/>
    <w:link w:val="a6"/>
    <w:uiPriority w:val="99"/>
    <w:unhideWhenUsed/>
    <w:rsid w:val="008947AD"/>
    <w:rPr>
      <w:sz w:val="20"/>
      <w:szCs w:val="20"/>
    </w:rPr>
  </w:style>
  <w:style w:type="character" w:customStyle="1" w:styleId="a6">
    <w:name w:val="Текст примітки Знак"/>
    <w:basedOn w:val="a0"/>
    <w:link w:val="a5"/>
    <w:uiPriority w:val="99"/>
    <w:rsid w:val="008947AD"/>
    <w:rPr>
      <w:rFonts w:ascii="Times New Roman" w:hAnsi="Times New Roman" w:cs="Times New Roman"/>
      <w:sz w:val="20"/>
      <w:szCs w:val="20"/>
      <w:lang w:val="en-US"/>
    </w:rPr>
  </w:style>
  <w:style w:type="paragraph" w:styleId="a7">
    <w:name w:val="annotation subject"/>
    <w:basedOn w:val="a5"/>
    <w:next w:val="a5"/>
    <w:link w:val="a8"/>
    <w:uiPriority w:val="99"/>
    <w:semiHidden/>
    <w:unhideWhenUsed/>
    <w:rsid w:val="008947AD"/>
    <w:rPr>
      <w:b/>
      <w:bCs/>
    </w:rPr>
  </w:style>
  <w:style w:type="character" w:customStyle="1" w:styleId="a8">
    <w:name w:val="Тема примітки Знак"/>
    <w:basedOn w:val="a6"/>
    <w:link w:val="a7"/>
    <w:uiPriority w:val="99"/>
    <w:semiHidden/>
    <w:rsid w:val="008947AD"/>
    <w:rPr>
      <w:rFonts w:ascii="Times New Roman" w:hAnsi="Times New Roman" w:cs="Times New Roman"/>
      <w:b/>
      <w:bCs/>
      <w:sz w:val="20"/>
      <w:szCs w:val="20"/>
      <w:lang w:val="en-US"/>
    </w:rPr>
  </w:style>
  <w:style w:type="paragraph" w:styleId="a9">
    <w:name w:val="Balloon Text"/>
    <w:basedOn w:val="a"/>
    <w:link w:val="aa"/>
    <w:uiPriority w:val="99"/>
    <w:semiHidden/>
    <w:unhideWhenUsed/>
    <w:rsid w:val="008947AD"/>
    <w:rPr>
      <w:rFonts w:ascii="Segoe UI" w:hAnsi="Segoe UI" w:cs="Segoe UI"/>
      <w:sz w:val="18"/>
      <w:szCs w:val="18"/>
    </w:rPr>
  </w:style>
  <w:style w:type="character" w:customStyle="1" w:styleId="aa">
    <w:name w:val="Текст у виносці Знак"/>
    <w:basedOn w:val="a0"/>
    <w:link w:val="a9"/>
    <w:uiPriority w:val="99"/>
    <w:semiHidden/>
    <w:rsid w:val="008947AD"/>
    <w:rPr>
      <w:rFonts w:ascii="Segoe UI" w:hAnsi="Segoe UI" w:cs="Segoe UI"/>
      <w:sz w:val="18"/>
      <w:szCs w:val="18"/>
      <w:lang w:val="en-US"/>
    </w:rPr>
  </w:style>
  <w:style w:type="character" w:styleId="ab">
    <w:name w:val="Strong"/>
    <w:basedOn w:val="a0"/>
    <w:uiPriority w:val="22"/>
    <w:qFormat/>
    <w:rsid w:val="00B137E0"/>
    <w:rPr>
      <w:b/>
      <w:bCs/>
    </w:rPr>
  </w:style>
  <w:style w:type="paragraph" w:styleId="ac">
    <w:name w:val="header"/>
    <w:basedOn w:val="a"/>
    <w:link w:val="ad"/>
    <w:uiPriority w:val="99"/>
    <w:unhideWhenUsed/>
    <w:rsid w:val="007A29FC"/>
    <w:pPr>
      <w:tabs>
        <w:tab w:val="center" w:pos="4819"/>
        <w:tab w:val="right" w:pos="9638"/>
      </w:tabs>
      <w:spacing w:before="0" w:after="0"/>
    </w:pPr>
  </w:style>
  <w:style w:type="character" w:customStyle="1" w:styleId="ad">
    <w:name w:val="Верхній колонтитул Знак"/>
    <w:basedOn w:val="a0"/>
    <w:link w:val="ac"/>
    <w:uiPriority w:val="99"/>
    <w:rsid w:val="007A29FC"/>
    <w:rPr>
      <w:rFonts w:ascii="Times New Roman" w:hAnsi="Times New Roman" w:cs="Times New Roman"/>
      <w:sz w:val="24"/>
      <w:lang w:val="en-GB"/>
    </w:rPr>
  </w:style>
  <w:style w:type="paragraph" w:styleId="ae">
    <w:name w:val="footer"/>
    <w:basedOn w:val="a"/>
    <w:link w:val="af"/>
    <w:uiPriority w:val="99"/>
    <w:unhideWhenUsed/>
    <w:rsid w:val="007A29FC"/>
    <w:pPr>
      <w:tabs>
        <w:tab w:val="center" w:pos="4819"/>
        <w:tab w:val="right" w:pos="9638"/>
      </w:tabs>
      <w:spacing w:before="0" w:after="0"/>
    </w:pPr>
  </w:style>
  <w:style w:type="character" w:customStyle="1" w:styleId="af">
    <w:name w:val="Нижній колонтитул Знак"/>
    <w:basedOn w:val="a0"/>
    <w:link w:val="ae"/>
    <w:uiPriority w:val="99"/>
    <w:rsid w:val="007A29FC"/>
    <w:rPr>
      <w:rFonts w:ascii="Times New Roman" w:hAnsi="Times New Roman" w:cs="Times New Roman"/>
      <w:sz w:val="24"/>
      <w:lang w:val="en-GB"/>
    </w:rPr>
  </w:style>
  <w:style w:type="paragraph" w:styleId="af0">
    <w:name w:val="Bibliography"/>
    <w:basedOn w:val="a"/>
    <w:next w:val="a"/>
    <w:uiPriority w:val="37"/>
    <w:unhideWhenUsed/>
    <w:rsid w:val="00270C86"/>
    <w:pPr>
      <w:tabs>
        <w:tab w:val="left" w:pos="504"/>
      </w:tabs>
      <w:spacing w:after="240"/>
      <w:ind w:left="504" w:hanging="504"/>
    </w:pPr>
  </w:style>
  <w:style w:type="paragraph" w:customStyle="1" w:styleId="textbox">
    <w:name w:val="textbox"/>
    <w:basedOn w:val="a"/>
    <w:rsid w:val="000C3DF1"/>
    <w:pPr>
      <w:spacing w:before="100" w:beforeAutospacing="1" w:after="100" w:afterAutospacing="1"/>
      <w:jc w:val="left"/>
    </w:pPr>
    <w:rPr>
      <w:rFonts w:eastAsia="Times New Roman"/>
      <w:szCs w:val="24"/>
      <w:lang w:val="en-US"/>
    </w:rPr>
  </w:style>
  <w:style w:type="table" w:styleId="af1">
    <w:name w:val="Table Grid"/>
    <w:basedOn w:val="a1"/>
    <w:uiPriority w:val="59"/>
    <w:rsid w:val="00D342E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має списку1"/>
    <w:next w:val="a2"/>
    <w:uiPriority w:val="99"/>
    <w:semiHidden/>
    <w:unhideWhenUsed/>
    <w:rsid w:val="000D20DC"/>
  </w:style>
  <w:style w:type="paragraph" w:customStyle="1" w:styleId="12">
    <w:name w:val="Назва1"/>
    <w:basedOn w:val="a"/>
    <w:next w:val="a"/>
    <w:uiPriority w:val="10"/>
    <w:qFormat/>
    <w:rsid w:val="000D20DC"/>
    <w:pPr>
      <w:pBdr>
        <w:bottom w:val="single" w:sz="8" w:space="4" w:color="4F81BD"/>
      </w:pBdr>
      <w:spacing w:before="0" w:after="300"/>
      <w:contextualSpacing/>
      <w:jc w:val="left"/>
    </w:pPr>
    <w:rPr>
      <w:rFonts w:ascii="Cambria" w:eastAsia="Times New Roman" w:hAnsi="Cambria"/>
      <w:color w:val="17365D"/>
      <w:spacing w:val="5"/>
      <w:kern w:val="28"/>
      <w:sz w:val="52"/>
      <w:szCs w:val="52"/>
      <w:lang w:val="it-IT"/>
    </w:rPr>
  </w:style>
  <w:style w:type="character" w:customStyle="1" w:styleId="af2">
    <w:name w:val="Назва Знак"/>
    <w:basedOn w:val="a0"/>
    <w:link w:val="af3"/>
    <w:uiPriority w:val="10"/>
    <w:rsid w:val="000D20DC"/>
    <w:rPr>
      <w:rFonts w:ascii="Cambria" w:eastAsia="Times New Roman" w:hAnsi="Cambria" w:cs="Times New Roman"/>
      <w:color w:val="17365D"/>
      <w:spacing w:val="5"/>
      <w:kern w:val="28"/>
      <w:sz w:val="52"/>
      <w:szCs w:val="52"/>
    </w:rPr>
  </w:style>
  <w:style w:type="paragraph" w:styleId="af4">
    <w:name w:val="Plain Text"/>
    <w:basedOn w:val="a"/>
    <w:link w:val="af5"/>
    <w:uiPriority w:val="99"/>
    <w:unhideWhenUsed/>
    <w:rsid w:val="000D20DC"/>
    <w:pPr>
      <w:spacing w:before="0" w:after="0"/>
      <w:jc w:val="left"/>
    </w:pPr>
    <w:rPr>
      <w:rFonts w:ascii="Consolas" w:eastAsia="Times New Roman" w:hAnsi="Consolas" w:cs="Consolas"/>
      <w:sz w:val="21"/>
      <w:szCs w:val="21"/>
      <w:lang w:val="hr-HR" w:eastAsia="en-GB"/>
    </w:rPr>
  </w:style>
  <w:style w:type="character" w:customStyle="1" w:styleId="af5">
    <w:name w:val="Текст Знак"/>
    <w:basedOn w:val="a0"/>
    <w:link w:val="af4"/>
    <w:uiPriority w:val="99"/>
    <w:rsid w:val="000D20DC"/>
    <w:rPr>
      <w:rFonts w:ascii="Consolas" w:eastAsia="Times New Roman" w:hAnsi="Consolas" w:cs="Consolas"/>
      <w:sz w:val="21"/>
      <w:szCs w:val="21"/>
      <w:lang w:val="hr-HR" w:eastAsia="en-GB"/>
    </w:rPr>
  </w:style>
  <w:style w:type="paragraph" w:styleId="af6">
    <w:name w:val="Normal (Web)"/>
    <w:basedOn w:val="a"/>
    <w:uiPriority w:val="99"/>
    <w:unhideWhenUsed/>
    <w:rsid w:val="000D20DC"/>
    <w:pPr>
      <w:spacing w:before="100" w:beforeAutospacing="1" w:after="100" w:afterAutospacing="1"/>
      <w:jc w:val="left"/>
    </w:pPr>
    <w:rPr>
      <w:rFonts w:eastAsia="Times New Roman"/>
      <w:szCs w:val="24"/>
      <w:lang w:val="hr-HR" w:eastAsia="hr-HR"/>
    </w:rPr>
  </w:style>
  <w:style w:type="paragraph" w:customStyle="1" w:styleId="m2587845617541557869msolistparagraph">
    <w:name w:val="m_2587845617541557869msolistparagraph"/>
    <w:basedOn w:val="a"/>
    <w:rsid w:val="000D20DC"/>
    <w:pPr>
      <w:spacing w:before="100" w:beforeAutospacing="1" w:after="100" w:afterAutospacing="1"/>
      <w:jc w:val="left"/>
    </w:pPr>
    <w:rPr>
      <w:rFonts w:eastAsia="Times New Roman"/>
      <w:szCs w:val="24"/>
      <w:lang w:val="hr-HR" w:eastAsia="hr-HR"/>
    </w:rPr>
  </w:style>
  <w:style w:type="character" w:styleId="af7">
    <w:name w:val="Emphasis"/>
    <w:uiPriority w:val="20"/>
    <w:qFormat/>
    <w:rsid w:val="000D20DC"/>
    <w:rPr>
      <w:i/>
      <w:iCs/>
    </w:rPr>
  </w:style>
  <w:style w:type="paragraph" w:customStyle="1" w:styleId="xm6224987439182415772gmail-m-1056080854909719910gmail-m92208944348406525msolistparagraph">
    <w:name w:val="x_m6224987439182415772gmail-m-1056080854909719910gmail-m92208944348406525msolistparagraph"/>
    <w:basedOn w:val="a"/>
    <w:rsid w:val="000D20DC"/>
    <w:pPr>
      <w:spacing w:before="100" w:beforeAutospacing="1" w:after="100" w:afterAutospacing="1"/>
      <w:jc w:val="left"/>
    </w:pPr>
    <w:rPr>
      <w:rFonts w:eastAsia="Times New Roman"/>
      <w:szCs w:val="24"/>
      <w:lang w:val="hr-HR" w:eastAsia="hr-HR"/>
    </w:rPr>
  </w:style>
  <w:style w:type="paragraph" w:styleId="af3">
    <w:name w:val="Title"/>
    <w:basedOn w:val="a"/>
    <w:next w:val="a"/>
    <w:link w:val="af2"/>
    <w:uiPriority w:val="10"/>
    <w:qFormat/>
    <w:rsid w:val="000D20DC"/>
    <w:pPr>
      <w:pBdr>
        <w:bottom w:val="single" w:sz="8" w:space="4" w:color="4472C4" w:themeColor="accent1"/>
      </w:pBdr>
      <w:spacing w:before="0" w:after="300"/>
      <w:contextualSpacing/>
    </w:pPr>
    <w:rPr>
      <w:rFonts w:ascii="Cambria" w:eastAsia="Times New Roman" w:hAnsi="Cambria"/>
      <w:color w:val="17365D"/>
      <w:spacing w:val="5"/>
      <w:kern w:val="28"/>
      <w:sz w:val="52"/>
      <w:szCs w:val="52"/>
      <w:lang w:val="it-IT"/>
    </w:rPr>
  </w:style>
  <w:style w:type="character" w:customStyle="1" w:styleId="13">
    <w:name w:val="Назва Знак1"/>
    <w:basedOn w:val="a0"/>
    <w:uiPriority w:val="10"/>
    <w:rsid w:val="000D20DC"/>
    <w:rPr>
      <w:rFonts w:asciiTheme="majorHAnsi" w:eastAsiaTheme="majorEastAsia" w:hAnsiTheme="majorHAnsi" w:cstheme="majorBidi"/>
      <w:color w:val="323E4F"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7E0"/>
    <w:pPr>
      <w:spacing w:before="120" w:after="120" w:line="240" w:lineRule="auto"/>
      <w:jc w:val="both"/>
    </w:pPr>
    <w:rPr>
      <w:rFonts w:ascii="Times New Roman" w:hAnsi="Times New Roman" w:cs="Times New Roman"/>
      <w:sz w:val="24"/>
      <w:lang w:val="en-GB"/>
    </w:rPr>
  </w:style>
  <w:style w:type="paragraph" w:styleId="1">
    <w:name w:val="heading 1"/>
    <w:basedOn w:val="a"/>
    <w:next w:val="a"/>
    <w:link w:val="10"/>
    <w:uiPriority w:val="9"/>
    <w:qFormat/>
    <w:rsid w:val="00F12B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A76A6"/>
    <w:pPr>
      <w:keepNext/>
      <w:keepLines/>
      <w:spacing w:before="240"/>
      <w:outlineLvl w:val="1"/>
    </w:pPr>
    <w:rPr>
      <w:rFonts w:asciiTheme="majorHAnsi" w:eastAsiaTheme="majorEastAsia" w:hAnsiTheme="majorHAnsi" w:cstheme="majorBidi"/>
      <w:bCs/>
      <w:color w:val="4472C4" w:themeColor="accent1"/>
      <w:sz w:val="28"/>
      <w:szCs w:val="28"/>
    </w:rPr>
  </w:style>
  <w:style w:type="paragraph" w:styleId="3">
    <w:name w:val="heading 3"/>
    <w:basedOn w:val="a"/>
    <w:next w:val="a"/>
    <w:link w:val="30"/>
    <w:uiPriority w:val="9"/>
    <w:unhideWhenUsed/>
    <w:qFormat/>
    <w:rsid w:val="001A76A6"/>
    <w:pPr>
      <w:keepNext/>
      <w:keepLines/>
      <w:spacing w:after="0"/>
      <w:outlineLvl w:val="2"/>
    </w:pPr>
    <w:rPr>
      <w:rFonts w:asciiTheme="majorHAnsi" w:eastAsiaTheme="majorEastAsia" w:hAnsiTheme="majorHAnsi" w:cstheme="majorBidi"/>
      <w:bCs/>
      <w:color w:val="4472C4" w:themeColor="accent1"/>
    </w:rPr>
  </w:style>
  <w:style w:type="paragraph" w:styleId="4">
    <w:name w:val="heading 4"/>
    <w:basedOn w:val="a"/>
    <w:next w:val="a"/>
    <w:link w:val="40"/>
    <w:uiPriority w:val="9"/>
    <w:unhideWhenUsed/>
    <w:qFormat/>
    <w:rsid w:val="00C872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2B6A"/>
    <w:rPr>
      <w:rFonts w:asciiTheme="majorHAnsi" w:eastAsiaTheme="majorEastAsia" w:hAnsiTheme="majorHAnsi" w:cstheme="majorBidi"/>
      <w:color w:val="2F5496" w:themeColor="accent1" w:themeShade="BF"/>
      <w:sz w:val="32"/>
      <w:szCs w:val="32"/>
      <w:lang w:val="en-GB"/>
    </w:rPr>
  </w:style>
  <w:style w:type="paragraph" w:styleId="a3">
    <w:name w:val="List Paragraph"/>
    <w:basedOn w:val="a"/>
    <w:uiPriority w:val="34"/>
    <w:qFormat/>
    <w:rsid w:val="00B56E94"/>
    <w:pPr>
      <w:ind w:left="720"/>
      <w:contextualSpacing/>
    </w:pPr>
  </w:style>
  <w:style w:type="character" w:customStyle="1" w:styleId="20">
    <w:name w:val="Заголовок 2 Знак"/>
    <w:basedOn w:val="a0"/>
    <w:link w:val="2"/>
    <w:uiPriority w:val="9"/>
    <w:rsid w:val="001A76A6"/>
    <w:rPr>
      <w:rFonts w:asciiTheme="majorHAnsi" w:eastAsiaTheme="majorEastAsia" w:hAnsiTheme="majorHAnsi" w:cstheme="majorBidi"/>
      <w:bCs/>
      <w:color w:val="4472C4" w:themeColor="accent1"/>
      <w:sz w:val="28"/>
      <w:szCs w:val="28"/>
      <w:lang w:val="en-GB"/>
    </w:rPr>
  </w:style>
  <w:style w:type="character" w:customStyle="1" w:styleId="30">
    <w:name w:val="Заголовок 3 Знак"/>
    <w:basedOn w:val="a0"/>
    <w:link w:val="3"/>
    <w:uiPriority w:val="9"/>
    <w:rsid w:val="001A76A6"/>
    <w:rPr>
      <w:rFonts w:asciiTheme="majorHAnsi" w:eastAsiaTheme="majorEastAsia" w:hAnsiTheme="majorHAnsi" w:cstheme="majorBidi"/>
      <w:bCs/>
      <w:color w:val="4472C4" w:themeColor="accent1"/>
      <w:sz w:val="24"/>
      <w:lang w:val="en-GB"/>
    </w:rPr>
  </w:style>
  <w:style w:type="character" w:customStyle="1" w:styleId="shorttext">
    <w:name w:val="short_text"/>
    <w:rsid w:val="00FB3B89"/>
  </w:style>
  <w:style w:type="character" w:customStyle="1" w:styleId="40">
    <w:name w:val="Заголовок 4 Знак"/>
    <w:basedOn w:val="a0"/>
    <w:link w:val="4"/>
    <w:uiPriority w:val="9"/>
    <w:rsid w:val="00C872C0"/>
    <w:rPr>
      <w:rFonts w:asciiTheme="majorHAnsi" w:eastAsiaTheme="majorEastAsia" w:hAnsiTheme="majorHAnsi" w:cstheme="majorBidi"/>
      <w:i/>
      <w:iCs/>
      <w:color w:val="2F5496" w:themeColor="accent1" w:themeShade="BF"/>
      <w:sz w:val="24"/>
      <w:lang w:val="en-US"/>
    </w:rPr>
  </w:style>
  <w:style w:type="character" w:styleId="a4">
    <w:name w:val="annotation reference"/>
    <w:basedOn w:val="a0"/>
    <w:uiPriority w:val="99"/>
    <w:semiHidden/>
    <w:unhideWhenUsed/>
    <w:rsid w:val="008947AD"/>
    <w:rPr>
      <w:sz w:val="16"/>
      <w:szCs w:val="16"/>
    </w:rPr>
  </w:style>
  <w:style w:type="paragraph" w:styleId="a5">
    <w:name w:val="annotation text"/>
    <w:basedOn w:val="a"/>
    <w:link w:val="a6"/>
    <w:uiPriority w:val="99"/>
    <w:unhideWhenUsed/>
    <w:rsid w:val="008947AD"/>
    <w:rPr>
      <w:sz w:val="20"/>
      <w:szCs w:val="20"/>
    </w:rPr>
  </w:style>
  <w:style w:type="character" w:customStyle="1" w:styleId="a6">
    <w:name w:val="Текст примітки Знак"/>
    <w:basedOn w:val="a0"/>
    <w:link w:val="a5"/>
    <w:uiPriority w:val="99"/>
    <w:rsid w:val="008947AD"/>
    <w:rPr>
      <w:rFonts w:ascii="Times New Roman" w:hAnsi="Times New Roman" w:cs="Times New Roman"/>
      <w:sz w:val="20"/>
      <w:szCs w:val="20"/>
      <w:lang w:val="en-US"/>
    </w:rPr>
  </w:style>
  <w:style w:type="paragraph" w:styleId="a7">
    <w:name w:val="annotation subject"/>
    <w:basedOn w:val="a5"/>
    <w:next w:val="a5"/>
    <w:link w:val="a8"/>
    <w:uiPriority w:val="99"/>
    <w:semiHidden/>
    <w:unhideWhenUsed/>
    <w:rsid w:val="008947AD"/>
    <w:rPr>
      <w:b/>
      <w:bCs/>
    </w:rPr>
  </w:style>
  <w:style w:type="character" w:customStyle="1" w:styleId="a8">
    <w:name w:val="Тема примітки Знак"/>
    <w:basedOn w:val="a6"/>
    <w:link w:val="a7"/>
    <w:uiPriority w:val="99"/>
    <w:semiHidden/>
    <w:rsid w:val="008947AD"/>
    <w:rPr>
      <w:rFonts w:ascii="Times New Roman" w:hAnsi="Times New Roman" w:cs="Times New Roman"/>
      <w:b/>
      <w:bCs/>
      <w:sz w:val="20"/>
      <w:szCs w:val="20"/>
      <w:lang w:val="en-US"/>
    </w:rPr>
  </w:style>
  <w:style w:type="paragraph" w:styleId="a9">
    <w:name w:val="Balloon Text"/>
    <w:basedOn w:val="a"/>
    <w:link w:val="aa"/>
    <w:uiPriority w:val="99"/>
    <w:semiHidden/>
    <w:unhideWhenUsed/>
    <w:rsid w:val="008947AD"/>
    <w:rPr>
      <w:rFonts w:ascii="Segoe UI" w:hAnsi="Segoe UI" w:cs="Segoe UI"/>
      <w:sz w:val="18"/>
      <w:szCs w:val="18"/>
    </w:rPr>
  </w:style>
  <w:style w:type="character" w:customStyle="1" w:styleId="aa">
    <w:name w:val="Текст у виносці Знак"/>
    <w:basedOn w:val="a0"/>
    <w:link w:val="a9"/>
    <w:uiPriority w:val="99"/>
    <w:semiHidden/>
    <w:rsid w:val="008947AD"/>
    <w:rPr>
      <w:rFonts w:ascii="Segoe UI" w:hAnsi="Segoe UI" w:cs="Segoe UI"/>
      <w:sz w:val="18"/>
      <w:szCs w:val="18"/>
      <w:lang w:val="en-US"/>
    </w:rPr>
  </w:style>
  <w:style w:type="character" w:styleId="ab">
    <w:name w:val="Strong"/>
    <w:basedOn w:val="a0"/>
    <w:uiPriority w:val="22"/>
    <w:qFormat/>
    <w:rsid w:val="00B137E0"/>
    <w:rPr>
      <w:b/>
      <w:bCs/>
    </w:rPr>
  </w:style>
  <w:style w:type="paragraph" w:styleId="ac">
    <w:name w:val="header"/>
    <w:basedOn w:val="a"/>
    <w:link w:val="ad"/>
    <w:uiPriority w:val="99"/>
    <w:unhideWhenUsed/>
    <w:rsid w:val="007A29FC"/>
    <w:pPr>
      <w:tabs>
        <w:tab w:val="center" w:pos="4819"/>
        <w:tab w:val="right" w:pos="9638"/>
      </w:tabs>
      <w:spacing w:before="0" w:after="0"/>
    </w:pPr>
  </w:style>
  <w:style w:type="character" w:customStyle="1" w:styleId="ad">
    <w:name w:val="Верхній колонтитул Знак"/>
    <w:basedOn w:val="a0"/>
    <w:link w:val="ac"/>
    <w:uiPriority w:val="99"/>
    <w:rsid w:val="007A29FC"/>
    <w:rPr>
      <w:rFonts w:ascii="Times New Roman" w:hAnsi="Times New Roman" w:cs="Times New Roman"/>
      <w:sz w:val="24"/>
      <w:lang w:val="en-GB"/>
    </w:rPr>
  </w:style>
  <w:style w:type="paragraph" w:styleId="ae">
    <w:name w:val="footer"/>
    <w:basedOn w:val="a"/>
    <w:link w:val="af"/>
    <w:uiPriority w:val="99"/>
    <w:unhideWhenUsed/>
    <w:rsid w:val="007A29FC"/>
    <w:pPr>
      <w:tabs>
        <w:tab w:val="center" w:pos="4819"/>
        <w:tab w:val="right" w:pos="9638"/>
      </w:tabs>
      <w:spacing w:before="0" w:after="0"/>
    </w:pPr>
  </w:style>
  <w:style w:type="character" w:customStyle="1" w:styleId="af">
    <w:name w:val="Нижній колонтитул Знак"/>
    <w:basedOn w:val="a0"/>
    <w:link w:val="ae"/>
    <w:uiPriority w:val="99"/>
    <w:rsid w:val="007A29FC"/>
    <w:rPr>
      <w:rFonts w:ascii="Times New Roman" w:hAnsi="Times New Roman" w:cs="Times New Roman"/>
      <w:sz w:val="24"/>
      <w:lang w:val="en-GB"/>
    </w:rPr>
  </w:style>
  <w:style w:type="paragraph" w:styleId="af0">
    <w:name w:val="Bibliography"/>
    <w:basedOn w:val="a"/>
    <w:next w:val="a"/>
    <w:uiPriority w:val="37"/>
    <w:unhideWhenUsed/>
    <w:rsid w:val="00270C86"/>
    <w:pPr>
      <w:tabs>
        <w:tab w:val="left" w:pos="504"/>
      </w:tabs>
      <w:spacing w:after="240"/>
      <w:ind w:left="504" w:hanging="504"/>
    </w:pPr>
  </w:style>
  <w:style w:type="paragraph" w:customStyle="1" w:styleId="textbox">
    <w:name w:val="textbox"/>
    <w:basedOn w:val="a"/>
    <w:rsid w:val="000C3DF1"/>
    <w:pPr>
      <w:spacing w:before="100" w:beforeAutospacing="1" w:after="100" w:afterAutospacing="1"/>
      <w:jc w:val="left"/>
    </w:pPr>
    <w:rPr>
      <w:rFonts w:eastAsia="Times New Roman"/>
      <w:szCs w:val="24"/>
      <w:lang w:val="en-US"/>
    </w:rPr>
  </w:style>
  <w:style w:type="table" w:styleId="af1">
    <w:name w:val="Table Grid"/>
    <w:basedOn w:val="a1"/>
    <w:uiPriority w:val="59"/>
    <w:rsid w:val="00D342E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має списку1"/>
    <w:next w:val="a2"/>
    <w:uiPriority w:val="99"/>
    <w:semiHidden/>
    <w:unhideWhenUsed/>
    <w:rsid w:val="000D20DC"/>
  </w:style>
  <w:style w:type="paragraph" w:customStyle="1" w:styleId="12">
    <w:name w:val="Назва1"/>
    <w:basedOn w:val="a"/>
    <w:next w:val="a"/>
    <w:uiPriority w:val="10"/>
    <w:qFormat/>
    <w:rsid w:val="000D20DC"/>
    <w:pPr>
      <w:pBdr>
        <w:bottom w:val="single" w:sz="8" w:space="4" w:color="4F81BD"/>
      </w:pBdr>
      <w:spacing w:before="0" w:after="300"/>
      <w:contextualSpacing/>
      <w:jc w:val="left"/>
    </w:pPr>
    <w:rPr>
      <w:rFonts w:ascii="Cambria" w:eastAsia="Times New Roman" w:hAnsi="Cambria"/>
      <w:color w:val="17365D"/>
      <w:spacing w:val="5"/>
      <w:kern w:val="28"/>
      <w:sz w:val="52"/>
      <w:szCs w:val="52"/>
      <w:lang w:val="it-IT"/>
    </w:rPr>
  </w:style>
  <w:style w:type="character" w:customStyle="1" w:styleId="af2">
    <w:name w:val="Назва Знак"/>
    <w:basedOn w:val="a0"/>
    <w:link w:val="af3"/>
    <w:uiPriority w:val="10"/>
    <w:rsid w:val="000D20DC"/>
    <w:rPr>
      <w:rFonts w:ascii="Cambria" w:eastAsia="Times New Roman" w:hAnsi="Cambria" w:cs="Times New Roman"/>
      <w:color w:val="17365D"/>
      <w:spacing w:val="5"/>
      <w:kern w:val="28"/>
      <w:sz w:val="52"/>
      <w:szCs w:val="52"/>
    </w:rPr>
  </w:style>
  <w:style w:type="paragraph" w:styleId="af4">
    <w:name w:val="Plain Text"/>
    <w:basedOn w:val="a"/>
    <w:link w:val="af5"/>
    <w:uiPriority w:val="99"/>
    <w:unhideWhenUsed/>
    <w:rsid w:val="000D20DC"/>
    <w:pPr>
      <w:spacing w:before="0" w:after="0"/>
      <w:jc w:val="left"/>
    </w:pPr>
    <w:rPr>
      <w:rFonts w:ascii="Consolas" w:eastAsia="Times New Roman" w:hAnsi="Consolas" w:cs="Consolas"/>
      <w:sz w:val="21"/>
      <w:szCs w:val="21"/>
      <w:lang w:val="hr-HR" w:eastAsia="en-GB"/>
    </w:rPr>
  </w:style>
  <w:style w:type="character" w:customStyle="1" w:styleId="af5">
    <w:name w:val="Текст Знак"/>
    <w:basedOn w:val="a0"/>
    <w:link w:val="af4"/>
    <w:uiPriority w:val="99"/>
    <w:rsid w:val="000D20DC"/>
    <w:rPr>
      <w:rFonts w:ascii="Consolas" w:eastAsia="Times New Roman" w:hAnsi="Consolas" w:cs="Consolas"/>
      <w:sz w:val="21"/>
      <w:szCs w:val="21"/>
      <w:lang w:val="hr-HR" w:eastAsia="en-GB"/>
    </w:rPr>
  </w:style>
  <w:style w:type="paragraph" w:styleId="af6">
    <w:name w:val="Normal (Web)"/>
    <w:basedOn w:val="a"/>
    <w:uiPriority w:val="99"/>
    <w:unhideWhenUsed/>
    <w:rsid w:val="000D20DC"/>
    <w:pPr>
      <w:spacing w:before="100" w:beforeAutospacing="1" w:after="100" w:afterAutospacing="1"/>
      <w:jc w:val="left"/>
    </w:pPr>
    <w:rPr>
      <w:rFonts w:eastAsia="Times New Roman"/>
      <w:szCs w:val="24"/>
      <w:lang w:val="hr-HR" w:eastAsia="hr-HR"/>
    </w:rPr>
  </w:style>
  <w:style w:type="paragraph" w:customStyle="1" w:styleId="m2587845617541557869msolistparagraph">
    <w:name w:val="m_2587845617541557869msolistparagraph"/>
    <w:basedOn w:val="a"/>
    <w:rsid w:val="000D20DC"/>
    <w:pPr>
      <w:spacing w:before="100" w:beforeAutospacing="1" w:after="100" w:afterAutospacing="1"/>
      <w:jc w:val="left"/>
    </w:pPr>
    <w:rPr>
      <w:rFonts w:eastAsia="Times New Roman"/>
      <w:szCs w:val="24"/>
      <w:lang w:val="hr-HR" w:eastAsia="hr-HR"/>
    </w:rPr>
  </w:style>
  <w:style w:type="character" w:styleId="af7">
    <w:name w:val="Emphasis"/>
    <w:uiPriority w:val="20"/>
    <w:qFormat/>
    <w:rsid w:val="000D20DC"/>
    <w:rPr>
      <w:i/>
      <w:iCs/>
    </w:rPr>
  </w:style>
  <w:style w:type="paragraph" w:customStyle="1" w:styleId="xm6224987439182415772gmail-m-1056080854909719910gmail-m92208944348406525msolistparagraph">
    <w:name w:val="x_m6224987439182415772gmail-m-1056080854909719910gmail-m92208944348406525msolistparagraph"/>
    <w:basedOn w:val="a"/>
    <w:rsid w:val="000D20DC"/>
    <w:pPr>
      <w:spacing w:before="100" w:beforeAutospacing="1" w:after="100" w:afterAutospacing="1"/>
      <w:jc w:val="left"/>
    </w:pPr>
    <w:rPr>
      <w:rFonts w:eastAsia="Times New Roman"/>
      <w:szCs w:val="24"/>
      <w:lang w:val="hr-HR" w:eastAsia="hr-HR"/>
    </w:rPr>
  </w:style>
  <w:style w:type="paragraph" w:styleId="af3">
    <w:name w:val="Title"/>
    <w:basedOn w:val="a"/>
    <w:next w:val="a"/>
    <w:link w:val="af2"/>
    <w:uiPriority w:val="10"/>
    <w:qFormat/>
    <w:rsid w:val="000D20DC"/>
    <w:pPr>
      <w:pBdr>
        <w:bottom w:val="single" w:sz="8" w:space="4" w:color="4472C4" w:themeColor="accent1"/>
      </w:pBdr>
      <w:spacing w:before="0" w:after="300"/>
      <w:contextualSpacing/>
    </w:pPr>
    <w:rPr>
      <w:rFonts w:ascii="Cambria" w:eastAsia="Times New Roman" w:hAnsi="Cambria"/>
      <w:color w:val="17365D"/>
      <w:spacing w:val="5"/>
      <w:kern w:val="28"/>
      <w:sz w:val="52"/>
      <w:szCs w:val="52"/>
      <w:lang w:val="it-IT"/>
    </w:rPr>
  </w:style>
  <w:style w:type="character" w:customStyle="1" w:styleId="13">
    <w:name w:val="Назва Знак1"/>
    <w:basedOn w:val="a0"/>
    <w:uiPriority w:val="10"/>
    <w:rsid w:val="000D20DC"/>
    <w:rPr>
      <w:rFonts w:asciiTheme="majorHAnsi" w:eastAsiaTheme="majorEastAsia" w:hAnsiTheme="majorHAnsi" w:cstheme="majorBidi"/>
      <w:color w:val="323E4F"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6228">
      <w:bodyDiv w:val="1"/>
      <w:marLeft w:val="0"/>
      <w:marRight w:val="0"/>
      <w:marTop w:val="0"/>
      <w:marBottom w:val="0"/>
      <w:divBdr>
        <w:top w:val="none" w:sz="0" w:space="0" w:color="auto"/>
        <w:left w:val="none" w:sz="0" w:space="0" w:color="auto"/>
        <w:bottom w:val="none" w:sz="0" w:space="0" w:color="auto"/>
        <w:right w:val="none" w:sz="0" w:space="0" w:color="auto"/>
      </w:divBdr>
      <w:divsChild>
        <w:div w:id="1790123400">
          <w:marLeft w:val="0"/>
          <w:marRight w:val="0"/>
          <w:marTop w:val="0"/>
          <w:marBottom w:val="0"/>
          <w:divBdr>
            <w:top w:val="none" w:sz="0" w:space="0" w:color="auto"/>
            <w:left w:val="none" w:sz="0" w:space="0" w:color="auto"/>
            <w:bottom w:val="none" w:sz="0" w:space="0" w:color="auto"/>
            <w:right w:val="none" w:sz="0" w:space="0" w:color="auto"/>
          </w:divBdr>
          <w:divsChild>
            <w:div w:id="2120252738">
              <w:marLeft w:val="0"/>
              <w:marRight w:val="0"/>
              <w:marTop w:val="0"/>
              <w:marBottom w:val="0"/>
              <w:divBdr>
                <w:top w:val="none" w:sz="0" w:space="0" w:color="auto"/>
                <w:left w:val="none" w:sz="0" w:space="0" w:color="auto"/>
                <w:bottom w:val="none" w:sz="0" w:space="0" w:color="auto"/>
                <w:right w:val="none" w:sz="0" w:space="0" w:color="auto"/>
              </w:divBdr>
              <w:divsChild>
                <w:div w:id="541216370">
                  <w:marLeft w:val="0"/>
                  <w:marRight w:val="0"/>
                  <w:marTop w:val="0"/>
                  <w:marBottom w:val="0"/>
                  <w:divBdr>
                    <w:top w:val="none" w:sz="0" w:space="0" w:color="auto"/>
                    <w:left w:val="none" w:sz="0" w:space="0" w:color="auto"/>
                    <w:bottom w:val="none" w:sz="0" w:space="0" w:color="auto"/>
                    <w:right w:val="none" w:sz="0" w:space="0" w:color="auto"/>
                  </w:divBdr>
                  <w:divsChild>
                    <w:div w:id="595209186">
                      <w:marLeft w:val="0"/>
                      <w:marRight w:val="0"/>
                      <w:marTop w:val="0"/>
                      <w:marBottom w:val="0"/>
                      <w:divBdr>
                        <w:top w:val="none" w:sz="0" w:space="0" w:color="auto"/>
                        <w:left w:val="none" w:sz="0" w:space="0" w:color="auto"/>
                        <w:bottom w:val="none" w:sz="0" w:space="0" w:color="auto"/>
                        <w:right w:val="none" w:sz="0" w:space="0" w:color="auto"/>
                      </w:divBdr>
                      <w:divsChild>
                        <w:div w:id="1826358453">
                          <w:marLeft w:val="0"/>
                          <w:marRight w:val="0"/>
                          <w:marTop w:val="0"/>
                          <w:marBottom w:val="0"/>
                          <w:divBdr>
                            <w:top w:val="none" w:sz="0" w:space="0" w:color="auto"/>
                            <w:left w:val="none" w:sz="0" w:space="0" w:color="auto"/>
                            <w:bottom w:val="none" w:sz="0" w:space="0" w:color="auto"/>
                            <w:right w:val="none" w:sz="0" w:space="0" w:color="auto"/>
                          </w:divBdr>
                          <w:divsChild>
                            <w:div w:id="1208950929">
                              <w:marLeft w:val="0"/>
                              <w:marRight w:val="0"/>
                              <w:marTop w:val="0"/>
                              <w:marBottom w:val="0"/>
                              <w:divBdr>
                                <w:top w:val="none" w:sz="0" w:space="0" w:color="auto"/>
                                <w:left w:val="none" w:sz="0" w:space="0" w:color="auto"/>
                                <w:bottom w:val="none" w:sz="0" w:space="0" w:color="auto"/>
                                <w:right w:val="none" w:sz="0" w:space="0" w:color="auto"/>
                              </w:divBdr>
                              <w:divsChild>
                                <w:div w:id="1631208671">
                                  <w:marLeft w:val="0"/>
                                  <w:marRight w:val="0"/>
                                  <w:marTop w:val="0"/>
                                  <w:marBottom w:val="0"/>
                                  <w:divBdr>
                                    <w:top w:val="none" w:sz="0" w:space="0" w:color="auto"/>
                                    <w:left w:val="none" w:sz="0" w:space="0" w:color="auto"/>
                                    <w:bottom w:val="none" w:sz="0" w:space="0" w:color="auto"/>
                                    <w:right w:val="none" w:sz="0" w:space="0" w:color="auto"/>
                                  </w:divBdr>
                                  <w:divsChild>
                                    <w:div w:id="344406493">
                                      <w:marLeft w:val="0"/>
                                      <w:marRight w:val="0"/>
                                      <w:marTop w:val="0"/>
                                      <w:marBottom w:val="0"/>
                                      <w:divBdr>
                                        <w:top w:val="none" w:sz="0" w:space="0" w:color="auto"/>
                                        <w:left w:val="none" w:sz="0" w:space="0" w:color="auto"/>
                                        <w:bottom w:val="none" w:sz="0" w:space="0" w:color="auto"/>
                                        <w:right w:val="none" w:sz="0" w:space="0" w:color="auto"/>
                                      </w:divBdr>
                                      <w:divsChild>
                                        <w:div w:id="156656911">
                                          <w:marLeft w:val="0"/>
                                          <w:marRight w:val="0"/>
                                          <w:marTop w:val="0"/>
                                          <w:marBottom w:val="0"/>
                                          <w:divBdr>
                                            <w:top w:val="none" w:sz="0" w:space="0" w:color="auto"/>
                                            <w:left w:val="none" w:sz="0" w:space="0" w:color="auto"/>
                                            <w:bottom w:val="none" w:sz="0" w:space="0" w:color="auto"/>
                                            <w:right w:val="none" w:sz="0" w:space="0" w:color="auto"/>
                                          </w:divBdr>
                                          <w:divsChild>
                                            <w:div w:id="2011520931">
                                              <w:marLeft w:val="0"/>
                                              <w:marRight w:val="0"/>
                                              <w:marTop w:val="0"/>
                                              <w:marBottom w:val="0"/>
                                              <w:divBdr>
                                                <w:top w:val="none" w:sz="0" w:space="0" w:color="auto"/>
                                                <w:left w:val="none" w:sz="0" w:space="0" w:color="auto"/>
                                                <w:bottom w:val="none" w:sz="0" w:space="0" w:color="auto"/>
                                                <w:right w:val="none" w:sz="0" w:space="0" w:color="auto"/>
                                              </w:divBdr>
                                              <w:divsChild>
                                                <w:div w:id="59254386">
                                                  <w:marLeft w:val="0"/>
                                                  <w:marRight w:val="0"/>
                                                  <w:marTop w:val="0"/>
                                                  <w:marBottom w:val="0"/>
                                                  <w:divBdr>
                                                    <w:top w:val="none" w:sz="0" w:space="0" w:color="auto"/>
                                                    <w:left w:val="none" w:sz="0" w:space="0" w:color="auto"/>
                                                    <w:bottom w:val="none" w:sz="0" w:space="0" w:color="auto"/>
                                                    <w:right w:val="none" w:sz="0" w:space="0" w:color="auto"/>
                                                  </w:divBdr>
                                                  <w:divsChild>
                                                    <w:div w:id="383212464">
                                                      <w:marLeft w:val="0"/>
                                                      <w:marRight w:val="0"/>
                                                      <w:marTop w:val="0"/>
                                                      <w:marBottom w:val="0"/>
                                                      <w:divBdr>
                                                        <w:top w:val="none" w:sz="0" w:space="0" w:color="auto"/>
                                                        <w:left w:val="none" w:sz="0" w:space="0" w:color="auto"/>
                                                        <w:bottom w:val="none" w:sz="0" w:space="0" w:color="auto"/>
                                                        <w:right w:val="none" w:sz="0" w:space="0" w:color="auto"/>
                                                      </w:divBdr>
                                                      <w:divsChild>
                                                        <w:div w:id="152842494">
                                                          <w:marLeft w:val="0"/>
                                                          <w:marRight w:val="0"/>
                                                          <w:marTop w:val="0"/>
                                                          <w:marBottom w:val="0"/>
                                                          <w:divBdr>
                                                            <w:top w:val="none" w:sz="0" w:space="0" w:color="auto"/>
                                                            <w:left w:val="none" w:sz="0" w:space="0" w:color="auto"/>
                                                            <w:bottom w:val="none" w:sz="0" w:space="0" w:color="auto"/>
                                                            <w:right w:val="none" w:sz="0" w:space="0" w:color="auto"/>
                                                          </w:divBdr>
                                                          <w:divsChild>
                                                            <w:div w:id="1941719115">
                                                              <w:marLeft w:val="0"/>
                                                              <w:marRight w:val="0"/>
                                                              <w:marTop w:val="0"/>
                                                              <w:marBottom w:val="0"/>
                                                              <w:divBdr>
                                                                <w:top w:val="none" w:sz="0" w:space="0" w:color="auto"/>
                                                                <w:left w:val="none" w:sz="0" w:space="0" w:color="auto"/>
                                                                <w:bottom w:val="none" w:sz="0" w:space="0" w:color="auto"/>
                                                                <w:right w:val="none" w:sz="0" w:space="0" w:color="auto"/>
                                                              </w:divBdr>
                                                              <w:divsChild>
                                                                <w:div w:id="952857234">
                                                                  <w:marLeft w:val="0"/>
                                                                  <w:marRight w:val="0"/>
                                                                  <w:marTop w:val="0"/>
                                                                  <w:marBottom w:val="0"/>
                                                                  <w:divBdr>
                                                                    <w:top w:val="none" w:sz="0" w:space="0" w:color="auto"/>
                                                                    <w:left w:val="none" w:sz="0" w:space="0" w:color="auto"/>
                                                                    <w:bottom w:val="none" w:sz="0" w:space="0" w:color="auto"/>
                                                                    <w:right w:val="none" w:sz="0" w:space="0" w:color="auto"/>
                                                                  </w:divBdr>
                                                                  <w:divsChild>
                                                                    <w:div w:id="12735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337122">
      <w:bodyDiv w:val="1"/>
      <w:marLeft w:val="0"/>
      <w:marRight w:val="0"/>
      <w:marTop w:val="0"/>
      <w:marBottom w:val="0"/>
      <w:divBdr>
        <w:top w:val="none" w:sz="0" w:space="0" w:color="auto"/>
        <w:left w:val="none" w:sz="0" w:space="0" w:color="auto"/>
        <w:bottom w:val="none" w:sz="0" w:space="0" w:color="auto"/>
        <w:right w:val="none" w:sz="0" w:space="0" w:color="auto"/>
      </w:divBdr>
      <w:divsChild>
        <w:div w:id="2069372887">
          <w:marLeft w:val="0"/>
          <w:marRight w:val="0"/>
          <w:marTop w:val="0"/>
          <w:marBottom w:val="0"/>
          <w:divBdr>
            <w:top w:val="none" w:sz="0" w:space="0" w:color="auto"/>
            <w:left w:val="none" w:sz="0" w:space="0" w:color="auto"/>
            <w:bottom w:val="none" w:sz="0" w:space="0" w:color="auto"/>
            <w:right w:val="none" w:sz="0" w:space="0" w:color="auto"/>
          </w:divBdr>
          <w:divsChild>
            <w:div w:id="1623607111">
              <w:marLeft w:val="0"/>
              <w:marRight w:val="0"/>
              <w:marTop w:val="0"/>
              <w:marBottom w:val="0"/>
              <w:divBdr>
                <w:top w:val="none" w:sz="0" w:space="0" w:color="auto"/>
                <w:left w:val="none" w:sz="0" w:space="0" w:color="auto"/>
                <w:bottom w:val="none" w:sz="0" w:space="0" w:color="auto"/>
                <w:right w:val="none" w:sz="0" w:space="0" w:color="auto"/>
              </w:divBdr>
              <w:divsChild>
                <w:div w:id="1426731354">
                  <w:marLeft w:val="0"/>
                  <w:marRight w:val="0"/>
                  <w:marTop w:val="0"/>
                  <w:marBottom w:val="0"/>
                  <w:divBdr>
                    <w:top w:val="none" w:sz="0" w:space="0" w:color="auto"/>
                    <w:left w:val="none" w:sz="0" w:space="0" w:color="auto"/>
                    <w:bottom w:val="none" w:sz="0" w:space="0" w:color="auto"/>
                    <w:right w:val="none" w:sz="0" w:space="0" w:color="auto"/>
                  </w:divBdr>
                  <w:divsChild>
                    <w:div w:id="1774088492">
                      <w:marLeft w:val="0"/>
                      <w:marRight w:val="0"/>
                      <w:marTop w:val="0"/>
                      <w:marBottom w:val="0"/>
                      <w:divBdr>
                        <w:top w:val="none" w:sz="0" w:space="0" w:color="auto"/>
                        <w:left w:val="none" w:sz="0" w:space="0" w:color="auto"/>
                        <w:bottom w:val="none" w:sz="0" w:space="0" w:color="auto"/>
                        <w:right w:val="none" w:sz="0" w:space="0" w:color="auto"/>
                      </w:divBdr>
                      <w:divsChild>
                        <w:div w:id="1089157307">
                          <w:marLeft w:val="0"/>
                          <w:marRight w:val="0"/>
                          <w:marTop w:val="0"/>
                          <w:marBottom w:val="0"/>
                          <w:divBdr>
                            <w:top w:val="none" w:sz="0" w:space="0" w:color="auto"/>
                            <w:left w:val="none" w:sz="0" w:space="0" w:color="auto"/>
                            <w:bottom w:val="none" w:sz="0" w:space="0" w:color="auto"/>
                            <w:right w:val="none" w:sz="0" w:space="0" w:color="auto"/>
                          </w:divBdr>
                          <w:divsChild>
                            <w:div w:id="1596985607">
                              <w:marLeft w:val="0"/>
                              <w:marRight w:val="0"/>
                              <w:marTop w:val="0"/>
                              <w:marBottom w:val="0"/>
                              <w:divBdr>
                                <w:top w:val="none" w:sz="0" w:space="0" w:color="auto"/>
                                <w:left w:val="none" w:sz="0" w:space="0" w:color="auto"/>
                                <w:bottom w:val="none" w:sz="0" w:space="0" w:color="auto"/>
                                <w:right w:val="none" w:sz="0" w:space="0" w:color="auto"/>
                              </w:divBdr>
                              <w:divsChild>
                                <w:div w:id="1980333344">
                                  <w:marLeft w:val="0"/>
                                  <w:marRight w:val="0"/>
                                  <w:marTop w:val="0"/>
                                  <w:marBottom w:val="0"/>
                                  <w:divBdr>
                                    <w:top w:val="none" w:sz="0" w:space="0" w:color="auto"/>
                                    <w:left w:val="none" w:sz="0" w:space="0" w:color="auto"/>
                                    <w:bottom w:val="none" w:sz="0" w:space="0" w:color="auto"/>
                                    <w:right w:val="none" w:sz="0" w:space="0" w:color="auto"/>
                                  </w:divBdr>
                                  <w:divsChild>
                                    <w:div w:id="1244145750">
                                      <w:marLeft w:val="0"/>
                                      <w:marRight w:val="0"/>
                                      <w:marTop w:val="0"/>
                                      <w:marBottom w:val="0"/>
                                      <w:divBdr>
                                        <w:top w:val="none" w:sz="0" w:space="0" w:color="auto"/>
                                        <w:left w:val="none" w:sz="0" w:space="0" w:color="auto"/>
                                        <w:bottom w:val="none" w:sz="0" w:space="0" w:color="auto"/>
                                        <w:right w:val="none" w:sz="0" w:space="0" w:color="auto"/>
                                      </w:divBdr>
                                      <w:divsChild>
                                        <w:div w:id="854811377">
                                          <w:marLeft w:val="0"/>
                                          <w:marRight w:val="0"/>
                                          <w:marTop w:val="0"/>
                                          <w:marBottom w:val="0"/>
                                          <w:divBdr>
                                            <w:top w:val="none" w:sz="0" w:space="0" w:color="auto"/>
                                            <w:left w:val="none" w:sz="0" w:space="0" w:color="auto"/>
                                            <w:bottom w:val="none" w:sz="0" w:space="0" w:color="auto"/>
                                            <w:right w:val="none" w:sz="0" w:space="0" w:color="auto"/>
                                          </w:divBdr>
                                          <w:divsChild>
                                            <w:div w:id="508103205">
                                              <w:marLeft w:val="0"/>
                                              <w:marRight w:val="0"/>
                                              <w:marTop w:val="0"/>
                                              <w:marBottom w:val="0"/>
                                              <w:divBdr>
                                                <w:top w:val="none" w:sz="0" w:space="0" w:color="auto"/>
                                                <w:left w:val="none" w:sz="0" w:space="0" w:color="auto"/>
                                                <w:bottom w:val="none" w:sz="0" w:space="0" w:color="auto"/>
                                                <w:right w:val="none" w:sz="0" w:space="0" w:color="auto"/>
                                              </w:divBdr>
                                              <w:divsChild>
                                                <w:div w:id="426929370">
                                                  <w:marLeft w:val="0"/>
                                                  <w:marRight w:val="0"/>
                                                  <w:marTop w:val="0"/>
                                                  <w:marBottom w:val="0"/>
                                                  <w:divBdr>
                                                    <w:top w:val="none" w:sz="0" w:space="0" w:color="auto"/>
                                                    <w:left w:val="none" w:sz="0" w:space="0" w:color="auto"/>
                                                    <w:bottom w:val="none" w:sz="0" w:space="0" w:color="auto"/>
                                                    <w:right w:val="none" w:sz="0" w:space="0" w:color="auto"/>
                                                  </w:divBdr>
                                                  <w:divsChild>
                                                    <w:div w:id="1443038165">
                                                      <w:marLeft w:val="0"/>
                                                      <w:marRight w:val="0"/>
                                                      <w:marTop w:val="0"/>
                                                      <w:marBottom w:val="0"/>
                                                      <w:divBdr>
                                                        <w:top w:val="none" w:sz="0" w:space="0" w:color="auto"/>
                                                        <w:left w:val="none" w:sz="0" w:space="0" w:color="auto"/>
                                                        <w:bottom w:val="none" w:sz="0" w:space="0" w:color="auto"/>
                                                        <w:right w:val="none" w:sz="0" w:space="0" w:color="auto"/>
                                                      </w:divBdr>
                                                      <w:divsChild>
                                                        <w:div w:id="1705903383">
                                                          <w:marLeft w:val="0"/>
                                                          <w:marRight w:val="0"/>
                                                          <w:marTop w:val="0"/>
                                                          <w:marBottom w:val="0"/>
                                                          <w:divBdr>
                                                            <w:top w:val="none" w:sz="0" w:space="0" w:color="auto"/>
                                                            <w:left w:val="none" w:sz="0" w:space="0" w:color="auto"/>
                                                            <w:bottom w:val="none" w:sz="0" w:space="0" w:color="auto"/>
                                                            <w:right w:val="none" w:sz="0" w:space="0" w:color="auto"/>
                                                          </w:divBdr>
                                                          <w:divsChild>
                                                            <w:div w:id="302151998">
                                                              <w:marLeft w:val="0"/>
                                                              <w:marRight w:val="0"/>
                                                              <w:marTop w:val="0"/>
                                                              <w:marBottom w:val="0"/>
                                                              <w:divBdr>
                                                                <w:top w:val="none" w:sz="0" w:space="0" w:color="auto"/>
                                                                <w:left w:val="none" w:sz="0" w:space="0" w:color="auto"/>
                                                                <w:bottom w:val="none" w:sz="0" w:space="0" w:color="auto"/>
                                                                <w:right w:val="none" w:sz="0" w:space="0" w:color="auto"/>
                                                              </w:divBdr>
                                                              <w:divsChild>
                                                                <w:div w:id="1471359810">
                                                                  <w:marLeft w:val="0"/>
                                                                  <w:marRight w:val="0"/>
                                                                  <w:marTop w:val="0"/>
                                                                  <w:marBottom w:val="0"/>
                                                                  <w:divBdr>
                                                                    <w:top w:val="none" w:sz="0" w:space="0" w:color="auto"/>
                                                                    <w:left w:val="none" w:sz="0" w:space="0" w:color="auto"/>
                                                                    <w:bottom w:val="none" w:sz="0" w:space="0" w:color="auto"/>
                                                                    <w:right w:val="none" w:sz="0" w:space="0" w:color="auto"/>
                                                                  </w:divBdr>
                                                                  <w:divsChild>
                                                                    <w:div w:id="10822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8378526">
      <w:bodyDiv w:val="1"/>
      <w:marLeft w:val="0"/>
      <w:marRight w:val="0"/>
      <w:marTop w:val="0"/>
      <w:marBottom w:val="0"/>
      <w:divBdr>
        <w:top w:val="none" w:sz="0" w:space="0" w:color="auto"/>
        <w:left w:val="none" w:sz="0" w:space="0" w:color="auto"/>
        <w:bottom w:val="none" w:sz="0" w:space="0" w:color="auto"/>
        <w:right w:val="none" w:sz="0" w:space="0" w:color="auto"/>
      </w:divBdr>
      <w:divsChild>
        <w:div w:id="947808484">
          <w:marLeft w:val="0"/>
          <w:marRight w:val="0"/>
          <w:marTop w:val="0"/>
          <w:marBottom w:val="0"/>
          <w:divBdr>
            <w:top w:val="none" w:sz="0" w:space="0" w:color="auto"/>
            <w:left w:val="none" w:sz="0" w:space="0" w:color="auto"/>
            <w:bottom w:val="none" w:sz="0" w:space="0" w:color="auto"/>
            <w:right w:val="none" w:sz="0" w:space="0" w:color="auto"/>
          </w:divBdr>
        </w:div>
        <w:div w:id="462164573">
          <w:marLeft w:val="0"/>
          <w:marRight w:val="0"/>
          <w:marTop w:val="0"/>
          <w:marBottom w:val="0"/>
          <w:divBdr>
            <w:top w:val="none" w:sz="0" w:space="0" w:color="auto"/>
            <w:left w:val="none" w:sz="0" w:space="0" w:color="auto"/>
            <w:bottom w:val="none" w:sz="0" w:space="0" w:color="auto"/>
            <w:right w:val="none" w:sz="0" w:space="0" w:color="auto"/>
          </w:divBdr>
        </w:div>
      </w:divsChild>
    </w:div>
    <w:div w:id="819735259">
      <w:bodyDiv w:val="1"/>
      <w:marLeft w:val="0"/>
      <w:marRight w:val="0"/>
      <w:marTop w:val="0"/>
      <w:marBottom w:val="0"/>
      <w:divBdr>
        <w:top w:val="none" w:sz="0" w:space="0" w:color="auto"/>
        <w:left w:val="none" w:sz="0" w:space="0" w:color="auto"/>
        <w:bottom w:val="none" w:sz="0" w:space="0" w:color="auto"/>
        <w:right w:val="none" w:sz="0" w:space="0" w:color="auto"/>
      </w:divBdr>
    </w:div>
    <w:div w:id="1147093979">
      <w:bodyDiv w:val="1"/>
      <w:marLeft w:val="0"/>
      <w:marRight w:val="0"/>
      <w:marTop w:val="0"/>
      <w:marBottom w:val="0"/>
      <w:divBdr>
        <w:top w:val="none" w:sz="0" w:space="0" w:color="auto"/>
        <w:left w:val="none" w:sz="0" w:space="0" w:color="auto"/>
        <w:bottom w:val="none" w:sz="0" w:space="0" w:color="auto"/>
        <w:right w:val="none" w:sz="0" w:space="0" w:color="auto"/>
      </w:divBdr>
    </w:div>
    <w:div w:id="1582711207">
      <w:bodyDiv w:val="1"/>
      <w:marLeft w:val="0"/>
      <w:marRight w:val="0"/>
      <w:marTop w:val="0"/>
      <w:marBottom w:val="0"/>
      <w:divBdr>
        <w:top w:val="none" w:sz="0" w:space="0" w:color="auto"/>
        <w:left w:val="none" w:sz="0" w:space="0" w:color="auto"/>
        <w:bottom w:val="none" w:sz="0" w:space="0" w:color="auto"/>
        <w:right w:val="none" w:sz="0" w:space="0" w:color="auto"/>
      </w:divBdr>
    </w:div>
    <w:div w:id="1864439528">
      <w:bodyDiv w:val="1"/>
      <w:marLeft w:val="0"/>
      <w:marRight w:val="0"/>
      <w:marTop w:val="0"/>
      <w:marBottom w:val="0"/>
      <w:divBdr>
        <w:top w:val="none" w:sz="0" w:space="0" w:color="auto"/>
        <w:left w:val="none" w:sz="0" w:space="0" w:color="auto"/>
        <w:bottom w:val="none" w:sz="0" w:space="0" w:color="auto"/>
        <w:right w:val="none" w:sz="0" w:space="0" w:color="auto"/>
      </w:divBdr>
      <w:divsChild>
        <w:div w:id="1502350953">
          <w:marLeft w:val="0"/>
          <w:marRight w:val="0"/>
          <w:marTop w:val="0"/>
          <w:marBottom w:val="0"/>
          <w:divBdr>
            <w:top w:val="none" w:sz="0" w:space="0" w:color="auto"/>
            <w:left w:val="none" w:sz="0" w:space="0" w:color="auto"/>
            <w:bottom w:val="none" w:sz="0" w:space="0" w:color="auto"/>
            <w:right w:val="none" w:sz="0" w:space="0" w:color="auto"/>
          </w:divBdr>
          <w:divsChild>
            <w:div w:id="1463231509">
              <w:marLeft w:val="0"/>
              <w:marRight w:val="0"/>
              <w:marTop w:val="0"/>
              <w:marBottom w:val="0"/>
              <w:divBdr>
                <w:top w:val="none" w:sz="0" w:space="0" w:color="auto"/>
                <w:left w:val="none" w:sz="0" w:space="0" w:color="auto"/>
                <w:bottom w:val="none" w:sz="0" w:space="0" w:color="auto"/>
                <w:right w:val="none" w:sz="0" w:space="0" w:color="auto"/>
              </w:divBdr>
              <w:divsChild>
                <w:div w:id="1230459638">
                  <w:marLeft w:val="0"/>
                  <w:marRight w:val="0"/>
                  <w:marTop w:val="0"/>
                  <w:marBottom w:val="0"/>
                  <w:divBdr>
                    <w:top w:val="none" w:sz="0" w:space="0" w:color="auto"/>
                    <w:left w:val="none" w:sz="0" w:space="0" w:color="auto"/>
                    <w:bottom w:val="none" w:sz="0" w:space="0" w:color="auto"/>
                    <w:right w:val="none" w:sz="0" w:space="0" w:color="auto"/>
                  </w:divBdr>
                  <w:divsChild>
                    <w:div w:id="1407726814">
                      <w:marLeft w:val="0"/>
                      <w:marRight w:val="0"/>
                      <w:marTop w:val="0"/>
                      <w:marBottom w:val="0"/>
                      <w:divBdr>
                        <w:top w:val="none" w:sz="0" w:space="0" w:color="auto"/>
                        <w:left w:val="none" w:sz="0" w:space="0" w:color="auto"/>
                        <w:bottom w:val="none" w:sz="0" w:space="0" w:color="auto"/>
                        <w:right w:val="none" w:sz="0" w:space="0" w:color="auto"/>
                      </w:divBdr>
                      <w:divsChild>
                        <w:div w:id="1747457394">
                          <w:marLeft w:val="0"/>
                          <w:marRight w:val="0"/>
                          <w:marTop w:val="0"/>
                          <w:marBottom w:val="0"/>
                          <w:divBdr>
                            <w:top w:val="none" w:sz="0" w:space="0" w:color="auto"/>
                            <w:left w:val="none" w:sz="0" w:space="0" w:color="auto"/>
                            <w:bottom w:val="none" w:sz="0" w:space="0" w:color="auto"/>
                            <w:right w:val="none" w:sz="0" w:space="0" w:color="auto"/>
                          </w:divBdr>
                          <w:divsChild>
                            <w:div w:id="702050965">
                              <w:marLeft w:val="0"/>
                              <w:marRight w:val="0"/>
                              <w:marTop w:val="0"/>
                              <w:marBottom w:val="0"/>
                              <w:divBdr>
                                <w:top w:val="none" w:sz="0" w:space="0" w:color="auto"/>
                                <w:left w:val="none" w:sz="0" w:space="0" w:color="auto"/>
                                <w:bottom w:val="none" w:sz="0" w:space="0" w:color="auto"/>
                                <w:right w:val="none" w:sz="0" w:space="0" w:color="auto"/>
                              </w:divBdr>
                              <w:divsChild>
                                <w:div w:id="1013260294">
                                  <w:marLeft w:val="0"/>
                                  <w:marRight w:val="0"/>
                                  <w:marTop w:val="0"/>
                                  <w:marBottom w:val="0"/>
                                  <w:divBdr>
                                    <w:top w:val="none" w:sz="0" w:space="0" w:color="auto"/>
                                    <w:left w:val="none" w:sz="0" w:space="0" w:color="auto"/>
                                    <w:bottom w:val="none" w:sz="0" w:space="0" w:color="auto"/>
                                    <w:right w:val="none" w:sz="0" w:space="0" w:color="auto"/>
                                  </w:divBdr>
                                  <w:divsChild>
                                    <w:div w:id="1528105312">
                                      <w:marLeft w:val="0"/>
                                      <w:marRight w:val="0"/>
                                      <w:marTop w:val="0"/>
                                      <w:marBottom w:val="0"/>
                                      <w:divBdr>
                                        <w:top w:val="none" w:sz="0" w:space="0" w:color="auto"/>
                                        <w:left w:val="none" w:sz="0" w:space="0" w:color="auto"/>
                                        <w:bottom w:val="none" w:sz="0" w:space="0" w:color="auto"/>
                                        <w:right w:val="none" w:sz="0" w:space="0" w:color="auto"/>
                                      </w:divBdr>
                                      <w:divsChild>
                                        <w:div w:id="1515917095">
                                          <w:marLeft w:val="0"/>
                                          <w:marRight w:val="0"/>
                                          <w:marTop w:val="0"/>
                                          <w:marBottom w:val="0"/>
                                          <w:divBdr>
                                            <w:top w:val="none" w:sz="0" w:space="0" w:color="auto"/>
                                            <w:left w:val="none" w:sz="0" w:space="0" w:color="auto"/>
                                            <w:bottom w:val="none" w:sz="0" w:space="0" w:color="auto"/>
                                            <w:right w:val="none" w:sz="0" w:space="0" w:color="auto"/>
                                          </w:divBdr>
                                          <w:divsChild>
                                            <w:div w:id="1746999330">
                                              <w:marLeft w:val="0"/>
                                              <w:marRight w:val="0"/>
                                              <w:marTop w:val="0"/>
                                              <w:marBottom w:val="0"/>
                                              <w:divBdr>
                                                <w:top w:val="none" w:sz="0" w:space="0" w:color="auto"/>
                                                <w:left w:val="none" w:sz="0" w:space="0" w:color="auto"/>
                                                <w:bottom w:val="none" w:sz="0" w:space="0" w:color="auto"/>
                                                <w:right w:val="none" w:sz="0" w:space="0" w:color="auto"/>
                                              </w:divBdr>
                                              <w:divsChild>
                                                <w:div w:id="1754085886">
                                                  <w:marLeft w:val="0"/>
                                                  <w:marRight w:val="0"/>
                                                  <w:marTop w:val="0"/>
                                                  <w:marBottom w:val="0"/>
                                                  <w:divBdr>
                                                    <w:top w:val="none" w:sz="0" w:space="0" w:color="auto"/>
                                                    <w:left w:val="none" w:sz="0" w:space="0" w:color="auto"/>
                                                    <w:bottom w:val="none" w:sz="0" w:space="0" w:color="auto"/>
                                                    <w:right w:val="none" w:sz="0" w:space="0" w:color="auto"/>
                                                  </w:divBdr>
                                                  <w:divsChild>
                                                    <w:div w:id="1324890162">
                                                      <w:marLeft w:val="0"/>
                                                      <w:marRight w:val="0"/>
                                                      <w:marTop w:val="0"/>
                                                      <w:marBottom w:val="0"/>
                                                      <w:divBdr>
                                                        <w:top w:val="none" w:sz="0" w:space="0" w:color="auto"/>
                                                        <w:left w:val="none" w:sz="0" w:space="0" w:color="auto"/>
                                                        <w:bottom w:val="none" w:sz="0" w:space="0" w:color="auto"/>
                                                        <w:right w:val="none" w:sz="0" w:space="0" w:color="auto"/>
                                                      </w:divBdr>
                                                      <w:divsChild>
                                                        <w:div w:id="577834160">
                                                          <w:marLeft w:val="0"/>
                                                          <w:marRight w:val="0"/>
                                                          <w:marTop w:val="0"/>
                                                          <w:marBottom w:val="0"/>
                                                          <w:divBdr>
                                                            <w:top w:val="none" w:sz="0" w:space="0" w:color="auto"/>
                                                            <w:left w:val="none" w:sz="0" w:space="0" w:color="auto"/>
                                                            <w:bottom w:val="none" w:sz="0" w:space="0" w:color="auto"/>
                                                            <w:right w:val="none" w:sz="0" w:space="0" w:color="auto"/>
                                                          </w:divBdr>
                                                          <w:divsChild>
                                                            <w:div w:id="363869996">
                                                              <w:marLeft w:val="0"/>
                                                              <w:marRight w:val="0"/>
                                                              <w:marTop w:val="0"/>
                                                              <w:marBottom w:val="0"/>
                                                              <w:divBdr>
                                                                <w:top w:val="none" w:sz="0" w:space="0" w:color="auto"/>
                                                                <w:left w:val="none" w:sz="0" w:space="0" w:color="auto"/>
                                                                <w:bottom w:val="none" w:sz="0" w:space="0" w:color="auto"/>
                                                                <w:right w:val="none" w:sz="0" w:space="0" w:color="auto"/>
                                                              </w:divBdr>
                                                              <w:divsChild>
                                                                <w:div w:id="1973707587">
                                                                  <w:marLeft w:val="0"/>
                                                                  <w:marRight w:val="0"/>
                                                                  <w:marTop w:val="0"/>
                                                                  <w:marBottom w:val="0"/>
                                                                  <w:divBdr>
                                                                    <w:top w:val="none" w:sz="0" w:space="0" w:color="auto"/>
                                                                    <w:left w:val="none" w:sz="0" w:space="0" w:color="auto"/>
                                                                    <w:bottom w:val="none" w:sz="0" w:space="0" w:color="auto"/>
                                                                    <w:right w:val="none" w:sz="0" w:space="0" w:color="auto"/>
                                                                  </w:divBdr>
                                                                  <w:divsChild>
                                                                    <w:div w:id="258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45857-764C-4750-88BA-06A8934E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48</Pages>
  <Words>76378</Words>
  <Characters>43537</Characters>
  <Application>Microsoft Office Word</Application>
  <DocSecurity>0</DocSecurity>
  <Lines>362</Lines>
  <Paragraphs>239</Paragraphs>
  <ScaleCrop>false</ScaleCrop>
  <HeadingPairs>
    <vt:vector size="8" baseType="variant">
      <vt:variant>
        <vt:lpstr>Назва</vt:lpstr>
      </vt:variant>
      <vt:variant>
        <vt:i4>1</vt:i4>
      </vt:variant>
      <vt:variant>
        <vt:lpstr>Title</vt:lpstr>
      </vt:variant>
      <vt:variant>
        <vt:i4>1</vt:i4>
      </vt:variant>
      <vt:variant>
        <vt:lpstr>Titolo</vt:lpstr>
      </vt:variant>
      <vt:variant>
        <vt:i4>1</vt:i4>
      </vt:variant>
      <vt:variant>
        <vt:lpstr>Titel</vt:lpstr>
      </vt:variant>
      <vt:variant>
        <vt:i4>1</vt:i4>
      </vt:variant>
    </vt:vector>
  </HeadingPairs>
  <TitlesOfParts>
    <vt:vector size="4" baseType="lpstr">
      <vt:lpstr/>
      <vt:lpstr/>
      <vt:lpstr/>
      <vt:lpstr/>
    </vt:vector>
  </TitlesOfParts>
  <Company>Hewlett-Packard Company</Company>
  <LinksUpToDate>false</LinksUpToDate>
  <CharactersWithSpaces>119676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Volodymyr Golyk</cp:lastModifiedBy>
  <cp:revision>17</cp:revision>
  <dcterms:created xsi:type="dcterms:W3CDTF">2018-11-17T15:19:00Z</dcterms:created>
  <dcterms:modified xsi:type="dcterms:W3CDTF">2018-11-27T15:16:00Z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id="mBLD1wbl"/&gt;&lt;style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