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C06981" w:rsidRPr="00776675" w:rsidRDefault="00776675">
      <w:pPr>
        <w:rPr>
          <w:color w:val="FFFF00"/>
          <w:highlight w:val="red"/>
          <w:lang w:val="en-US"/>
        </w:rPr>
      </w:pPr>
      <w:r w:rsidRPr="00776675">
        <w:rPr>
          <w:color w:val="FFFF00"/>
          <w:highlight w:val="red"/>
          <w:lang w:val="en-US"/>
        </w:rPr>
        <w:t xml:space="preserve">Code </w:t>
      </w:r>
    </w:p>
    <w:p w14:paraId="00000002" w14:textId="77777777" w:rsidR="00C06981" w:rsidRPr="00776675" w:rsidRDefault="00C06981">
      <w:pPr>
        <w:jc w:val="both"/>
        <w:rPr>
          <w:sz w:val="28"/>
          <w:szCs w:val="28"/>
          <w:highlight w:val="black"/>
          <w:lang w:val="en-US"/>
        </w:rPr>
      </w:pPr>
    </w:p>
    <w:p w14:paraId="00000003" w14:textId="77777777" w:rsidR="00C06981" w:rsidRPr="00776675" w:rsidRDefault="00776675">
      <w:pPr>
        <w:jc w:val="both"/>
        <w:rPr>
          <w:sz w:val="28"/>
          <w:szCs w:val="28"/>
          <w:highlight w:val="darkBlue"/>
          <w:lang w:val="en-US"/>
        </w:rPr>
      </w:pPr>
      <w:r w:rsidRPr="00776675">
        <w:rPr>
          <w:color w:val="FFFFFF"/>
          <w:sz w:val="28"/>
          <w:szCs w:val="28"/>
          <w:highlight w:val="darkBlue"/>
          <w:lang w:val="en-US"/>
        </w:rPr>
        <w:t xml:space="preserve">Ensure you've defined </w:t>
      </w:r>
      <w:r w:rsidRPr="00776675">
        <w:rPr>
          <w:rFonts w:ascii="Courier New" w:eastAsia="Courier New" w:hAnsi="Courier New" w:cs="Courier New"/>
          <w:color w:val="FFFFFF"/>
          <w:sz w:val="28"/>
          <w:szCs w:val="28"/>
          <w:highlight w:val="darkBlue"/>
          <w:lang w:val="en-US"/>
        </w:rPr>
        <w:t>client</w:t>
      </w:r>
      <w:r w:rsidRPr="00776675">
        <w:rPr>
          <w:color w:val="FFFFFF"/>
          <w:sz w:val="28"/>
          <w:szCs w:val="28"/>
          <w:highlight w:val="darkBlue"/>
          <w:lang w:val="en-US"/>
        </w:rPr>
        <w:t xml:space="preserve">, </w:t>
      </w:r>
      <w:r w:rsidRPr="00776675">
        <w:rPr>
          <w:rFonts w:ascii="Courier New" w:eastAsia="Courier New" w:hAnsi="Courier New" w:cs="Courier New"/>
          <w:color w:val="FFFFFF"/>
          <w:sz w:val="28"/>
          <w:szCs w:val="28"/>
          <w:highlight w:val="darkBlue"/>
          <w:lang w:val="en-US"/>
        </w:rPr>
        <w:t>treasuryAccountId</w:t>
      </w:r>
      <w:r w:rsidRPr="00776675">
        <w:rPr>
          <w:color w:val="FFFFFF"/>
          <w:sz w:val="28"/>
          <w:szCs w:val="28"/>
          <w:highlight w:val="darkBlue"/>
          <w:lang w:val="en-US"/>
        </w:rPr>
        <w:t xml:space="preserve">, </w:t>
      </w:r>
      <w:r w:rsidRPr="00776675">
        <w:rPr>
          <w:rFonts w:ascii="Courier New" w:eastAsia="Courier New" w:hAnsi="Courier New" w:cs="Courier New"/>
          <w:color w:val="FFFFFF"/>
          <w:sz w:val="28"/>
          <w:szCs w:val="28"/>
          <w:highlight w:val="darkBlue"/>
          <w:lang w:val="en-US"/>
        </w:rPr>
        <w:t>account1Key</w:t>
      </w:r>
      <w:r w:rsidRPr="00776675">
        <w:rPr>
          <w:color w:val="FFFFFF"/>
          <w:sz w:val="28"/>
          <w:szCs w:val="28"/>
          <w:highlight w:val="darkBlue"/>
          <w:lang w:val="en-US"/>
        </w:rPr>
        <w:t xml:space="preserve">, and </w:t>
      </w:r>
      <w:r w:rsidRPr="00776675">
        <w:rPr>
          <w:rFonts w:ascii="Courier New" w:eastAsia="Courier New" w:hAnsi="Courier New" w:cs="Courier New"/>
          <w:color w:val="FFFFFF"/>
          <w:sz w:val="28"/>
          <w:szCs w:val="28"/>
          <w:highlight w:val="darkBlue"/>
          <w:lang w:val="en-US"/>
        </w:rPr>
        <w:t>account2Key</w:t>
      </w:r>
      <w:r w:rsidRPr="00776675">
        <w:rPr>
          <w:color w:val="FFFFFF"/>
          <w:sz w:val="28"/>
          <w:szCs w:val="28"/>
          <w:highlight w:val="darkBlue"/>
          <w:lang w:val="en-US"/>
        </w:rPr>
        <w:t xml:space="preserve"> properly with their respective configurations and keys.</w:t>
      </w:r>
    </w:p>
    <w:p w14:paraId="00000004" w14:textId="77777777" w:rsidR="00C06981" w:rsidRPr="00776675" w:rsidRDefault="00C06981">
      <w:pPr>
        <w:rPr>
          <w:lang w:val="en-US"/>
        </w:rPr>
      </w:pPr>
    </w:p>
    <w:p w14:paraId="00000005" w14:textId="77777777" w:rsidR="00C06981" w:rsidRDefault="00776675">
      <w:r>
        <w:t xml:space="preserve">// </w:t>
      </w:r>
      <w:proofErr w:type="spellStart"/>
      <w:r>
        <w:t>Define</w:t>
      </w:r>
      <w:proofErr w:type="spellEnd"/>
      <w:r>
        <w:t xml:space="preserve"> Client</w:t>
      </w:r>
    </w:p>
    <w:p w14:paraId="00000006" w14:textId="77777777" w:rsidR="00C06981" w:rsidRDefault="00776675">
      <w:r>
        <w:t xml:space="preserve">Client </w:t>
      </w:r>
      <w:proofErr w:type="spellStart"/>
      <w:r>
        <w:t>client</w:t>
      </w:r>
      <w:proofErr w:type="spellEnd"/>
      <w:r>
        <w:t xml:space="preserve"> = </w:t>
      </w:r>
      <w:proofErr w:type="spellStart"/>
      <w:r>
        <w:t>Client.forTestnet</w:t>
      </w:r>
      <w:proofErr w:type="spellEnd"/>
      <w:r>
        <w:t>(</w:t>
      </w:r>
      <w:proofErr w:type="gramStart"/>
      <w:r>
        <w:t>);</w:t>
      </w:r>
      <w:proofErr w:type="gramEnd"/>
    </w:p>
    <w:p w14:paraId="00000007" w14:textId="77777777" w:rsidR="00C06981" w:rsidRPr="00776675" w:rsidRDefault="00776675">
      <w:pPr>
        <w:rPr>
          <w:lang w:val="en-US"/>
        </w:rPr>
      </w:pPr>
      <w:r w:rsidRPr="00776675">
        <w:rPr>
          <w:lang w:val="en-US"/>
        </w:rPr>
        <w:t>client.setOperator(operatorAccountId, operatorPrivateKey);</w:t>
      </w:r>
    </w:p>
    <w:p w14:paraId="00000008" w14:textId="77777777" w:rsidR="00C06981" w:rsidRPr="00776675" w:rsidRDefault="00C06981">
      <w:pPr>
        <w:rPr>
          <w:lang w:val="en-US"/>
        </w:rPr>
      </w:pPr>
    </w:p>
    <w:p w14:paraId="00000009" w14:textId="77777777" w:rsidR="00C06981" w:rsidRPr="00776675" w:rsidRDefault="00776675">
      <w:pPr>
        <w:rPr>
          <w:lang w:val="en-US"/>
        </w:rPr>
      </w:pPr>
      <w:r w:rsidRPr="00776675">
        <w:rPr>
          <w:lang w:val="en-US"/>
        </w:rPr>
        <w:t>// Define Treasury Account (already existing)</w:t>
      </w:r>
    </w:p>
    <w:p w14:paraId="0000000A" w14:textId="77777777" w:rsidR="00C06981" w:rsidRPr="00776675" w:rsidRDefault="00776675">
      <w:pPr>
        <w:rPr>
          <w:lang w:val="en-US"/>
        </w:rPr>
      </w:pPr>
      <w:r w:rsidRPr="00776675">
        <w:rPr>
          <w:lang w:val="en-US"/>
        </w:rPr>
        <w:t>AccountId treasuryAccountId = AccountId.fromString("0.0.6922668"); // Replace with your treasury account ID</w:t>
      </w:r>
    </w:p>
    <w:p w14:paraId="0000000B" w14:textId="77777777" w:rsidR="00C06981" w:rsidRPr="00776675" w:rsidRDefault="00C06981">
      <w:pPr>
        <w:rPr>
          <w:lang w:val="en-US"/>
        </w:rPr>
      </w:pPr>
    </w:p>
    <w:p w14:paraId="0000000C" w14:textId="77777777" w:rsidR="00C06981" w:rsidRPr="00776675" w:rsidRDefault="00776675">
      <w:pPr>
        <w:rPr>
          <w:lang w:val="en-US"/>
        </w:rPr>
      </w:pPr>
      <w:r w:rsidRPr="00776675">
        <w:rPr>
          <w:lang w:val="en-US"/>
        </w:rPr>
        <w:t>// Generate Keys for Account 1 and 2</w:t>
      </w:r>
    </w:p>
    <w:p w14:paraId="0000000D" w14:textId="77777777" w:rsidR="00C06981" w:rsidRPr="00776675" w:rsidRDefault="00776675">
      <w:pPr>
        <w:rPr>
          <w:lang w:val="en-US"/>
        </w:rPr>
      </w:pPr>
      <w:r w:rsidRPr="00776675">
        <w:rPr>
          <w:lang w:val="en-US"/>
        </w:rPr>
        <w:t>Priv</w:t>
      </w:r>
      <w:r w:rsidRPr="00776675">
        <w:rPr>
          <w:lang w:val="en-US"/>
        </w:rPr>
        <w:t>ateKey account1Key = PrivateKey.generate();</w:t>
      </w:r>
    </w:p>
    <w:p w14:paraId="0000000E" w14:textId="77777777" w:rsidR="00C06981" w:rsidRPr="00776675" w:rsidRDefault="00776675">
      <w:pPr>
        <w:rPr>
          <w:lang w:val="en-US"/>
        </w:rPr>
      </w:pPr>
      <w:r w:rsidRPr="00776675">
        <w:rPr>
          <w:lang w:val="en-US"/>
        </w:rPr>
        <w:t>PrivateKey account2Key = PrivateKey.generate();</w:t>
      </w:r>
    </w:p>
    <w:p w14:paraId="0000000F" w14:textId="77777777" w:rsidR="00C06981" w:rsidRPr="00776675" w:rsidRDefault="00C06981">
      <w:pPr>
        <w:rPr>
          <w:lang w:val="en-US"/>
        </w:rPr>
      </w:pPr>
    </w:p>
    <w:p w14:paraId="00000010" w14:textId="77777777" w:rsidR="00C06981" w:rsidRPr="00776675" w:rsidRDefault="00776675">
      <w:pPr>
        <w:rPr>
          <w:lang w:val="en-US"/>
        </w:rPr>
      </w:pPr>
      <w:r w:rsidRPr="00776675">
        <w:rPr>
          <w:lang w:val="en-US"/>
        </w:rPr>
        <w:t>// Example Operator Account</w:t>
      </w:r>
    </w:p>
    <w:p w14:paraId="00000011" w14:textId="77777777" w:rsidR="00C06981" w:rsidRPr="00776675" w:rsidRDefault="00776675">
      <w:pPr>
        <w:rPr>
          <w:lang w:val="en-US"/>
        </w:rPr>
      </w:pPr>
      <w:r w:rsidRPr="00776675">
        <w:rPr>
          <w:lang w:val="en-US"/>
        </w:rPr>
        <w:t>AccountId operatorAccountId = AccountId.fromString("0.0.6922668"); // Replace with your operator account ID</w:t>
      </w:r>
    </w:p>
    <w:p w14:paraId="00000012" w14:textId="77777777" w:rsidR="00C06981" w:rsidRPr="00776675" w:rsidRDefault="00776675">
      <w:pPr>
        <w:rPr>
          <w:lang w:val="en-US"/>
        </w:rPr>
      </w:pPr>
      <w:r w:rsidRPr="00776675">
        <w:rPr>
          <w:lang w:val="en-US"/>
        </w:rPr>
        <w:t>PrivateKey operatorPrivateK</w:t>
      </w:r>
      <w:r w:rsidRPr="00776675">
        <w:rPr>
          <w:lang w:val="en-US"/>
        </w:rPr>
        <w:t>ey = PrivateKey.fromString("302e..."); // Replace with your operator private key</w:t>
      </w:r>
    </w:p>
    <w:p w14:paraId="00000013" w14:textId="77777777" w:rsidR="00C06981" w:rsidRPr="00776675" w:rsidRDefault="00C06981">
      <w:pPr>
        <w:rPr>
          <w:lang w:val="en-US"/>
        </w:rPr>
      </w:pPr>
    </w:p>
    <w:p w14:paraId="00000014" w14:textId="77777777" w:rsidR="00C06981" w:rsidRPr="00776675" w:rsidRDefault="00C06981">
      <w:pPr>
        <w:rPr>
          <w:sz w:val="28"/>
          <w:szCs w:val="28"/>
          <w:highlight w:val="darkBlue"/>
          <w:lang w:val="en-US"/>
        </w:rPr>
      </w:pPr>
    </w:p>
    <w:p w14:paraId="00000015" w14:textId="77777777" w:rsidR="00C06981" w:rsidRPr="00776675" w:rsidRDefault="00776675">
      <w:pPr>
        <w:rPr>
          <w:color w:val="FFFFFF"/>
          <w:sz w:val="28"/>
          <w:szCs w:val="28"/>
          <w:highlight w:val="darkBlue"/>
          <w:lang w:val="en-US"/>
        </w:rPr>
      </w:pPr>
      <w:r w:rsidRPr="00776675">
        <w:rPr>
          <w:color w:val="FFFFFF"/>
          <w:sz w:val="28"/>
          <w:szCs w:val="28"/>
          <w:highlight w:val="darkBlue"/>
          <w:lang w:val="en-US"/>
        </w:rPr>
        <w:t xml:space="preserve">Ensure you replace </w:t>
      </w:r>
      <w:r w:rsidRPr="00776675">
        <w:rPr>
          <w:rFonts w:ascii="Courier New" w:eastAsia="Courier New" w:hAnsi="Courier New" w:cs="Courier New"/>
          <w:color w:val="FFFFFF"/>
          <w:sz w:val="28"/>
          <w:szCs w:val="28"/>
          <w:highlight w:val="darkBlue"/>
          <w:lang w:val="en-US"/>
        </w:rPr>
        <w:t>"0.0.xxx"</w:t>
      </w:r>
      <w:r w:rsidRPr="00776675">
        <w:rPr>
          <w:color w:val="FFFFFF"/>
          <w:sz w:val="28"/>
          <w:szCs w:val="28"/>
          <w:highlight w:val="darkBlue"/>
          <w:lang w:val="en-US"/>
        </w:rPr>
        <w:t xml:space="preserve"> and </w:t>
      </w:r>
      <w:r w:rsidRPr="00776675">
        <w:rPr>
          <w:rFonts w:ascii="Courier New" w:eastAsia="Courier New" w:hAnsi="Courier New" w:cs="Courier New"/>
          <w:color w:val="FFFFFF"/>
          <w:sz w:val="28"/>
          <w:szCs w:val="28"/>
          <w:highlight w:val="darkBlue"/>
          <w:lang w:val="en-US"/>
        </w:rPr>
        <w:t>"0.0.yyy"</w:t>
      </w:r>
      <w:r w:rsidRPr="00776675">
        <w:rPr>
          <w:color w:val="FFFFFF"/>
          <w:sz w:val="28"/>
          <w:szCs w:val="28"/>
          <w:highlight w:val="darkBlue"/>
          <w:lang w:val="en-US"/>
        </w:rPr>
        <w:t xml:space="preserve"> with your actual account IDs, and </w:t>
      </w:r>
      <w:r w:rsidRPr="00776675">
        <w:rPr>
          <w:rFonts w:ascii="Courier New" w:eastAsia="Courier New" w:hAnsi="Courier New" w:cs="Courier New"/>
          <w:color w:val="FFFFFF"/>
          <w:sz w:val="28"/>
          <w:szCs w:val="28"/>
          <w:highlight w:val="darkBlue"/>
          <w:lang w:val="en-US"/>
        </w:rPr>
        <w:t>"302e..."</w:t>
      </w:r>
      <w:r w:rsidRPr="00776675">
        <w:rPr>
          <w:color w:val="FFFFFF"/>
          <w:sz w:val="28"/>
          <w:szCs w:val="28"/>
          <w:highlight w:val="darkBlue"/>
          <w:lang w:val="en-US"/>
        </w:rPr>
        <w:t xml:space="preserve"> with your actual private key.</w:t>
      </w:r>
    </w:p>
    <w:p w14:paraId="00000016" w14:textId="77777777" w:rsidR="00C06981" w:rsidRPr="00776675" w:rsidRDefault="00C06981">
      <w:pPr>
        <w:rPr>
          <w:color w:val="FFFFFF"/>
          <w:sz w:val="28"/>
          <w:szCs w:val="28"/>
          <w:highlight w:val="darkBlue"/>
          <w:lang w:val="en-US"/>
        </w:rPr>
      </w:pPr>
    </w:p>
    <w:p w14:paraId="00000017" w14:textId="77777777" w:rsidR="00C06981" w:rsidRPr="00776675" w:rsidRDefault="00776675">
      <w:pPr>
        <w:rPr>
          <w:color w:val="FFFFFF"/>
          <w:sz w:val="28"/>
          <w:szCs w:val="28"/>
          <w:highlight w:val="darkBlue"/>
          <w:lang w:val="en-US"/>
        </w:rPr>
      </w:pPr>
      <w:r w:rsidRPr="00776675">
        <w:rPr>
          <w:color w:val="FFFFFF"/>
          <w:sz w:val="28"/>
          <w:szCs w:val="28"/>
          <w:highlight w:val="darkBlue"/>
          <w:lang w:val="en-US"/>
        </w:rPr>
        <w:t>My account ID: 0.0.6922668</w:t>
      </w:r>
    </w:p>
    <w:p w14:paraId="00000018" w14:textId="77777777" w:rsidR="00C06981" w:rsidRPr="00776675" w:rsidRDefault="00C06981">
      <w:pPr>
        <w:rPr>
          <w:color w:val="FFFFFF"/>
          <w:sz w:val="28"/>
          <w:szCs w:val="28"/>
          <w:highlight w:val="darkBlue"/>
          <w:lang w:val="en-US"/>
        </w:rPr>
      </w:pPr>
    </w:p>
    <w:p w14:paraId="00000019" w14:textId="77777777" w:rsidR="00C06981" w:rsidRPr="00776675" w:rsidRDefault="00776675">
      <w:pPr>
        <w:rPr>
          <w:color w:val="FFFFFF"/>
          <w:sz w:val="28"/>
          <w:szCs w:val="28"/>
          <w:highlight w:val="darkBlue"/>
          <w:lang w:val="en-US"/>
        </w:rPr>
      </w:pPr>
      <w:r w:rsidRPr="00776675">
        <w:rPr>
          <w:color w:val="FFFFFF"/>
          <w:sz w:val="28"/>
          <w:szCs w:val="28"/>
          <w:highlight w:val="darkBlue"/>
          <w:lang w:val="en-US"/>
        </w:rPr>
        <w:t>EVM ADDRESS: 0xbf3d860b8e8c</w:t>
      </w:r>
      <w:r w:rsidRPr="00776675">
        <w:rPr>
          <w:color w:val="FFFFFF"/>
          <w:sz w:val="28"/>
          <w:szCs w:val="28"/>
          <w:highlight w:val="darkBlue"/>
          <w:lang w:val="en-US"/>
        </w:rPr>
        <w:t>e5f1c47e3e893998b0c2b062900e</w:t>
      </w:r>
    </w:p>
    <w:p w14:paraId="0000001A" w14:textId="77777777" w:rsidR="00C06981" w:rsidRDefault="00776675">
      <w:pPr>
        <w:rPr>
          <w:color w:val="FFFFFF"/>
          <w:sz w:val="28"/>
          <w:szCs w:val="28"/>
        </w:rPr>
      </w:pPr>
      <w:r>
        <w:rPr>
          <w:color w:val="FFFFFF"/>
          <w:sz w:val="28"/>
          <w:szCs w:val="28"/>
          <w:highlight w:val="darkBlue"/>
        </w:rPr>
        <w:t xml:space="preserve">HEX ENCODED PRIVATE </w:t>
      </w:r>
      <w:proofErr w:type="gramStart"/>
      <w:r>
        <w:rPr>
          <w:color w:val="FFFFFF"/>
          <w:sz w:val="28"/>
          <w:szCs w:val="28"/>
          <w:highlight w:val="darkBlue"/>
        </w:rPr>
        <w:t>KEY:</w:t>
      </w:r>
      <w:proofErr w:type="gramEnd"/>
      <w:r>
        <w:rPr>
          <w:color w:val="FFFFFF"/>
          <w:sz w:val="28"/>
          <w:szCs w:val="28"/>
          <w:highlight w:val="darkBlue"/>
        </w:rPr>
        <w:t xml:space="preserve"> 0xec0d2776875361ef6fb5d197cc437dd58f75943b99b83c2bf91286d0c329b3fe</w:t>
      </w:r>
    </w:p>
    <w:p w14:paraId="0000001B" w14:textId="77777777" w:rsidR="00C06981" w:rsidRDefault="00C06981">
      <w:pPr>
        <w:rPr>
          <w:sz w:val="28"/>
          <w:szCs w:val="28"/>
        </w:rPr>
      </w:pPr>
    </w:p>
    <w:p w14:paraId="0000001C" w14:textId="77777777" w:rsidR="00C06981" w:rsidRDefault="00C06981">
      <w:pPr>
        <w:rPr>
          <w:sz w:val="28"/>
          <w:szCs w:val="28"/>
        </w:rPr>
      </w:pPr>
    </w:p>
    <w:p w14:paraId="0000001D" w14:textId="77777777" w:rsidR="00C06981" w:rsidRDefault="00C06981">
      <w:pPr>
        <w:rPr>
          <w:sz w:val="28"/>
          <w:szCs w:val="28"/>
          <w:highlight w:val="darkBlue"/>
        </w:rPr>
      </w:pPr>
    </w:p>
    <w:p w14:paraId="0000001E" w14:textId="77777777" w:rsidR="00C06981" w:rsidRDefault="00C06981">
      <w:pPr>
        <w:rPr>
          <w:color w:val="FFFFFF"/>
          <w:sz w:val="28"/>
          <w:szCs w:val="28"/>
          <w:highlight w:val="darkBlue"/>
        </w:rPr>
      </w:pPr>
    </w:p>
    <w:p w14:paraId="0000001F" w14:textId="77777777" w:rsidR="00C06981" w:rsidRDefault="00C06981">
      <w:pPr>
        <w:rPr>
          <w:color w:val="FFFFFF"/>
          <w:sz w:val="28"/>
          <w:szCs w:val="28"/>
          <w:highlight w:val="darkBlue"/>
        </w:rPr>
      </w:pPr>
    </w:p>
    <w:p w14:paraId="00000020" w14:textId="77777777" w:rsidR="00C06981" w:rsidRDefault="00C06981">
      <w:pPr>
        <w:rPr>
          <w:color w:val="FFFFFF"/>
          <w:sz w:val="28"/>
          <w:szCs w:val="28"/>
        </w:rPr>
      </w:pPr>
    </w:p>
    <w:sectPr w:rsidR="00C0698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52223AD2-2E7E-4F40-905F-0437EF0F9A2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3F9218BB-03CD-4B06-982A-D2FE8C0C4DF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6981"/>
    <w:rsid w:val="00776675"/>
    <w:rsid w:val="00C06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CA2B45D-B88A-41D4-BC91-FB0CC1BE4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167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fatima zahra sadir</cp:lastModifiedBy>
  <cp:revision>2</cp:revision>
  <dcterms:created xsi:type="dcterms:W3CDTF">2025-10-31T15:57:00Z</dcterms:created>
  <dcterms:modified xsi:type="dcterms:W3CDTF">2025-10-31T15:57:00Z</dcterms:modified>
</cp:coreProperties>
</file>