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105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0539"/>
      </w:tblGrid>
      <w:tr>
        <w:trPr>
          <w:trHeight w:val="689" w:hRule="atLeast"/>
        </w:trPr>
        <w:tc>
          <w:tcPr>
            <w:tcW w:w="10539" w:type="dxa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</w:tbl>
    <w:p>
      <w:pPr>
        <w:jc w:val="center"/>
        <w:rPr>
          <w:rFonts w:ascii="새굴림" w:eastAsia="새굴림"/>
          <w:sz w:val="18"/>
        </w:rPr>
      </w:pPr>
    </w:p>
    <w:tbl>
      <w:tblPr>
        <w:tblW w:w="10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99"/>
        <w:gridCol w:w="1260"/>
        <w:gridCol w:w="900"/>
        <w:gridCol w:w="540"/>
        <w:gridCol w:w="360"/>
        <w:gridCol w:w="1080"/>
        <w:gridCol w:w="540"/>
        <w:gridCol w:w="720"/>
        <w:gridCol w:w="900"/>
        <w:gridCol w:w="1440"/>
        <w:gridCol w:w="1800"/>
      </w:tblGrid>
      <w:tr>
        <w:trPr>
          <w:cantSplit/>
          <w:trHeight w:val="70" w:hRule="atLeast"/>
        </w:trPr>
        <w:tc>
          <w:tcPr>
            <w:tcW w:w="999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성명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노승철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주민등록번호</w:t>
            </w:r>
          </w:p>
        </w:tc>
        <w:tc>
          <w:tcPr>
            <w:tcW w:w="3240" w:type="dxa"/>
            <w:gridSpan w:val="4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720201-1</w:t>
            </w:r>
            <w:r>
              <w:rPr>
                <w:rFonts w:ascii="굴림체" w:eastAsia="굴림체"/>
                <w:szCs w:val="20"/>
              </w:rPr>
              <w:t>XXXXXX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성별(결혼)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남(기혼)</w:t>
            </w:r>
          </w:p>
        </w:tc>
      </w:tr>
      <w:tr>
        <w:trPr>
          <w:cantSplit/>
        </w:trPr>
        <w:tc>
          <w:tcPr>
            <w:tcW w:w="999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소속회사</w:t>
            </w:r>
          </w:p>
        </w:tc>
        <w:tc>
          <w:tcPr>
            <w:tcW w:w="4140" w:type="dxa"/>
            <w:gridSpan w:val="5"/>
            <w:vAlign w:val="center"/>
          </w:tcPr>
          <w:p>
            <w:pPr>
              <w:spacing w:after="80" w:before="80" w:line="120" w:lineRule="atLeast"/>
              <w:rPr>
                <w:rFonts w:ascii="굴림체" w:eastAsia="굴림체"/>
                <w:szCs w:val="20"/>
              </w:rPr>
            </w:pPr>
          </w:p>
        </w:tc>
        <w:tc>
          <w:tcPr>
            <w:tcW w:w="2160" w:type="dxa"/>
            <w:gridSpan w:val="3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bCs/>
                <w:szCs w:val="20"/>
              </w:rPr>
            </w:pPr>
            <w:r>
              <w:rPr>
                <w:rFonts w:ascii="굴림체" w:eastAsia="굴림체" w:hint="eastAsia"/>
                <w:b/>
                <w:bCs/>
                <w:szCs w:val="20"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공군( 1993.05~ 1998.02)</w:t>
            </w:r>
          </w:p>
        </w:tc>
      </w:tr>
      <w:tr>
        <w:trPr>
          <w:cantSplit/>
        </w:trPr>
        <w:tc>
          <w:tcPr>
            <w:tcW w:w="999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부서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Cs/>
                <w:szCs w:val="20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직위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 xml:space="preserve">부장 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bCs/>
                <w:szCs w:val="20"/>
              </w:rPr>
            </w:pPr>
            <w:r>
              <w:rPr>
                <w:rFonts w:ascii="굴림체" w:eastAsia="굴림체" w:hint="eastAsia"/>
                <w:b/>
                <w:bCs/>
                <w:szCs w:val="20"/>
              </w:rPr>
              <w:t>전산경력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lang w:eastAsia="ko-KR"/>
                <w:rFonts w:ascii="굴림체" w:eastAsia="굴림체" w:hint="eastAsia"/>
                <w:szCs w:val="20"/>
                <w:rtl w:val="off"/>
              </w:rPr>
              <w:t>22</w:t>
            </w:r>
            <w:r>
              <w:rPr>
                <w:rFonts w:ascii="굴림체" w:eastAsia="굴림체" w:hint="eastAsia"/>
                <w:szCs w:val="20"/>
              </w:rPr>
              <w:t>년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bCs/>
                <w:szCs w:val="20"/>
              </w:rPr>
            </w:pPr>
            <w:r>
              <w:rPr>
                <w:rFonts w:ascii="굴림체" w:eastAsia="굴림체" w:hint="eastAsia"/>
                <w:b/>
                <w:bCs/>
                <w:szCs w:val="20"/>
              </w:rPr>
              <w:t>기술등급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고급</w:t>
            </w:r>
          </w:p>
        </w:tc>
      </w:tr>
      <w:tr>
        <w:trPr>
          <w:cantSplit/>
        </w:trPr>
        <w:tc>
          <w:tcPr>
            <w:tcW w:w="999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szCs w:val="20"/>
              </w:rPr>
            </w:pPr>
            <w:r>
              <w:rPr>
                <w:rFonts w:ascii="굴림체" w:eastAsia="굴림체" w:hint="eastAsia"/>
                <w:b/>
                <w:szCs w:val="20"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 xml:space="preserve">경기도 김포시 유현로 200 </w:t>
            </w:r>
            <w:r>
              <w:rPr>
                <w:rFonts w:ascii="굴림체" w:eastAsia="굴림체"/>
                <w:szCs w:val="20"/>
              </w:rPr>
              <w:t>APT XXX</w:t>
            </w:r>
            <w:r>
              <w:rPr>
                <w:rFonts w:ascii="굴림체" w:eastAsia="굴림체" w:hint="eastAsia"/>
                <w:szCs w:val="20"/>
              </w:rPr>
              <w:t>동 XXX</w:t>
            </w:r>
            <w:r>
              <w:rPr>
                <w:rFonts w:ascii="Arial" w:eastAsia="굴림체" w:hAnsi="Arial" w:hint="eastAsia"/>
                <w:szCs w:val="20"/>
              </w:rPr>
              <w:t>호</w:t>
            </w:r>
            <w:r>
              <w:rPr>
                <w:rFonts w:ascii="굴림체" w:eastAsia="굴림체" w:hint="eastAsia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b/>
                <w:bCs/>
                <w:szCs w:val="20"/>
              </w:rPr>
            </w:pPr>
            <w:r>
              <w:rPr>
                <w:rFonts w:ascii="굴림체" w:eastAsia="굴림체" w:hint="eastAsia"/>
                <w:b/>
                <w:bCs/>
                <w:szCs w:val="20"/>
              </w:rPr>
              <w:t>출근가능일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80" w:before="80" w:line="120" w:lineRule="atLeast"/>
              <w:rPr>
                <w:rFonts w:ascii="굴림체" w:eastAsia="굴림체"/>
                <w:szCs w:val="20"/>
              </w:rPr>
            </w:pPr>
            <w:r>
              <w:rPr>
                <w:rFonts w:ascii="굴림체" w:eastAsia="굴림체" w:hint="eastAsia"/>
                <w:szCs w:val="20"/>
              </w:rPr>
              <w:t>202</w:t>
            </w:r>
            <w:r>
              <w:rPr>
                <w:lang w:eastAsia="ko-KR"/>
                <w:rFonts w:ascii="굴림체" w:eastAsia="굴림체" w:hint="eastAsia"/>
                <w:szCs w:val="20"/>
                <w:rtl w:val="off"/>
              </w:rPr>
              <w:t>4</w:t>
            </w:r>
            <w:r>
              <w:rPr>
                <w:rFonts w:ascii="굴림체" w:eastAsia="굴림체" w:hint="eastAsia"/>
                <w:szCs w:val="20"/>
              </w:rPr>
              <w:t>.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cantSplit/>
          <w:trHeight w:val="505" w:hRule="atLeast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Cs/>
                <w:szCs w:val="20"/>
              </w:rPr>
            </w:pPr>
            <w:r>
              <w:rPr>
                <w:rFonts w:ascii="굴림체" w:eastAsia="굴림체" w:hAnsi="굴림체" w:hint="eastAsia"/>
                <w:bCs/>
                <w:szCs w:val="20"/>
              </w:rPr>
              <w:t>010-9762-7548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Cs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bCs/>
                <w:szCs w:val="20"/>
              </w:rPr>
            </w:pPr>
            <w:r>
              <w:rPr>
                <w:rFonts w:ascii="굴림체" w:eastAsia="굴림체" w:hAnsi="굴림체" w:hint="eastAsia"/>
                <w:b/>
                <w:bCs/>
                <w:szCs w:val="20"/>
              </w:rPr>
              <w:t>근무가능지방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 xml:space="preserve">서울,경기,인천 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cantSplit/>
          <w:trHeight w:val="371" w:hRule="atLeast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/>
                <w:b/>
                <w:szCs w:val="20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Cs/>
                <w:szCs w:val="20"/>
              </w:rPr>
            </w:pPr>
            <w:r>
              <w:rPr>
                <w:rFonts w:ascii="굴림체" w:eastAsia="굴림체" w:hAnsi="굴림체" w:hint="eastAsia"/>
                <w:bCs/>
                <w:szCs w:val="20"/>
              </w:rPr>
              <w:t>nosochol@naver.com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bCs/>
                <w:szCs w:val="20"/>
              </w:rPr>
            </w:pPr>
            <w:r>
              <w:rPr>
                <w:rFonts w:ascii="굴림체" w:eastAsia="굴림체" w:hAnsi="굴림체" w:hint="eastAsia"/>
                <w:b/>
                <w:bCs/>
                <w:szCs w:val="20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협의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bCs/>
                <w:szCs w:val="20"/>
              </w:rPr>
            </w:pPr>
            <w:r>
              <w:rPr>
                <w:rFonts w:ascii="굴림체" w:eastAsia="굴림체" w:hAnsi="굴림체" w:hint="eastAsia"/>
                <w:b/>
                <w:bCs/>
                <w:szCs w:val="20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협의</w:t>
            </w:r>
          </w:p>
        </w:tc>
      </w:tr>
    </w:tbl>
    <w:p>
      <w:pPr>
        <w:jc w:val="center"/>
        <w:rPr>
          <w:rFonts w:ascii="새굴림" w:eastAsia="새굴림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99"/>
        <w:gridCol w:w="1080"/>
        <w:gridCol w:w="1080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>
        <w:trPr>
          <w:trHeight w:val="405" w:hRule="atLeast"/>
        </w:trPr>
        <w:tc>
          <w:tcPr>
            <w:tcW w:w="999" w:type="dxa"/>
            <w:tcBorders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정광</w:t>
            </w:r>
          </w:p>
        </w:tc>
        <w:tc>
          <w:tcPr>
            <w:tcW w:w="10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고등학교</w:t>
            </w:r>
          </w:p>
        </w:tc>
        <w:tc>
          <w:tcPr>
            <w:tcW w:w="10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이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>
            <w:pPr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A8D08D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A8D08D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>
        <w:trPr>
          <w:trHeight w:val="405" w:hRule="atLeast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전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원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>
            <w:pPr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2005.6</w:t>
            </w:r>
          </w:p>
        </w:tc>
      </w:tr>
      <w:tr>
        <w:trPr>
          <w:trHeight w:val="405" w:hRule="atLeast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전문대학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>
            <w:pPr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리눅스마스터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 xml:space="preserve"> 2005.11</w:t>
            </w:r>
          </w:p>
        </w:tc>
      </w:tr>
      <w:tr>
        <w:trPr>
          <w:trHeight w:val="405" w:hRule="atLeast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bCs/>
                <w:sz w:val="18"/>
              </w:rPr>
            </w:pPr>
            <w:r>
              <w:rPr>
                <w:rFonts w:ascii="새굴림" w:eastAsia="새굴림" w:hint="eastAsia"/>
                <w:bCs/>
                <w:sz w:val="18"/>
              </w:rPr>
              <w:t>광주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bCs/>
                <w:sz w:val="18"/>
              </w:rPr>
            </w:pPr>
            <w:r>
              <w:rPr>
                <w:rFonts w:ascii="새굴림" w:eastAsia="새굴림" w:hint="eastAsia"/>
                <w:bCs/>
                <w:sz w:val="18"/>
              </w:rPr>
              <w:t>대 학 교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right="81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93년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99년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>
            <w:pPr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>
            <w:pPr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무선검색사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2004.2</w:t>
            </w:r>
          </w:p>
        </w:tc>
      </w:tr>
    </w:tbl>
    <w:p>
      <w:pPr>
        <w:jc w:val="center"/>
        <w:rPr>
          <w:rFonts w:ascii="새굴림" w:eastAsia="새굴림"/>
          <w:sz w:val="18"/>
        </w:rPr>
      </w:pPr>
    </w:p>
    <w:tbl>
      <w:tblPr>
        <w:tblW w:w="10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799"/>
        <w:gridCol w:w="2900"/>
        <w:gridCol w:w="1400"/>
        <w:gridCol w:w="3443"/>
      </w:tblGrid>
      <w:tr>
        <w:trPr>
          <w:cantSplit/>
          <w:trHeight w:val="480" w:hRule="atLeast"/>
        </w:trPr>
        <w:tc>
          <w:tcPr>
            <w:tcW w:w="2799" w:type="dxa"/>
            <w:shd w:val="clear" w:color="auto" w:fill="C5DEB5" w:themeFill="accent6" w:themeFillTint="66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shd w:val="clear" w:color="auto" w:fill="C5DEB5" w:themeFill="accent6" w:themeFillTint="66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C5DEB5" w:themeFill="accent6" w:themeFillTint="66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3" w:type="dxa"/>
            <w:shd w:val="clear" w:color="auto" w:fill="C5DEB5" w:themeFill="accent6" w:themeFillTint="66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>
        <w:trPr>
          <w:trHeight w:val="480" w:hRule="atLeast"/>
        </w:trPr>
        <w:tc>
          <w:tcPr>
            <w:tcW w:w="2799" w:type="dxa"/>
            <w:vMerge w:val="restart"/>
            <w:shd w:val="clear" w:color="auto" w:fill="FFFFFF"/>
            <w:vAlign w:val="top"/>
          </w:tcPr>
          <w:p>
            <w:pPr>
              <w:jc w:val="center"/>
              <w:rPr>
                <w:rFonts w:hAnsi="바탕"/>
                <w:color w:val="BABABA"/>
                <w:sz w:val="18"/>
                <w:szCs w:val="18"/>
              </w:rPr>
            </w:pPr>
          </w:p>
          <w:p>
            <w:pPr>
              <w:jc w:val="center"/>
              <w:spacing w:line="72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프리랜서 </w:t>
            </w:r>
          </w:p>
        </w:tc>
        <w:tc>
          <w:tcPr>
            <w:tcW w:w="2900" w:type="dxa"/>
            <w:shd w:val="clear" w:color="auto" w:fill="FFFFFF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202</w:t>
            </w: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3</w:t>
            </w:r>
            <w:r>
              <w:rPr>
                <w:rFonts w:ascii="굴림체" w:eastAsia="굴림체" w:hAnsi="굴림체"/>
                <w:sz w:val="16"/>
                <w:szCs w:val="16"/>
              </w:rPr>
              <w:t>. 01 ~ 202</w:t>
            </w: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4</w:t>
            </w:r>
            <w:r>
              <w:rPr>
                <w:rFonts w:ascii="굴림체" w:eastAsia="굴림체" w:hAnsi="굴림체"/>
                <w:sz w:val="16"/>
                <w:szCs w:val="16"/>
              </w:rPr>
              <w:t>. 11</w:t>
            </w:r>
          </w:p>
        </w:tc>
        <w:tc>
          <w:tcPr>
            <w:tcW w:w="1400" w:type="dxa"/>
            <w:shd w:val="clear" w:color="auto" w:fill="FFFFFF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color w:val="000000"/>
                <w:sz w:val="16"/>
                <w:szCs w:val="16"/>
                <w:rtl w:val="off"/>
              </w:rPr>
              <w:t>부장</w:t>
            </w:r>
          </w:p>
        </w:tc>
        <w:tc>
          <w:tcPr>
            <w:tcW w:w="3443" w:type="dxa"/>
            <w:shd w:val="clear" w:color="auto" w:fill="FFFFFF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 w:cs="새굴림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 w:cs="새굴림"/>
                <w:color w:val="000000"/>
                <w:sz w:val="16"/>
                <w:szCs w:val="16"/>
                <w:rtl w:val="off"/>
              </w:rPr>
              <w:t>법무부 차세대 형사사법정보시스템 구축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shd w:val="clear" w:color="auto" w:fill="FFFFFF"/>
            <w:vAlign w:val="center"/>
          </w:tcPr>
          <w:p/>
        </w:tc>
        <w:tc>
          <w:tcPr>
            <w:tcW w:w="2900" w:type="dxa"/>
            <w:shd w:val="clear" w:color="auto" w:fill="FFFFFF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2022. 01 ~ 2022. 11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FFFFFF"/>
            <w:vAlign w:val="center"/>
          </w:tcPr>
          <w:p>
            <w:pPr>
              <w:jc w:val="center"/>
              <w:rPr>
                <w:rFonts w:ascii="굴림체" w:eastAsia="굴림체" w:hAnsi="굴림체" w:cs="새굴림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[D</w:t>
            </w:r>
            <w:r>
              <w:rPr>
                <w:rFonts w:ascii="굴림체" w:eastAsia="굴림체" w:hAnsi="굴림체"/>
                <w:sz w:val="16"/>
                <w:szCs w:val="16"/>
              </w:rPr>
              <w:t>&amp;O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]레저 시스템 운영[골프]</w:t>
            </w:r>
          </w:p>
        </w:tc>
      </w:tr>
      <w:tr>
        <w:trPr>
          <w:trHeight w:val="480" w:hRule="atLeast"/>
        </w:trPr>
        <w:tc>
          <w:tcPr>
            <w:tcW w:w="2799" w:type="dxa"/>
            <w:vMerge w:val="continue"/>
            <w:vAlign w:val="top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top"/>
          </w:tcPr>
          <w:p>
            <w:pPr>
              <w:jc w:val="center"/>
              <w:tabs>
                <w:tab w:val="left" w:pos="1697"/>
              </w:tabs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2021. 09 ~ 2021. 12</w:t>
            </w:r>
          </w:p>
        </w:tc>
        <w:tc>
          <w:tcPr>
            <w:tcW w:w="1400" w:type="dxa"/>
            <w:shd w:val="clear" w:color="auto" w:fill="auto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cs="새굴림"/>
                <w:color w:val="000000"/>
                <w:sz w:val="16"/>
                <w:szCs w:val="16"/>
              </w:rPr>
              <w:t>LG HR 공상평</w:t>
            </w:r>
          </w:p>
        </w:tc>
      </w:tr>
      <w:tr>
        <w:trPr>
          <w:trHeight w:val="480" w:hRule="atLeast"/>
        </w:trPr>
        <w:tc>
          <w:tcPr>
            <w:tcW w:w="2799" w:type="dxa"/>
            <w:vMerge w:val="continue"/>
            <w:vAlign w:val="top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top"/>
          </w:tcPr>
          <w:p>
            <w:pPr>
              <w:jc w:val="center"/>
              <w:tabs>
                <w:tab w:val="left" w:pos="1697"/>
              </w:tabs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2021. 06 ~ 2021. 09</w:t>
            </w:r>
          </w:p>
        </w:tc>
        <w:tc>
          <w:tcPr>
            <w:tcW w:w="1400" w:type="dxa"/>
            <w:shd w:val="clear" w:color="auto" w:fill="auto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top"/>
          </w:tcPr>
          <w:p>
            <w:pPr>
              <w:jc w:val="center"/>
              <w:spacing w:line="3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cs="새굴림"/>
                <w:color w:val="000000"/>
                <w:sz w:val="16"/>
                <w:szCs w:val="16"/>
              </w:rPr>
              <w:t>LX판토스 물류시스템재구축(설계)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2020.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12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2021. 05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한국저작권보호원 운영(수사,포렌식)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2019.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12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2020. 07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[S&amp;I]레저 차세대 시스템 구축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2019.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2019. 11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군수통합정보체계(</w:t>
            </w:r>
            <w:r>
              <w:rPr>
                <w:rFonts w:ascii="굴림체" w:eastAsia="굴림체" w:hAnsi="굴림체"/>
                <w:sz w:val="16"/>
                <w:szCs w:val="16"/>
              </w:rPr>
              <w:t>FMS,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상업)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2018.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9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2019. 02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롯데건설 고도화, 조달(구매,외주)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2018.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5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2018. 08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시설관리공단통합,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건설자재물류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2018.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 ~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2018. 04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군수통합정보체계(수불-청구)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2017. 10 ~ 2017. </w:t>
            </w:r>
            <w:r>
              <w:rPr>
                <w:rFonts w:ascii="굴림체" w:eastAsia="굴림체" w:hAnsi="굴림체"/>
                <w:sz w:val="16"/>
                <w:szCs w:val="16"/>
              </w:rPr>
              <w:t>12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현대드림투어 항공,호텔BTMS리뉴얼 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2017.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3 ~ 2017. 09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호텔카지노 물류 구매관리,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원가관리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8 ~ 2017. 02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국민건강보험공단,코카콜라창고관리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 ~ 2016.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한전 통합배전/공사/자재구축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2015. 10 ~ 2016.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국민인권위 진정처리 시스템 구축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2015.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4 ~ 2015.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8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행정자치부 원문정보구축3차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2015.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 ~ 2015.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군수통합정보체계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2014. 12 ~ 2015.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인천공항 AirCUS 확대설치사업 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BRS 확장설치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9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2013.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4 ~ 2014.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2013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년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축산연구정보화 개발사업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2013년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중소기업 </w:t>
            </w:r>
            <w:r>
              <w:rPr>
                <w:rFonts w:ascii="굴림체" w:eastAsia="굴림체" w:hAnsi="굴림체"/>
                <w:sz w:val="16"/>
                <w:szCs w:val="16"/>
              </w:rPr>
              <w:t>경영혁신플랫폼구축사업</w:t>
            </w:r>
          </w:p>
        </w:tc>
      </w:tr>
      <w:tr>
        <w:trPr>
          <w:cantSplit/>
          <w:trHeight w:val="33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2012.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 ~ 2012.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10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기상관측 표준화 및 공동활용체계구축(SI)</w:t>
            </w:r>
          </w:p>
        </w:tc>
      </w:tr>
      <w:tr>
        <w:trPr>
          <w:cantSplit/>
          <w:trHeight w:val="33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2011.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7 ~ 2012.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부동산행정정보일원화(SI)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2011.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1 ~ 2011.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관악구청(SM)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2010.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9 ~ 2010.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차장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인사평가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2010.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6 ~ 2010.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8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전자평가(SI)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2010.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 ~ 2010.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3 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사학연금 연금심사,급여,문서(SM)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2009.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9 ~ 2009. 12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근로복지공단 SI 고도화(회계,IFRS)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Merge w:val="continue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2009.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3 ~ 2009.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7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지방재정시스템 SI/SM(재무결산,IFRS)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중앙정보처리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2008.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9 ~ 2009.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방위사업청 SI /철도청 SI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아이즈넷㈜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2007.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6 ~ 2008.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과장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KTFMember,Show,2G,3G (SM)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더윌시스템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 ~ 2006.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대리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SOC사업단/행자부 시군구고도화 (SM/SI)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카스정보통신,스탭뱅크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2003.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8 ~ 2006.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사원</w:t>
            </w:r>
          </w:p>
        </w:tc>
        <w:tc>
          <w:tcPr>
            <w:tcW w:w="344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K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T,network,mail (SM)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인터코리아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2001.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3 ~ 2003. 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5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사원</w:t>
            </w:r>
          </w:p>
        </w:tc>
        <w:tc>
          <w:tcPr>
            <w:tcW w:w="3443" w:type="dxa"/>
            <w:vAlign w:val="top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서버,웹호스팅,기업업무개발,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쇼핑몰 개발, 쇼핑몰 통계시스템개발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코닉정보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2000.10 ~ 2001.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사원</w:t>
            </w:r>
          </w:p>
        </w:tc>
        <w:tc>
          <w:tcPr>
            <w:tcW w:w="3443" w:type="dxa"/>
            <w:vAlign w:val="top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서버,웹호스팅,보안,기업업무개발,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쇼핑몰 개발 및 관리자</w:t>
            </w:r>
          </w:p>
        </w:tc>
      </w:tr>
    </w:tbl>
    <w:p>
      <w:pPr>
        <w:jc w:val="center"/>
        <w:rPr>
          <w:rFonts w:ascii="새굴림" w:eastAsia="새굴림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>
        <w:trPr>
          <w:trHeight w:val="124" w:hRule="atLeast"/>
        </w:trPr>
        <w:tc>
          <w:tcPr>
            <w:tcW w:w="2079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C5E0B3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</w:tc>
      </w:tr>
      <w:tr>
        <w:trPr>
          <w:trHeight w:val="357" w:hRule="atLeast"/>
        </w:trPr>
        <w:tc>
          <w:tcPr>
            <w:tcW w:w="2079" w:type="dxa"/>
            <w:vAlign w:val="center"/>
          </w:tcPr>
          <w:p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EJB자바 교육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2002.5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2002.11</w:t>
            </w:r>
          </w:p>
        </w:tc>
        <w:tc>
          <w:tcPr>
            <w:tcW w:w="2122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SUN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C#/Delphi/Flex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하/중</w:t>
            </w:r>
          </w:p>
        </w:tc>
      </w:tr>
      <w:tr>
        <w:trPr>
          <w:trHeight w:val="339" w:hRule="atLeast"/>
        </w:trPr>
        <w:tc>
          <w:tcPr>
            <w:tcW w:w="2079" w:type="dxa"/>
            <w:vAlign w:val="center"/>
          </w:tcPr>
          <w:p>
            <w:pPr>
              <w:rPr>
                <w:rFonts w:eastAsia="굴림체"/>
              </w:rPr>
            </w:pPr>
            <w:r>
              <w:rPr>
                <w:rFonts w:eastAsia="굴림체" w:hint="eastAsia"/>
              </w:rPr>
              <w:t>산업디자인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2003.10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2004.2</w:t>
            </w:r>
          </w:p>
        </w:tc>
        <w:tc>
          <w:tcPr>
            <w:tcW w:w="2122" w:type="dxa"/>
            <w:vAlign w:val="center"/>
          </w:tcPr>
          <w:p>
            <w:pPr>
              <w:ind w:firstLineChars="300" w:firstLine="600"/>
              <w:rPr>
                <w:rFonts w:eastAsia="굴림체"/>
              </w:rPr>
            </w:pPr>
            <w:r>
              <w:rPr>
                <w:rFonts w:eastAsia="굴림체" w:hint="eastAsia"/>
              </w:rPr>
              <w:t>노동부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Asp/Php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중상</w:t>
            </w:r>
          </w:p>
        </w:tc>
      </w:tr>
      <w:tr>
        <w:trPr>
          <w:trHeight w:val="278" w:hRule="atLeast"/>
        </w:trPr>
        <w:tc>
          <w:tcPr>
            <w:tcW w:w="2079" w:type="dxa"/>
            <w:vAlign w:val="center"/>
          </w:tcPr>
          <w:p>
            <w:pPr>
              <w:rPr>
                <w:rFonts w:eastAsia="굴림체"/>
              </w:rPr>
            </w:pPr>
            <w:r>
              <w:rPr>
                <w:rFonts w:eastAsia="굴림체" w:hint="eastAsia"/>
              </w:rPr>
              <w:t>델파이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2007.9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2007.10</w:t>
            </w:r>
          </w:p>
        </w:tc>
        <w:tc>
          <w:tcPr>
            <w:tcW w:w="2122" w:type="dxa"/>
            <w:vAlign w:val="center"/>
          </w:tcPr>
          <w:p>
            <w:pPr>
              <w:ind w:firstLineChars="250" w:firstLine="500"/>
              <w:rPr>
                <w:rFonts w:eastAsia="굴림체"/>
              </w:rPr>
            </w:pPr>
            <w:r>
              <w:rPr>
                <w:rFonts w:eastAsia="굴림체" w:hint="eastAsia"/>
              </w:rPr>
              <w:t>중앙일보</w:t>
            </w:r>
            <w:r>
              <w:rPr>
                <w:rFonts w:eastAsia="굴림체" w:hint="eastAsia"/>
              </w:rPr>
              <w:t>IT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Jsp/Java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>
        <w:trPr>
          <w:trHeight w:val="260" w:hRule="atLeast"/>
        </w:trPr>
        <w:tc>
          <w:tcPr>
            <w:tcW w:w="2079" w:type="dxa"/>
            <w:vAlign w:val="center"/>
          </w:tcPr>
          <w:p>
            <w:pPr>
              <w:rPr>
                <w:rFonts w:eastAsia="굴림체"/>
              </w:rPr>
            </w:pPr>
            <w:r>
              <w:rPr>
                <w:rFonts w:eastAsia="굴림체" w:hint="eastAsia"/>
              </w:rPr>
              <w:t>Flex UCC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2008.10</w:t>
            </w:r>
          </w:p>
        </w:tc>
        <w:tc>
          <w:tcPr>
            <w:tcW w:w="1080" w:type="dxa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2008.12</w:t>
            </w:r>
          </w:p>
        </w:tc>
        <w:tc>
          <w:tcPr>
            <w:tcW w:w="2122" w:type="dxa"/>
            <w:vAlign w:val="center"/>
          </w:tcPr>
          <w:p>
            <w:pPr>
              <w:ind w:firstLineChars="250" w:firstLine="500"/>
              <w:rPr>
                <w:rFonts w:eastAsia="굴림체"/>
              </w:rPr>
            </w:pPr>
            <w:r>
              <w:rPr>
                <w:rFonts w:eastAsia="굴림체" w:hint="eastAsia"/>
              </w:rPr>
              <w:t>노동부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DB(</w:t>
            </w:r>
            <w:r>
              <w:rPr>
                <w:rFonts w:ascii="새굴림" w:eastAsia="새굴림" w:hint="eastAsia"/>
                <w:sz w:val="18"/>
              </w:rPr>
              <w:t>Oracle/</w:t>
            </w:r>
            <w:r>
              <w:rPr>
                <w:rFonts w:ascii="새굴림" w:eastAsia="새굴림" w:hint="eastAsia"/>
                <w:sz w:val="18"/>
              </w:rPr>
              <w:t>Mysql</w:t>
            </w:r>
          </w:p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/</w:t>
            </w:r>
            <w:r>
              <w:rPr>
                <w:rFonts w:ascii="새굴림" w:eastAsia="새굴림" w:hint="eastAsia"/>
                <w:sz w:val="18"/>
              </w:rPr>
              <w:t>Tibero</w:t>
            </w:r>
            <w:r>
              <w:rPr>
                <w:rFonts w:ascii="새굴림" w:eastAsia="새굴림"/>
                <w:sz w:val="18"/>
              </w:rPr>
              <w:t>/</w:t>
            </w:r>
            <w:r>
              <w:rPr>
                <w:rFonts w:ascii="새굴림" w:eastAsia="새굴림" w:hint="eastAsia"/>
                <w:sz w:val="18"/>
              </w:rPr>
              <w:t>M</w:t>
            </w:r>
            <w:r>
              <w:rPr>
                <w:rFonts w:ascii="새굴림" w:eastAsia="새굴림"/>
                <w:sz w:val="18"/>
              </w:rPr>
              <w:t>ssql</w:t>
            </w:r>
            <w:r>
              <w:rPr>
                <w:rFonts w:ascii="새굴림" w:eastAsia="새굴림" w:hint="eastAsia"/>
                <w:sz w:val="18"/>
              </w:rPr>
              <w:t>)</w:t>
            </w:r>
          </w:p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 xml:space="preserve">/ </w:t>
            </w:r>
            <w:r>
              <w:rPr>
                <w:rFonts w:ascii="새굴림" w:eastAsia="새굴림" w:hint="eastAsia"/>
                <w:sz w:val="18"/>
              </w:rPr>
              <w:t>TrustF</w:t>
            </w:r>
            <w:r>
              <w:rPr>
                <w:rFonts w:ascii="새굴림" w:eastAsia="새굴림"/>
                <w:sz w:val="18"/>
              </w:rPr>
              <w:t>o</w:t>
            </w:r>
            <w:r>
              <w:rPr>
                <w:rFonts w:ascii="새굴림" w:eastAsia="새굴림"/>
                <w:sz w:val="18"/>
              </w:rPr>
              <w:t>r</w:t>
            </w:r>
            <w:r>
              <w:rPr>
                <w:rFonts w:ascii="새굴림" w:eastAsia="새굴림"/>
                <w:sz w:val="18"/>
              </w:rPr>
              <w:t>m</w:t>
            </w:r>
            <w:r>
              <w:rPr>
                <w:rFonts w:ascii="새굴림" w:eastAsia="새굴림" w:hint="eastAsia"/>
                <w:sz w:val="18"/>
              </w:rPr>
              <w:t xml:space="preserve">/ </w:t>
            </w:r>
            <w:r>
              <w:rPr>
                <w:rFonts w:ascii="새굴림" w:eastAsia="새굴림" w:hint="eastAsia"/>
                <w:sz w:val="18"/>
              </w:rPr>
              <w:t>Gauce</w:t>
            </w:r>
            <w:r>
              <w:t xml:space="preserve"> /</w:t>
            </w:r>
            <w:r>
              <w:rPr>
                <w:rFonts w:ascii="굴림체" w:eastAsia="굴림체" w:hAnsi="굴림체"/>
                <w:sz w:val="18"/>
              </w:rPr>
              <w:t>WebSquare</w:t>
            </w:r>
            <w:r>
              <w:rPr>
                <w:rFonts w:ascii="새굴림" w:eastAsia="새굴림"/>
                <w:sz w:val="18"/>
              </w:rPr>
              <w:t xml:space="preserve"> / MiplatForm</w:t>
            </w:r>
          </w:p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 xml:space="preserve">/ XplatForm </w:t>
            </w:r>
            <w:r>
              <w:rPr>
                <w:rFonts w:ascii="새굴림" w:eastAsia="새굴림"/>
                <w:sz w:val="18"/>
              </w:rPr>
              <w:t>/ Nexacro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중상</w:t>
            </w:r>
          </w:p>
        </w:tc>
      </w:tr>
    </w:tbl>
    <w:p>
      <w:pPr>
        <w:rPr>
          <w:rFonts w:ascii="굴림" w:eastAsia="굴림" w:hAnsi="굴림"/>
          <w:b/>
          <w:bCs/>
          <w:sz w:val="18"/>
        </w:rPr>
        <w:sectPr>
          <w:pgSz w:w="11906" w:h="16838"/>
          <w:pgMar w:top="1134" w:right="737" w:bottom="851" w:left="737" w:header="851" w:footer="992" w:gutter="0"/>
          <w:cols w:space="720"/>
          <w:docGrid w:linePitch="360" w:type="lines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5039"/>
      </w:tblGrid>
      <w:tr>
        <w:trPr>
          <w:trHeight w:val="723" w:hRule="atLeast"/>
        </w:trPr>
        <w:tc>
          <w:tcPr>
            <w:tcW w:w="15039" w:type="dxa"/>
            <w:vAlign w:val="center"/>
          </w:tcPr>
          <w:p>
            <w:pPr>
              <w:pStyle w:val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57728" allowOverlap="1" hidden="0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025" name="shape1025" hidden="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5" style="position:absolute;margin-left:615.2pt;margin-top:6.05pt;width:115pt;height:24.25pt;mso-position-horizontal-relative:column;mso-position-vertical-relative:line;v-text-anchor:top;mso-wrap-style:square;z-index:251657728" o:allowincell="f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t>SKILL INVENTORY</w:t>
            </w:r>
          </w:p>
        </w:tc>
      </w:tr>
    </w:tbl>
    <w:p>
      <w:pPr>
        <w:ind w:left="-700"/>
      </w:pPr>
    </w:p>
    <w:tbl>
      <w:tblPr>
        <w:tblW w:w="14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591"/>
        <w:gridCol w:w="1223"/>
        <w:gridCol w:w="1234"/>
        <w:gridCol w:w="721"/>
        <w:gridCol w:w="720"/>
        <w:gridCol w:w="905"/>
        <w:gridCol w:w="870"/>
        <w:gridCol w:w="932"/>
        <w:gridCol w:w="1718"/>
        <w:gridCol w:w="847"/>
        <w:gridCol w:w="948"/>
        <w:gridCol w:w="1257"/>
        <w:gridCol w:w="1970"/>
      </w:tblGrid>
      <w:tr>
        <w:trPr>
          <w:cantSplit/>
          <w:trHeight w:val="555" w:hRule="atLeast"/>
        </w:trPr>
        <w:tc>
          <w:tcPr>
            <w:tcW w:w="1591" w:type="dxa"/>
            <w:vMerge w:val="restart"/>
            <w:shd w:val="clear" w:color="auto" w:fill="C5DEB5" w:themeFill="accent6" w:themeFillTint="66"/>
            <w:vAlign w:val="center"/>
          </w:tcPr>
          <w:p>
            <w:pPr>
              <w:jc w:val="center"/>
              <w:spacing w:line="307" w:lineRule="atLeas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23" w:type="dxa"/>
            <w:vMerge w:val="restart"/>
            <w:shd w:val="clear" w:color="auto" w:fill="C5DEB5" w:themeFill="accent6" w:themeFillTint="66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1234" w:type="dxa"/>
            <w:vMerge w:val="restart"/>
            <w:shd w:val="clear" w:color="auto" w:fill="C5DEB5" w:themeFill="accent6" w:themeFillTint="66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1441" w:type="dxa"/>
            <w:gridSpan w:val="2"/>
            <w:shd w:val="clear" w:color="auto" w:fill="C5DEB5" w:themeFill="accent6" w:themeFillTint="66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야</w:t>
            </w:r>
          </w:p>
        </w:tc>
        <w:tc>
          <w:tcPr>
            <w:tcW w:w="905" w:type="dxa"/>
            <w:vMerge w:val="restart"/>
            <w:shd w:val="clear" w:color="auto" w:fill="C5DEB5" w:themeFill="accent6" w:themeFillTint="66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8543" w:type="dxa"/>
            <w:gridSpan w:val="7"/>
            <w:shd w:val="clear" w:color="auto" w:fill="C5DEB5" w:themeFill="accent6" w:themeFillTint="66"/>
            <w:vAlign w:val="center"/>
          </w:tcPr>
          <w:p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>
        <w:trPr>
          <w:cantSplit/>
          <w:trHeight w:val="555" w:hRule="atLeast"/>
        </w:trPr>
        <w:tc>
          <w:tcPr>
            <w:tcW w:w="1591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23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34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721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720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90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870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932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sz w:val="19"/>
                <w:szCs w:val="19"/>
              </w:rPr>
              <w:t>OS</w:t>
            </w:r>
          </w:p>
        </w:tc>
        <w:tc>
          <w:tcPr>
            <w:tcW w:w="1718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847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948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1257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970" w:type="dxa"/>
            <w:shd w:val="clear" w:color="auto" w:fill="C5DEB5" w:themeFill="accent6" w:themeFillTint="66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>
        <w:trPr>
          <w:trHeight w:val="630" w:hRule="atLeast"/>
        </w:trPr>
        <w:tc>
          <w:tcPr>
            <w:tcW w:w="1591" w:type="dxa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 w:cs="새굴림"/>
                <w:color w:val="000000"/>
                <w:sz w:val="16"/>
                <w:szCs w:val="16"/>
                <w:rtl w:val="off"/>
              </w:rPr>
              <w:t>차세대 형사사법정보시스템 구축</w:t>
            </w:r>
          </w:p>
        </w:tc>
        <w:tc>
          <w:tcPr>
            <w:tcW w:w="1223" w:type="dxa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</w:t>
            </w:r>
            <w:r>
              <w:rPr>
                <w:rFonts w:ascii="굴림체" w:eastAsia="굴림체" w:hAnsi="굴림체"/>
                <w:sz w:val="16"/>
                <w:szCs w:val="16"/>
              </w:rPr>
              <w:t>2</w:t>
            </w: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3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01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lang w:eastAsia="ko-KR"/>
                <w:rFonts w:ascii="굴림체" w:eastAsia="굴림체" w:hAnsi="굴림체" w:hint="eastAsia"/>
                <w:sz w:val="16"/>
                <w:szCs w:val="16"/>
                <w:rtl w:val="off"/>
              </w:rPr>
              <w:t>25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202</w:t>
            </w:r>
            <w:r>
              <w:rPr>
                <w:lang w:eastAsia="ko-KR"/>
                <w:rFonts w:ascii="굴림체" w:eastAsia="굴림체" w:hAnsi="굴림체" w:hint="eastAsia"/>
                <w:sz w:val="16"/>
                <w:szCs w:val="16"/>
                <w:rtl w:val="off"/>
              </w:rPr>
              <w:t>4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11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lang w:eastAsia="ko-KR"/>
                <w:rFonts w:ascii="굴림체" w:eastAsia="굴림체" w:hAnsi="굴림체" w:hint="eastAsia"/>
                <w:sz w:val="16"/>
                <w:szCs w:val="16"/>
                <w:rtl w:val="off"/>
              </w:rPr>
              <w:t>30</w:t>
            </w:r>
          </w:p>
        </w:tc>
        <w:tc>
          <w:tcPr>
            <w:tcW w:w="1234" w:type="dxa"/>
          </w:tcPr>
          <w:p>
            <w:pPr>
              <w:spacing w:line="480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color w:val="000000"/>
                <w:sz w:val="16"/>
                <w:szCs w:val="16"/>
                <w:rtl w:val="off"/>
              </w:rPr>
              <w:t>경찰</w:t>
            </w:r>
          </w:p>
        </w:tc>
        <w:tc>
          <w:tcPr>
            <w:tcW w:w="721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</w:tcPr>
          <w:p>
            <w:pPr>
              <w:pStyle w:val="affa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개</w:t>
            </w:r>
            <w:r>
              <w:rPr>
                <w:lang w:eastAsia="ko-KR"/>
                <w:rFonts w:ascii="굴림체" w:eastAsia="굴림체" w:hAnsi="굴림체"/>
                <w:color w:val="000000"/>
                <w:sz w:val="16"/>
                <w:szCs w:val="16"/>
                <w:rtl w:val="off"/>
              </w:rPr>
              <w:t>발</w:t>
            </w:r>
          </w:p>
        </w:tc>
        <w:tc>
          <w:tcPr>
            <w:tcW w:w="870" w:type="dxa"/>
          </w:tcPr>
          <w:p>
            <w:pPr>
              <w:pStyle w:val="a9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</w:t>
            </w:r>
            <w:r>
              <w:rPr>
                <w:rFonts w:ascii="굴림체" w:eastAsia="굴림체" w:hAnsi="굴림체"/>
                <w:sz w:val="16"/>
                <w:szCs w:val="16"/>
              </w:rPr>
              <w:t>inux</w:t>
            </w:r>
          </w:p>
        </w:tc>
        <w:tc>
          <w:tcPr>
            <w:tcW w:w="932" w:type="dxa"/>
          </w:tcPr>
          <w:p>
            <w:pPr>
              <w:pStyle w:val="a9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4"/>
                <w:szCs w:val="14"/>
                <w:rtl w:val="off"/>
              </w:rPr>
              <w:t>SpringBoot</w:t>
            </w:r>
          </w:p>
        </w:tc>
        <w:tc>
          <w:tcPr>
            <w:tcW w:w="1718" w:type="dxa"/>
          </w:tcPr>
          <w:p>
            <w:pPr>
              <w:pStyle w:val="a9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b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WebSquare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</w:p>
        </w:tc>
        <w:tc>
          <w:tcPr>
            <w:tcW w:w="847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color w:val="000000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kern w:val="0"/>
                <w:rtl w:val="off"/>
              </w:rPr>
              <w:t>9</w:t>
            </w:r>
          </w:p>
        </w:tc>
        <w:tc>
          <w:tcPr>
            <w:tcW w:w="948" w:type="dxa"/>
          </w:tcPr>
          <w:p>
            <w:pPr>
              <w:spacing w:line="480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</w:tcPr>
          <w:p>
            <w:pPr>
              <w:spacing w:line="480"/>
              <w:rPr>
                <w:rFonts w:ascii="굴림체" w:eastAsia="굴림체" w:hAnsi="굴림체"/>
                <w:color w:val="000000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 xml:space="preserve"> /OZ</w:t>
            </w:r>
          </w:p>
        </w:tc>
        <w:tc>
          <w:tcPr>
            <w:tcW w:w="1970" w:type="dxa"/>
          </w:tcPr>
          <w:p>
            <w:pPr>
              <w:spacing w:line="24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형사사법 시스템(인사,출입국관리,수법원지)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곤지암 레저시스템</w:t>
            </w:r>
          </w:p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[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골프]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</w:t>
            </w:r>
            <w:r>
              <w:rPr>
                <w:rFonts w:ascii="굴림체" w:eastAsia="굴림체" w:hAnsi="굴림체"/>
                <w:sz w:val="16"/>
                <w:szCs w:val="16"/>
              </w:rPr>
              <w:t>22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01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10</w:t>
            </w:r>
          </w:p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202</w:t>
            </w:r>
            <w:r>
              <w:rPr>
                <w:rFonts w:ascii="굴림체" w:eastAsia="굴림체" w:hAnsi="굴림체"/>
                <w:sz w:val="16"/>
                <w:szCs w:val="16"/>
              </w:rPr>
              <w:t>2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11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.25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LG D&amp;O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운영/</w:t>
            </w:r>
          </w:p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4"/>
                <w:szCs w:val="14"/>
                <w:rtl w:val="off"/>
              </w:rPr>
              <w:t>SpringBoot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Nexacro17</w:t>
            </w:r>
          </w:p>
        </w:tc>
        <w:tc>
          <w:tcPr>
            <w:tcW w:w="847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Oracle12</w:t>
            </w:r>
          </w:p>
        </w:tc>
        <w:tc>
          <w:tcPr>
            <w:tcW w:w="948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Spring,BizActor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Cloud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기반,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</w:p>
          <w:p>
            <w:pPr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레저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시스템 운영</w:t>
            </w:r>
          </w:p>
        </w:tc>
      </w:tr>
      <w:tr>
        <w:trPr>
          <w:trHeight w:val="630" w:hRule="atLeast"/>
        </w:trPr>
        <w:tc>
          <w:tcPr>
            <w:tcW w:w="1591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LG HR 공상평</w:t>
            </w:r>
          </w:p>
        </w:tc>
        <w:tc>
          <w:tcPr>
            <w:tcW w:w="1223" w:type="dxa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2021.09.16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2021.12.31</w:t>
            </w:r>
          </w:p>
        </w:tc>
        <w:tc>
          <w:tcPr>
            <w:tcW w:w="1234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LG CNS</w:t>
            </w:r>
          </w:p>
        </w:tc>
        <w:tc>
          <w:tcPr>
            <w:tcW w:w="721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○</w:t>
            </w:r>
          </w:p>
        </w:tc>
        <w:tc>
          <w:tcPr>
            <w:tcW w:w="720" w:type="dxa"/>
          </w:tcPr>
          <w:p>
            <w:pPr>
              <w:pStyle w:val="affa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○</w:t>
            </w:r>
          </w:p>
        </w:tc>
        <w:tc>
          <w:tcPr>
            <w:tcW w:w="905" w:type="dxa"/>
          </w:tcPr>
          <w:p>
            <w:pPr>
              <w:wordWrap/>
              <w:jc w:val="center"/>
              <w:spacing w:line="480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개</w:t>
            </w:r>
            <w:r>
              <w:rPr>
                <w:lang w:eastAsia="ko-KR"/>
                <w:rFonts w:ascii="굴림체" w:eastAsia="굴림체" w:hAnsi="굴림체"/>
                <w:color w:val="000000"/>
                <w:sz w:val="16"/>
                <w:szCs w:val="16"/>
                <w:rtl w:val="off"/>
              </w:rPr>
              <w:t>발</w:t>
            </w:r>
          </w:p>
        </w:tc>
        <w:tc>
          <w:tcPr>
            <w:tcW w:w="870" w:type="dxa"/>
          </w:tcPr>
          <w:p>
            <w:pPr>
              <w:pStyle w:val="a9"/>
              <w:wordWrap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</w:tcPr>
          <w:p>
            <w:pPr>
              <w:pStyle w:val="a9"/>
              <w:wordWrap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</w:tcPr>
          <w:p>
            <w:pPr>
              <w:pStyle w:val="a9"/>
              <w:wordWrap/>
              <w:jc w:val="center"/>
              <w:spacing w:line="240" w:lineRule="auto"/>
              <w:rPr>
                <w:lang w:eastAsia="ko-KR"/>
                <w:rFonts w:ascii="굴림체" w:eastAsia="굴림체" w:hAnsi="굴림체" w:hint="eastAsia"/>
                <w:sz w:val="16"/>
                <w:szCs w:val="16"/>
                <w:rtl w:val="off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>,RUI</w:t>
            </w: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,React,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TypeScript</w:t>
            </w:r>
          </w:p>
        </w:tc>
        <w:tc>
          <w:tcPr>
            <w:tcW w:w="847" w:type="dxa"/>
          </w:tcPr>
          <w:p>
            <w:pPr>
              <w:wordWrap/>
              <w:jc w:val="center"/>
              <w:spacing w:line="480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MySQL</w:t>
            </w:r>
          </w:p>
        </w:tc>
        <w:tc>
          <w:tcPr>
            <w:tcW w:w="948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Eclipse</w:t>
            </w:r>
          </w:p>
        </w:tc>
        <w:tc>
          <w:tcPr>
            <w:tcW w:w="1257" w:type="dxa"/>
          </w:tcPr>
          <w:p>
            <w:pPr>
              <w:spacing w:line="480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color w:val="000000"/>
                <w:sz w:val="14"/>
                <w:szCs w:val="14"/>
              </w:rPr>
              <w:t>Rui,BizActor</w:t>
            </w:r>
          </w:p>
        </w:tc>
        <w:tc>
          <w:tcPr>
            <w:tcW w:w="1970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LG</w:t>
            </w:r>
            <w:r>
              <w:rPr>
                <w:lang w:eastAsia="ko-KR"/>
                <w:rFonts w:ascii="굴림체" w:eastAsia="굴림체" w:hAnsi="굴림체"/>
                <w:color w:val="000000"/>
                <w:sz w:val="16"/>
                <w:szCs w:val="16"/>
                <w:rtl w:val="off"/>
              </w:rPr>
              <w:t xml:space="preserve"> 공상평</w:t>
            </w:r>
          </w:p>
        </w:tc>
      </w:tr>
      <w:tr>
        <w:trPr>
          <w:trHeight w:val="630" w:hRule="atLeast"/>
        </w:trPr>
        <w:tc>
          <w:tcPr>
            <w:tcW w:w="1591" w:type="dxa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LX판토스물류시스템구축</w:t>
            </w:r>
          </w:p>
        </w:tc>
        <w:tc>
          <w:tcPr>
            <w:tcW w:w="1223" w:type="dxa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2021.06.01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2021.09.03</w:t>
            </w:r>
          </w:p>
        </w:tc>
        <w:tc>
          <w:tcPr>
            <w:tcW w:w="1234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LX 판토스</w:t>
            </w:r>
          </w:p>
        </w:tc>
        <w:tc>
          <w:tcPr>
            <w:tcW w:w="721" w:type="dxa"/>
          </w:tcPr>
          <w:p>
            <w:pPr>
              <w:jc w:val="center"/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○</w:t>
            </w:r>
          </w:p>
        </w:tc>
        <w:tc>
          <w:tcPr>
            <w:tcW w:w="720" w:type="dxa"/>
          </w:tcPr>
          <w:p>
            <w:pPr>
              <w:pStyle w:val="affa"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○</w:t>
            </w:r>
          </w:p>
        </w:tc>
        <w:tc>
          <w:tcPr>
            <w:tcW w:w="905" w:type="dxa"/>
          </w:tcPr>
          <w:p>
            <w:pPr>
              <w:wordWrap/>
              <w:jc w:val="center"/>
              <w:spacing w:line="480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설계</w:t>
            </w:r>
          </w:p>
        </w:tc>
        <w:tc>
          <w:tcPr>
            <w:tcW w:w="870" w:type="dxa"/>
          </w:tcPr>
          <w:p>
            <w:pPr>
              <w:pStyle w:val="a9"/>
              <w:wordWrap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</w:tcPr>
          <w:p>
            <w:pPr>
              <w:pStyle w:val="a9"/>
              <w:wordWrap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</w:tcPr>
          <w:p>
            <w:pPr>
              <w:pStyle w:val="a9"/>
              <w:wordWrap/>
              <w:jc w:val="center"/>
              <w:spacing w:line="48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>, WebSquare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</w:p>
        </w:tc>
        <w:tc>
          <w:tcPr>
            <w:tcW w:w="847" w:type="dxa"/>
          </w:tcPr>
          <w:p>
            <w:pPr>
              <w:wordWrap/>
              <w:jc w:val="center"/>
              <w:spacing w:line="480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Oracle12</w:t>
            </w:r>
          </w:p>
        </w:tc>
        <w:tc>
          <w:tcPr>
            <w:tcW w:w="948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Eclipse</w:t>
            </w:r>
          </w:p>
        </w:tc>
        <w:tc>
          <w:tcPr>
            <w:tcW w:w="1257" w:type="dxa"/>
          </w:tcPr>
          <w:p>
            <w:pPr>
              <w:spacing w:line="480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color w:val="000000"/>
                <w:sz w:val="14"/>
                <w:szCs w:val="14"/>
              </w:rPr>
              <w:t>Spring</w:t>
            </w:r>
          </w:p>
        </w:tc>
        <w:tc>
          <w:tcPr>
            <w:tcW w:w="1970" w:type="dxa"/>
          </w:tcPr>
          <w:p>
            <w:pPr>
              <w:spacing w:line="48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LX 물류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한국저작권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보호원 운영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  <w:r>
              <w:rPr>
                <w:rFonts w:ascii="굴림체" w:eastAsia="굴림체" w:hAnsi="굴림체"/>
                <w:sz w:val="16"/>
                <w:szCs w:val="16"/>
              </w:rPr>
              <w:t>020.12.28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  <w:r>
              <w:rPr>
                <w:rFonts w:ascii="굴림체" w:eastAsia="굴림체" w:hAnsi="굴림체"/>
                <w:sz w:val="16"/>
                <w:szCs w:val="16"/>
              </w:rPr>
              <w:t>021.05.31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한국저작권 보호원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운영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</w:t>
            </w:r>
            <w:r>
              <w:rPr>
                <w:rFonts w:ascii="굴림체" w:eastAsia="굴림체" w:hAnsi="굴림체"/>
                <w:sz w:val="16"/>
                <w:szCs w:val="16"/>
              </w:rPr>
              <w:t>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, </w:t>
            </w:r>
            <w:r>
              <w:rPr>
                <w:rFonts w:ascii="굴림체" w:eastAsia="굴림체" w:hAnsi="굴림체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query</w:t>
            </w: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 xml:space="preserve">,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전자정부프레임워크 </w:t>
            </w:r>
            <w:r>
              <w:rPr>
                <w:rFonts w:ascii="굴림체" w:eastAsia="굴림체" w:hAnsi="굴림체"/>
                <w:sz w:val="16"/>
                <w:szCs w:val="16"/>
              </w:rPr>
              <w:t>3.6,3.8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새굴림" w:eastAsia="새굴림" w:hint="eastAsia"/>
                <w:sz w:val="14"/>
                <w:szCs w:val="14"/>
              </w:rPr>
              <w:t>Tibero</w:t>
            </w:r>
            <w:r>
              <w:rPr>
                <w:rFonts w:ascii="굴림체" w:eastAsia="굴림체" w:hAnsi="굴림체"/>
                <w:sz w:val="14"/>
                <w:szCs w:val="14"/>
                <w:kern w:val="0"/>
              </w:rPr>
              <w:t>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/>
                <w:sz w:val="14"/>
                <w:szCs w:val="14"/>
                <w:kern w:val="0"/>
              </w:rPr>
              <w:t>MariaDb</w:t>
            </w:r>
          </w:p>
        </w:tc>
        <w:tc>
          <w:tcPr>
            <w:tcW w:w="948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</w:t>
            </w:r>
            <w:r>
              <w:rPr>
                <w:rFonts w:ascii="굴림체" w:eastAsia="굴림체" w:hAnsi="굴림체"/>
                <w:sz w:val="14"/>
                <w:szCs w:val="14"/>
              </w:rPr>
              <w:t>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6"/>
                <w:szCs w:val="16"/>
                <w:rtl w:val="off"/>
              </w:rPr>
              <w:t>저작권 통계 및 클로링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곤지암 레저 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차세대 시스템 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구축 프로젝트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9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.12.</w:t>
            </w:r>
            <w:r>
              <w:rPr>
                <w:rFonts w:ascii="굴림체" w:eastAsia="굴림체" w:hAnsi="굴림체"/>
                <w:sz w:val="16"/>
                <w:szCs w:val="16"/>
              </w:rPr>
              <w:t>24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2020.07.</w:t>
            </w:r>
            <w:r>
              <w:rPr>
                <w:rFonts w:ascii="굴림체" w:eastAsia="굴림체" w:hAnsi="굴림체"/>
                <w:sz w:val="16"/>
                <w:szCs w:val="16"/>
              </w:rPr>
              <w:t>15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L</w:t>
            </w:r>
            <w:r>
              <w:rPr>
                <w:rFonts w:ascii="굴림체" w:eastAsia="굴림체" w:hAnsi="굴림체"/>
                <w:sz w:val="16"/>
                <w:szCs w:val="16"/>
              </w:rPr>
              <w:t>G CNS &amp; S&amp;I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Nexacro17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Oracle12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Spring,BizActor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Cloud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기반,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</w:p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레저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시스템 구축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정보체계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9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4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01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9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.11.</w:t>
            </w:r>
            <w:r>
              <w:rPr>
                <w:rFonts w:ascii="굴림체" w:eastAsia="굴림체" w:hAnsi="굴림체"/>
                <w:sz w:val="16"/>
                <w:szCs w:val="16"/>
              </w:rPr>
              <w:t>30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b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WebSquare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Egove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통합시스템 구축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롯데건설 고도화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9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9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2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28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롯데건설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b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lang w:eastAsia="ko-KR"/>
                <w:rFonts w:ascii="굴림체" w:eastAsia="굴림체" w:hAnsi="굴림체"/>
                <w:sz w:val="14"/>
                <w:szCs w:val="14"/>
                <w:rtl w:val="off"/>
              </w:rPr>
              <w:t>S</w:t>
            </w:r>
            <w:r>
              <w:rPr>
                <w:rFonts w:ascii="굴림체" w:eastAsia="굴림체" w:hAnsi="굴림체"/>
                <w:sz w:val="14"/>
                <w:szCs w:val="14"/>
              </w:rPr>
              <w:t>pringboot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Nexacro</w:t>
            </w:r>
            <w:r>
              <w:rPr>
                <w:rFonts w:ascii="굴림체" w:eastAsia="굴림체" w:hAnsi="굴림체"/>
                <w:sz w:val="16"/>
                <w:szCs w:val="16"/>
              </w:rPr>
              <w:t>17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새굴림" w:eastAsia="새굴림" w:hint="eastAsia"/>
                <w:sz w:val="14"/>
                <w:szCs w:val="14"/>
              </w:rPr>
              <w:t>M</w:t>
            </w:r>
            <w:r>
              <w:rPr>
                <w:rFonts w:ascii="새굴림" w:eastAsia="새굴림"/>
                <w:sz w:val="14"/>
                <w:szCs w:val="14"/>
              </w:rPr>
              <w:t>ssql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건설고도화,조달</w:t>
            </w:r>
          </w:p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(구매,외주)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시설관리공단 통합시스템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01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30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시설관리공단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b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/설계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b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WebSquare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Egove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통합시스템,인사평가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정보체계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15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</w:t>
            </w:r>
            <w:r>
              <w:rPr>
                <w:rFonts w:ascii="굴림체" w:eastAsia="굴림체" w:hAnsi="굴림체"/>
                <w:sz w:val="16"/>
                <w:szCs w:val="16"/>
              </w:rPr>
              <w:t>8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.0</w:t>
            </w:r>
            <w:r>
              <w:rPr>
                <w:rFonts w:ascii="굴림체" w:eastAsia="굴림체" w:hAnsi="굴림체"/>
                <w:sz w:val="16"/>
                <w:szCs w:val="16"/>
              </w:rPr>
              <w:t>4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06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b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WebSquare</w:t>
            </w:r>
            <w:r>
              <w:rPr>
                <w:rFonts w:ascii="굴림체" w:eastAsia="굴림체" w:hAnsi="굴림체"/>
                <w:sz w:val="16"/>
                <w:szCs w:val="16"/>
              </w:rPr>
              <w:t>5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Egove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통합시스템 구축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현대드림투어 항공,호텔BTMS리뉴얼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2017.10.01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2017.</w:t>
            </w:r>
            <w:r>
              <w:rPr>
                <w:rFonts w:ascii="굴림체" w:eastAsia="굴림체" w:hAnsi="굴림체"/>
                <w:sz w:val="16"/>
                <w:szCs w:val="16"/>
              </w:rPr>
              <w:t>12.15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현대드림투어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/설계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토파스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익스피디아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항공,호텔조회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,예약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파라다이스 구매 및 원가업무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</w:t>
            </w:r>
            <w:r>
              <w:rPr>
                <w:rFonts w:ascii="굴림체" w:eastAsia="굴림체" w:hAnsi="굴림체"/>
                <w:sz w:val="16"/>
                <w:szCs w:val="16"/>
              </w:rPr>
              <w:t>17.03.27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2017.09.30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파라이스 세가사미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운영 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Nexacro</w:t>
            </w:r>
            <w:r>
              <w:rPr>
                <w:rFonts w:ascii="굴림체" w:eastAsia="굴림체" w:hAnsi="굴림체"/>
                <w:sz w:val="16"/>
                <w:szCs w:val="16"/>
              </w:rPr>
              <w:t>14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구매,원가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코카콜라 창고시스템구축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2017.02.01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2017.02.</w:t>
            </w:r>
            <w:r>
              <w:rPr>
                <w:rFonts w:ascii="굴림체" w:eastAsia="굴림체" w:hAnsi="굴림체"/>
                <w:sz w:val="16"/>
                <w:szCs w:val="16"/>
              </w:rPr>
              <w:t>28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코카코라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설계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</w:t>
            </w:r>
            <w:r>
              <w:rPr>
                <w:rFonts w:ascii="굴림체" w:eastAsia="굴림체" w:hAnsi="굴림체"/>
                <w:sz w:val="16"/>
                <w:szCs w:val="16"/>
              </w:rPr>
              <w:t>MS,SAP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,창고관리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국민건강보험공단 건강검진고도화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2016.08.22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2016.11.30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국민건강보험공단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MiplatForm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MagicOne,Pro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*C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한전배전 및 영업시스템 구축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2016.02.03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2016.04.22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한국전력공사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WebSquare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BXM,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진정처리 시스템 구축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2015.10.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5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2016.01.31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국민인권위원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, </w:t>
            </w:r>
            <w:r>
              <w:rPr>
                <w:rFonts w:ascii="굴림체" w:eastAsia="굴림체" w:hAnsi="굴림체"/>
                <w:sz w:val="16"/>
                <w:szCs w:val="16"/>
              </w:rPr>
              <w:t>AngularJS,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Mybuilder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 2.7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원문정보구축3차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4.27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8.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행안부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/설계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 2.7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 군수통합정보체계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2015.02.06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2015.03.31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국방부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b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WebSquare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Egove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,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통합시스템 구축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인천공항 AirCUS 확대설치사업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2014.12.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8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2015.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1.23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인천공항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,D</w:t>
            </w:r>
            <w:r>
              <w:rPr>
                <w:rFonts w:ascii="굴림체" w:eastAsia="굴림체" w:hAnsi="굴림체"/>
                <w:sz w:val="16"/>
                <w:szCs w:val="16"/>
              </w:rPr>
              <w:t>html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Xml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,O</w:t>
            </w:r>
            <w:r>
              <w:rPr>
                <w:rFonts w:ascii="굴림체" w:eastAsia="굴림체" w:hAnsi="굴림체"/>
                <w:sz w:val="16"/>
                <w:szCs w:val="16"/>
              </w:rPr>
              <w:t>z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새굴림" w:eastAsia="새굴림" w:hint="eastAsia"/>
                <w:sz w:val="14"/>
                <w:szCs w:val="14"/>
              </w:rPr>
              <w:t>Tibero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Rest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전자정부프레임워크3.0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2013년 경영혁신플랫폼구축사업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2013.12.01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2014.06.09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중소기업청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Jquery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Json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,Jasper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-Report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MySql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Rest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전자정부프레임워크2.7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2013년 축산연구정보화 개발사업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2013.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4.15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2013.11.31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한국축산과학원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/>
                <w:sz w:val="16"/>
                <w:szCs w:val="16"/>
              </w:rPr>
              <w:t>Jquery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,J</w:t>
            </w:r>
            <w:r>
              <w:rPr>
                <w:rFonts w:ascii="굴림체" w:eastAsia="굴림체" w:hAnsi="굴림체"/>
                <w:sz w:val="16"/>
                <w:szCs w:val="16"/>
              </w:rPr>
              <w:t>son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Xena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000000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  <w:r>
              <w:rPr>
                <w:rFonts w:ascii="굴림체" w:eastAsia="굴림체" w:hAnsi="굴림체" w:hint="eastAsia"/>
                <w:color w:val="000000"/>
                <w:sz w:val="14"/>
                <w:szCs w:val="14"/>
                <w:kern w:val="0"/>
              </w:rPr>
              <w:t>11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  <w:r>
              <w:rPr>
                <w:rFonts w:ascii="굴림체" w:eastAsia="굴림체" w:hAnsi="굴림체" w:hint="eastAsia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color w:val="000000"/>
                <w:sz w:val="14"/>
                <w:szCs w:val="14"/>
              </w:rPr>
              <w:t>Xml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전자정부프레임워크2.5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국가 기상관측 표준화 및 공동활용체계 4차 구축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2012.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4.12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2012.10.31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기상청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Jquery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Ajax</w:t>
            </w:r>
            <w:r>
              <w:rPr>
                <w:rFonts w:ascii="굴림체" w:eastAsia="굴림체" w:hAnsi="굴림체"/>
                <w:sz w:val="16"/>
                <w:szCs w:val="16"/>
              </w:rPr>
              <w:t>,Chart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Oracle11/대용량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부동산 행정정보 일원화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2011.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7.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2012.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  <w:r>
              <w:rPr>
                <w:rFonts w:ascii="굴림체" w:eastAsia="굴림체" w:hAnsi="굴림체"/>
                <w:sz w:val="16"/>
                <w:szCs w:val="16"/>
              </w:rPr>
              <w:t>.28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국토해양부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Strust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Jquery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MiplatForm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Ajax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,OZ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>Oz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Spring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전자정부프레임워크</w:t>
            </w: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관악구청SM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2011.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1.30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2011.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6.</w:t>
            </w:r>
            <w:r>
              <w:rPr>
                <w:rFonts w:ascii="굴림체" w:eastAsia="굴림체" w:hAnsi="굴림체"/>
                <w:sz w:val="16"/>
                <w:szCs w:val="16"/>
              </w:rPr>
              <w:t>30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관악구청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Strust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Jquery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>Fremaker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Ajax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,PROPERTY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Oracle9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인사평가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2010.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9.</w:t>
            </w:r>
            <w:r>
              <w:rPr>
                <w:rFonts w:ascii="굴림체" w:eastAsia="굴림체" w:hAnsi="굴림체"/>
                <w:sz w:val="16"/>
                <w:szCs w:val="16"/>
              </w:rPr>
              <w:t>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2010.12.31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엑스컨텍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.JSP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MiplatForm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Oracle9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방위사업청,기술품질원</w:t>
            </w:r>
          </w:p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전자평가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10.06.28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10.08.26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기술품질원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Window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,A</w:t>
            </w:r>
            <w:r>
              <w:rPr>
                <w:rFonts w:ascii="굴림체" w:eastAsia="굴림체" w:hAnsi="굴림체"/>
                <w:sz w:val="16"/>
                <w:szCs w:val="16"/>
              </w:rPr>
              <w:t>nyFrame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>Oz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사학연금 SM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10.02.01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10.03.05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사학연금관리공단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Gauce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Gause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R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eport designer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디지털예산회계연계구축 프로젝트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09.10.19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09.12.31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근로복지공단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  <w:kern w:val="0"/>
              </w:rPr>
              <w:t>분석/설계/개발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Oracle10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rustForm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R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eport designer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지방재정시스템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09.03</w:t>
            </w:r>
            <w:r>
              <w:rPr>
                <w:rFonts w:ascii="굴림체" w:eastAsia="굴림체" w:hAnsi="굴림체"/>
                <w:sz w:val="16"/>
                <w:szCs w:val="16"/>
              </w:rPr>
              <w:t>.01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09.07</w:t>
            </w:r>
            <w:r>
              <w:rPr>
                <w:rFonts w:ascii="굴림체" w:eastAsia="굴림체" w:hAnsi="굴림체"/>
                <w:sz w:val="16"/>
                <w:szCs w:val="16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행정안전부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ind w:firstLineChars="100" w:firstLine="160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설계/개발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Oracle9</w:t>
            </w:r>
          </w:p>
        </w:tc>
        <w:tc>
          <w:tcPr>
            <w:tcW w:w="948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rustForm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R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expert_report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S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k_framework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철도청RF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09.01.02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09.02</w:t>
            </w:r>
            <w:r>
              <w:rPr>
                <w:rFonts w:ascii="굴림체" w:eastAsia="굴림체" w:hAnsi="굴림체"/>
                <w:sz w:val="16"/>
                <w:szCs w:val="16"/>
              </w:rPr>
              <w:t>.28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철도청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</w:p>
        </w:tc>
        <w:tc>
          <w:tcPr>
            <w:tcW w:w="932" w:type="dxa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  <w:r>
              <w:rPr>
                <w:rFonts w:ascii="굴림체" w:eastAsia="굴림체" w:hAnsi="굴림체" w:cs="Arial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9"/>
              <w:rPr>
                <w:rFonts w:ascii="굴림체" w:hAnsi="굴림체"/>
                <w:sz w:val="16"/>
                <w:szCs w:val="16"/>
              </w:rPr>
            </w:pPr>
            <w:r>
              <w:rPr>
                <w:rFonts w:ascii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hAnsi="굴림체"/>
                <w:sz w:val="16"/>
                <w:szCs w:val="16"/>
              </w:rPr>
              <w:t>,</w:t>
            </w:r>
            <w:r>
              <w:rPr>
                <w:rFonts w:ascii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hAnsi="굴림체"/>
                <w:sz w:val="16"/>
                <w:szCs w:val="16"/>
              </w:rPr>
              <w:t>sp</w:t>
            </w:r>
            <w:r>
              <w:rPr>
                <w:rFonts w:ascii="굴림체" w:hAnsi="굴림체" w:hint="eastAsia"/>
                <w:sz w:val="16"/>
                <w:szCs w:val="16"/>
              </w:rPr>
              <w:t>,</w:t>
            </w:r>
            <w:r>
              <w:rPr>
                <w:rFonts w:ascii="새굴림" w:eastAsia="새굴림" w:hint="eastAsia"/>
                <w:sz w:val="16"/>
                <w:szCs w:val="16"/>
              </w:rPr>
              <w:t>TrustF</w:t>
            </w:r>
            <w:r>
              <w:rPr>
                <w:rFonts w:ascii="새굴림" w:eastAsia="새굴림"/>
                <w:sz w:val="16"/>
                <w:szCs w:val="16"/>
              </w:rPr>
              <w:t>o</w:t>
            </w:r>
            <w:r>
              <w:rPr>
                <w:rFonts w:ascii="새굴림" w:eastAsia="새굴림"/>
                <w:sz w:val="16"/>
                <w:szCs w:val="16"/>
              </w:rPr>
              <w:t>r</w:t>
            </w:r>
            <w:r>
              <w:rPr>
                <w:rFonts w:ascii="새굴림" w:eastAsia="새굴림"/>
                <w:sz w:val="16"/>
                <w:szCs w:val="16"/>
              </w:rPr>
              <w:t>m</w:t>
            </w:r>
          </w:p>
        </w:tc>
        <w:tc>
          <w:tcPr>
            <w:tcW w:w="847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새굴림" w:eastAsia="새굴림" w:hint="eastAsia"/>
                <w:sz w:val="14"/>
                <w:szCs w:val="14"/>
              </w:rPr>
              <w:t>M</w:t>
            </w:r>
            <w:r>
              <w:rPr>
                <w:rFonts w:ascii="새굴림" w:eastAsia="새굴림"/>
                <w:sz w:val="14"/>
                <w:szCs w:val="14"/>
              </w:rPr>
              <w:t>ssql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 xml:space="preserve"> 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2005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GAUSE/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C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rystal_report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방위사업청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08.09.01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08.12</w:t>
            </w:r>
            <w:r>
              <w:rPr>
                <w:rFonts w:ascii="굴림체" w:eastAsia="굴림체" w:hAnsi="굴림체"/>
                <w:sz w:val="16"/>
                <w:szCs w:val="16"/>
              </w:rPr>
              <w:t>.31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방위사업청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/Solaris</w:t>
            </w:r>
          </w:p>
        </w:tc>
        <w:tc>
          <w:tcPr>
            <w:tcW w:w="932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</w:p>
        </w:tc>
        <w:tc>
          <w:tcPr>
            <w:tcW w:w="94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Trust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Form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/>
                <w:sz w:val="14"/>
                <w:szCs w:val="14"/>
              </w:rPr>
              <w:t>I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batis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lang w:eastAsia="ko-KR"/>
                <w:rFonts w:ascii="굴림체" w:eastAsia="굴림체" w:hAnsi="굴림체" w:hint="eastAsia"/>
                <w:sz w:val="14"/>
                <w:szCs w:val="14"/>
                <w:rtl w:val="off"/>
              </w:rPr>
              <w:t>P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ower_report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/Spring/LADP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6"/>
                <w:szCs w:val="16"/>
                <w:kern w:val="0"/>
              </w:rPr>
              <w:t>KTF 빌링시스템</w:t>
            </w:r>
          </w:p>
        </w:tc>
        <w:tc>
          <w:tcPr>
            <w:tcW w:w="1223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07.06</w:t>
            </w:r>
            <w:r>
              <w:rPr>
                <w:rFonts w:ascii="굴림체" w:eastAsia="굴림체" w:hAnsi="굴림체"/>
                <w:sz w:val="16"/>
                <w:szCs w:val="16"/>
              </w:rPr>
              <w:t>.01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 </w:t>
            </w: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08.07</w:t>
            </w:r>
            <w:r>
              <w:rPr>
                <w:rFonts w:ascii="굴림체" w:eastAsia="굴림체" w:hAnsi="굴림체"/>
                <w:sz w:val="16"/>
                <w:szCs w:val="16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color w:val="001932"/>
                <w:sz w:val="16"/>
                <w:szCs w:val="16"/>
                <w:kern w:val="0"/>
              </w:rPr>
              <w:t>KTF</w:t>
            </w:r>
          </w:p>
        </w:tc>
        <w:tc>
          <w:tcPr>
            <w:tcW w:w="721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6"/>
                <w:szCs w:val="16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>Unix</w:t>
            </w:r>
          </w:p>
        </w:tc>
        <w:tc>
          <w:tcPr>
            <w:tcW w:w="932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</w:p>
        </w:tc>
        <w:tc>
          <w:tcPr>
            <w:tcW w:w="94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ava,jsp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0000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6"/>
                <w:szCs w:val="16"/>
              </w:rPr>
              <w:t>시군구고도화2차(삼성SDS) 민방위 인력담당</w:t>
            </w:r>
          </w:p>
        </w:tc>
        <w:tc>
          <w:tcPr>
            <w:tcW w:w="1223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06.08.01 </w:t>
            </w:r>
            <w:r>
              <w:rPr>
                <w:rFonts w:ascii="굴림체" w:eastAsia="굴림체" w:hAnsi="굴림체"/>
                <w:sz w:val="16"/>
                <w:szCs w:val="16"/>
              </w:rPr>
              <w:t>20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06.12</w:t>
            </w:r>
            <w:r>
              <w:rPr>
                <w:rFonts w:ascii="굴림체" w:eastAsia="굴림체" w:hAnsi="굴림체"/>
                <w:sz w:val="16"/>
                <w:szCs w:val="16"/>
              </w:rPr>
              <w:t>.31</w:t>
            </w:r>
          </w:p>
        </w:tc>
        <w:tc>
          <w:tcPr>
            <w:tcW w:w="123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color w:val="001932"/>
                <w:sz w:val="16"/>
                <w:szCs w:val="16"/>
                <w:kern w:val="0"/>
              </w:rPr>
              <w:t>행자부</w:t>
            </w:r>
          </w:p>
        </w:tc>
        <w:tc>
          <w:tcPr>
            <w:tcW w:w="721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6"/>
                <w:szCs w:val="16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6"/>
                <w:szCs w:val="16"/>
                <w:kern w:val="0"/>
              </w:rPr>
              <w:t>설계/개발</w:t>
            </w:r>
          </w:p>
        </w:tc>
        <w:tc>
          <w:tcPr>
            <w:tcW w:w="870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>Unix</w:t>
            </w:r>
          </w:p>
        </w:tc>
        <w:tc>
          <w:tcPr>
            <w:tcW w:w="932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</w:p>
        </w:tc>
        <w:tc>
          <w:tcPr>
            <w:tcW w:w="94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</w:rPr>
              <w:t>T</w:t>
            </w:r>
            <w:r>
              <w:rPr>
                <w:rFonts w:ascii="굴림체" w:eastAsia="굴림체" w:hAnsi="굴림체"/>
                <w:sz w:val="14"/>
                <w:szCs w:val="14"/>
              </w:rPr>
              <w:t>rust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Fo</w:t>
            </w:r>
            <w:r>
              <w:rPr>
                <w:rFonts w:ascii="굴림체" w:eastAsia="굴림체" w:hAnsi="굴림체"/>
                <w:sz w:val="14"/>
                <w:szCs w:val="14"/>
              </w:rPr>
              <w:t>r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m</w:t>
            </w:r>
            <w:r>
              <w:rPr>
                <w:rFonts w:ascii="굴림체" w:eastAsia="굴림체" w:hAnsi="굴림체"/>
                <w:sz w:val="14"/>
                <w:szCs w:val="14"/>
              </w:rPr>
              <w:t>/xml/</w:t>
            </w:r>
            <w:r>
              <w:rPr>
                <w:lang w:eastAsia="ko-KR"/>
                <w:rFonts w:ascii="굴림체" w:eastAsia="굴림체" w:hAnsi="굴림체"/>
                <w:sz w:val="14"/>
                <w:szCs w:val="14"/>
                <w:rtl w:val="off"/>
              </w:rPr>
              <w:t>U</w:t>
            </w:r>
            <w:r>
              <w:rPr>
                <w:rFonts w:ascii="굴림체" w:eastAsia="굴림체" w:hAnsi="굴림체"/>
                <w:sz w:val="14"/>
                <w:szCs w:val="14"/>
              </w:rPr>
              <w:t>i</w:t>
            </w:r>
            <w:r>
              <w:rPr>
                <w:rFonts w:ascii="굴림체" w:eastAsia="굴림체" w:hAnsi="굴림체"/>
                <w:sz w:val="14"/>
                <w:szCs w:val="14"/>
              </w:rPr>
              <w:t>-mapper</w:t>
            </w:r>
            <w:r>
              <w:rPr>
                <w:rFonts w:ascii="굴림체" w:eastAsia="굴림체" w:hAnsi="굴림체" w:hint="eastAsia"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Rexpert</w:t>
            </w:r>
            <w:r>
              <w:rPr>
                <w:rFonts w:ascii="굴림체" w:eastAsia="굴림체" w:hAnsi="굴림체"/>
                <w:color w:val="494949"/>
                <w:sz w:val="14"/>
                <w:szCs w:val="14"/>
              </w:rPr>
              <w:t>-</w:t>
            </w: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report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0000"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SoC산업진흥센터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br/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(산업부/교육부개발)</w:t>
            </w:r>
          </w:p>
        </w:tc>
        <w:tc>
          <w:tcPr>
            <w:tcW w:w="1223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 xml:space="preserve">06.06.01 </w:t>
            </w: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06.08</w:t>
            </w:r>
            <w:r>
              <w:rPr>
                <w:rFonts w:ascii="굴림체" w:eastAsia="굴림체" w:hAnsi="굴림체"/>
                <w:sz w:val="18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color w:val="001932"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 w:hint="eastAsia"/>
                <w:bCs/>
                <w:color w:val="001932"/>
                <w:sz w:val="18"/>
                <w:szCs w:val="18"/>
                <w:kern w:val="0"/>
              </w:rPr>
              <w:t>SOC</w:t>
            </w:r>
          </w:p>
        </w:tc>
        <w:tc>
          <w:tcPr>
            <w:tcW w:w="721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</w:p>
        </w:tc>
        <w:tc>
          <w:tcPr>
            <w:tcW w:w="932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Jeus</w:t>
            </w:r>
          </w:p>
        </w:tc>
        <w:tc>
          <w:tcPr>
            <w:tcW w:w="171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Ejb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</w:p>
        </w:tc>
        <w:tc>
          <w:tcPr>
            <w:tcW w:w="948" w:type="dxa"/>
            <w:vAlign w:val="center"/>
          </w:tcPr>
          <w:p>
            <w:pPr>
              <w:pStyle w:val="affa"/>
              <w:jc w:val="center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Cauce/OZ_report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K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T,network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03.08.01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06.03</w:t>
            </w:r>
            <w:r>
              <w:rPr>
                <w:rFonts w:ascii="굴림체" w:eastAsia="굴림체" w:hAnsi="굴림체"/>
                <w:sz w:val="18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wordWrap/>
              <w:rPr>
                <w:rFonts w:ascii="굴림체" w:eastAsia="굴림체" w:hAnsi="굴림체"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 xml:space="preserve">  개발</w:t>
            </w: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>Unix</w:t>
            </w:r>
          </w:p>
        </w:tc>
        <w:tc>
          <w:tcPr>
            <w:tcW w:w="932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Weblogic</w:t>
            </w:r>
          </w:p>
        </w:tc>
        <w:tc>
          <w:tcPr>
            <w:tcW w:w="171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Java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J</w:t>
            </w:r>
            <w:r>
              <w:rPr>
                <w:rFonts w:ascii="굴림체" w:eastAsia="굴림체" w:hAnsi="굴림체"/>
                <w:sz w:val="16"/>
                <w:szCs w:val="16"/>
              </w:rPr>
              <w:t>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Ejb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Oracle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Eclipse</w:t>
            </w:r>
          </w:p>
        </w:tc>
        <w:tc>
          <w:tcPr>
            <w:tcW w:w="1257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color w:val="494949"/>
                <w:sz w:val="14"/>
                <w:szCs w:val="14"/>
              </w:rPr>
            </w:pPr>
            <w:r>
              <w:rPr>
                <w:rFonts w:ascii="굴림체" w:eastAsia="굴림체" w:hAnsi="굴림체"/>
                <w:color w:val="494949"/>
                <w:sz w:val="14"/>
                <w:szCs w:val="14"/>
              </w:rPr>
              <w:t>J</w:t>
            </w: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ava,</w:t>
            </w:r>
          </w:p>
          <w:p>
            <w:pPr>
              <w:jc w:val="center"/>
              <w:rPr>
                <w:rFonts w:ascii="굴림체" w:eastAsia="굴림체" w:hAnsi="굴림체"/>
                <w:sz w:val="14"/>
                <w:szCs w:val="14"/>
              </w:rPr>
            </w:pPr>
            <w:r>
              <w:rPr>
                <w:rFonts w:ascii="굴림체" w:eastAsia="굴림체" w:hAnsi="굴림체"/>
                <w:color w:val="494949"/>
                <w:sz w:val="14"/>
                <w:szCs w:val="14"/>
              </w:rPr>
              <w:t>C</w:t>
            </w: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rystal</w:t>
            </w:r>
            <w:r>
              <w:rPr>
                <w:rFonts w:ascii="굴림체" w:eastAsia="굴림체" w:hAnsi="굴림체"/>
                <w:color w:val="494949"/>
                <w:sz w:val="14"/>
                <w:szCs w:val="14"/>
              </w:rPr>
              <w:t>-</w:t>
            </w:r>
            <w:r>
              <w:rPr>
                <w:rFonts w:ascii="굴림체" w:eastAsia="굴림체" w:hAnsi="굴림체" w:hint="eastAsia"/>
                <w:color w:val="494949"/>
                <w:sz w:val="14"/>
                <w:szCs w:val="14"/>
              </w:rPr>
              <w:t>report</w:t>
            </w: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서버/호스팅/웹마스터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01.03.02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</w:p>
          <w:p>
            <w:pPr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03.05</w:t>
            </w:r>
            <w:r>
              <w:rPr>
                <w:rFonts w:ascii="굴림체" w:eastAsia="굴림체" w:hAnsi="굴림체"/>
                <w:sz w:val="18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ind w:firstLineChars="100" w:firstLine="180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sz w:val="18"/>
                <w:szCs w:val="18"/>
              </w:rPr>
              <w:t>hp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MySql</w:t>
            </w:r>
          </w:p>
        </w:tc>
        <w:tc>
          <w:tcPr>
            <w:tcW w:w="948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4"/>
                <w:szCs w:val="14"/>
              </w:rPr>
            </w:pP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서버/호스팅/보안 관리</w:t>
            </w:r>
          </w:p>
        </w:tc>
        <w:tc>
          <w:tcPr>
            <w:tcW w:w="1223" w:type="dxa"/>
            <w:vAlign w:val="center"/>
          </w:tcPr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00.10</w:t>
            </w:r>
            <w:r>
              <w:rPr>
                <w:rFonts w:ascii="굴림체" w:eastAsia="굴림체" w:hAnsi="굴림체"/>
                <w:sz w:val="18"/>
              </w:rPr>
              <w:t>.02</w:t>
            </w: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</w:p>
          <w:p>
            <w:pPr>
              <w:jc w:val="center"/>
              <w:spacing w:line="192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01.03</w:t>
            </w:r>
            <w:r>
              <w:rPr>
                <w:rFonts w:ascii="굴림체" w:eastAsia="굴림체" w:hAnsi="굴림체"/>
                <w:sz w:val="18"/>
              </w:rPr>
              <w:t>.30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20" w:type="dxa"/>
            <w:vAlign w:val="center"/>
          </w:tcPr>
          <w:p>
            <w:pPr>
              <w:pStyle w:val="affa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905" w:type="dxa"/>
            <w:vAlign w:val="center"/>
          </w:tcPr>
          <w:p>
            <w:pPr>
              <w:ind w:firstLineChars="100" w:firstLine="180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개발</w:t>
            </w:r>
          </w:p>
        </w:tc>
        <w:tc>
          <w:tcPr>
            <w:tcW w:w="870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Linux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6"/>
                <w:szCs w:val="16"/>
              </w:rPr>
              <w:t>Nt</w:t>
            </w:r>
          </w:p>
        </w:tc>
        <w:tc>
          <w:tcPr>
            <w:tcW w:w="932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Tomcat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/</w:t>
            </w:r>
          </w:p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IIS</w:t>
            </w:r>
          </w:p>
        </w:tc>
        <w:tc>
          <w:tcPr>
            <w:tcW w:w="1718" w:type="dxa"/>
            <w:vAlign w:val="center"/>
          </w:tcPr>
          <w:p>
            <w:pPr>
              <w:pStyle w:val="a9"/>
              <w:wordWrap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</w:t>
            </w:r>
            <w:r>
              <w:rPr>
                <w:rFonts w:ascii="굴림체" w:eastAsia="굴림체" w:hAnsi="굴림체"/>
                <w:sz w:val="16"/>
                <w:szCs w:val="16"/>
              </w:rPr>
              <w:t>hp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/A</w:t>
            </w:r>
            <w:r>
              <w:rPr>
                <w:rFonts w:ascii="굴림체" w:eastAsia="굴림체" w:hAnsi="굴림체"/>
                <w:sz w:val="18"/>
                <w:szCs w:val="18"/>
              </w:rPr>
              <w:t>sp</w:t>
            </w:r>
          </w:p>
        </w:tc>
        <w:tc>
          <w:tcPr>
            <w:tcW w:w="847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4"/>
                <w:szCs w:val="14"/>
                <w:kern w:val="0"/>
              </w:rPr>
            </w:pP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MySql</w:t>
            </w:r>
            <w:r>
              <w:rPr>
                <w:rFonts w:ascii="굴림체" w:eastAsia="굴림체" w:hAnsi="굴림체" w:hint="eastAsia"/>
                <w:sz w:val="14"/>
                <w:szCs w:val="14"/>
                <w:kern w:val="0"/>
              </w:rPr>
              <w:t>/</w:t>
            </w:r>
            <w:r>
              <w:rPr>
                <w:rFonts w:ascii="새굴림" w:eastAsia="새굴림" w:hint="eastAsia"/>
                <w:sz w:val="14"/>
                <w:szCs w:val="14"/>
              </w:rPr>
              <w:t xml:space="preserve"> </w:t>
            </w:r>
            <w:r>
              <w:rPr>
                <w:rFonts w:ascii="새굴림" w:eastAsia="새굴림" w:hint="eastAsia"/>
                <w:sz w:val="14"/>
                <w:szCs w:val="14"/>
              </w:rPr>
              <w:t>M</w:t>
            </w:r>
            <w:r>
              <w:rPr>
                <w:rFonts w:ascii="새굴림" w:eastAsia="새굴림"/>
                <w:sz w:val="14"/>
                <w:szCs w:val="14"/>
              </w:rPr>
              <w:t>ssql</w:t>
            </w:r>
          </w:p>
        </w:tc>
        <w:tc>
          <w:tcPr>
            <w:tcW w:w="948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57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70" w:type="dxa"/>
            <w:vAlign w:val="center"/>
          </w:tcPr>
          <w:p>
            <w:pPr>
              <w:rPr>
                <w:rFonts w:ascii="굴림체" w:eastAsia="굴림체" w:hAnsi="굴림체"/>
                <w:sz w:val="18"/>
              </w:rPr>
            </w:pPr>
          </w:p>
        </w:tc>
      </w:tr>
    </w:tbl>
    <w:p/>
    <w:sectPr>
      <w:type w:val="oddPage"/>
      <w:pgSz w:w="16838" w:h="11906" w:code="9" w:orient="landscape"/>
      <w:pgMar w:top="737" w:right="851" w:bottom="737" w:left="1134" w:header="851" w:footer="992" w:gutter="0"/>
      <w:cols w:space="720"/>
      <w:docGrid w:linePitch="365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새굴림">
    <w:panose1 w:val="02030600000101010101"/>
    <w:family w:val="roman"/>
    <w:charset w:val="81"/>
    <w:notTrueType w:val="false"/>
    <w:sig w:usb0="B00002AF" w:usb1="7F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fe">
    <w:name w:val="header"/>
    <w:basedOn w:val="a1"/>
    <w:pPr>
      <w:snapToGrid w:val="0"/>
      <w:tabs>
        <w:tab w:val="center" w:pos="4513"/>
        <w:tab w:val="right" w:pos="9026"/>
      </w:tabs>
    </w:pPr>
  </w:style>
  <w:style w:type="character" w:customStyle="1" w:styleId="Char9">
    <w:name w:val="머리글 Char"/>
    <w:rPr>
      <w:rFonts w:ascii="바탕"/>
      <w:szCs w:val="24"/>
      <w:kern w:val="2"/>
    </w:rPr>
  </w:style>
  <w:style w:type="paragraph" w:styleId="aff8">
    <w:name w:val="footer"/>
    <w:basedOn w:val="a1"/>
    <w:pPr>
      <w:snapToGrid w:val="0"/>
      <w:tabs>
        <w:tab w:val="center" w:pos="4513"/>
        <w:tab w:val="right" w:pos="9026"/>
      </w:tabs>
    </w:pPr>
  </w:style>
  <w:style w:type="character" w:customStyle="1" w:styleId="Charf0">
    <w:name w:val="본문 Char"/>
    <w:rPr>
      <w:rFonts w:ascii="바탕" w:hAnsi="바탕"/>
      <w:color w:val="000000"/>
      <w:sz w:val="19"/>
    </w:rPr>
  </w:style>
  <w:style w:type="paragraph" w:styleId="affa">
    <w:name w:val="Body Text"/>
    <w:basedOn w:val="a1"/>
    <w:pPr>
      <w:wordWrap/>
      <w:jc w:val="left"/>
      <w:spacing w:line="307" w:lineRule="atLeast"/>
    </w:pPr>
    <w:rPr>
      <w:rFonts w:hAnsi="바탕"/>
      <w:color w:val="000000"/>
      <w:sz w:val="19"/>
      <w:szCs w:val="20"/>
      <w:kern w:val="0"/>
    </w:rPr>
  </w:style>
  <w:style w:type="character" w:customStyle="1" w:styleId="Charf">
    <w:name w:val="바닥글 Char"/>
    <w:rPr>
      <w:rFonts w:ascii="바탕"/>
      <w:szCs w:val="24"/>
      <w:kern w:val="2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">
    <w:name w:val="heading 1"/>
    <w:basedOn w:val="a1"/>
    <w:next w:val="a1"/>
    <w:qFormat/>
    <w:pPr>
      <w:autoSpaceDE/>
      <w:autoSpaceDN/>
      <w:keepNext/>
      <w:outlineLvl w:val="0"/>
      <w:jc w:val="center"/>
    </w:pPr>
    <w:rPr>
      <w:rFonts w:ascii="굴림체" w:eastAsia="굴림체" w:hAnsi="굴림체"/>
      <w:b/>
      <w:sz w:val="35"/>
      <w:szCs w:val="20"/>
    </w:rPr>
  </w:style>
  <w:style w:type="numbering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styleId="a2">
    <w:name w:val="Default Paragraph Font"/>
    <w:semiHidden/>
    <w:unhideWhenUsed/>
  </w:style>
  <w:style w:type="paragraph" w:styleId="afff8">
    <w:name w:val="Normal Indent"/>
    <w:basedOn w:val="a1"/>
    <w:pPr>
      <w:ind w:left="851"/>
      <w:autoSpaceDE/>
      <w:autoSpaceDN/>
    </w:pPr>
    <w:rPr>
      <w:rFonts w:ascii="Times New Roman" w:eastAsia="바탕체"/>
      <w:szCs w:val="20"/>
    </w:rPr>
  </w:style>
  <w:style w:type="character" w:styleId="afffa">
    <w:name w:val="Hyperlink"/>
    <w:unhideWhenUsed/>
    <w:rPr>
      <w:color w:val="0000FF"/>
      <w:u w:val="single" w:color="auto"/>
    </w:rPr>
  </w:style>
  <w:style w:type="paragraph" w:customStyle="1" w:styleId="a8">
    <w:name w:val="표준 단락"/>
    <w:pPr>
      <w:autoSpaceDE w:val="off"/>
      <w:autoSpaceDN w:val="off"/>
      <w:widowControl w:val="off"/>
      <w:spacing w:line="320" w:lineRule="atLeast"/>
    </w:pPr>
    <w:rPr>
      <w:rFonts w:ascii="바탕" w:hAnsi="바탕"/>
      <w:color w:val="000000"/>
    </w:rPr>
  </w:style>
  <w:style w:type="paragraph" w:customStyle="1" w:styleId="a9">
    <w:name w:val="바탕글"/>
    <w:pPr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rFonts w:ascii="바탕"/>
      <w:color w:val="000000"/>
    </w:rPr>
  </w:style>
  <w:style w:type="paragraph" w:customStyle="1" w:styleId="9">
    <w:name w:val="9"/>
    <w:basedOn w:val="a1"/>
    <w:pPr>
      <w:autoSpaceDE/>
      <w:autoSpaceDN/>
      <w:jc w:val="center"/>
    </w:pPr>
    <w:rPr>
      <w:rFonts w:ascii="굴림" w:eastAsia="굴림체"/>
      <w:sz w:val="1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>rho</dc:creator>
  <cp:keywords/>
  <dc:description/>
  <cp:lastModifiedBy>rho</cp:lastModifiedBy>
  <cp:revision>1</cp:revision>
  <dcterms:created xsi:type="dcterms:W3CDTF">2022-10-25T10:51:00Z</dcterms:created>
  <dcterms:modified xsi:type="dcterms:W3CDTF">2024-11-19T12:43:20Z</dcterms:modified>
  <cp:version>0900.0001.01</cp:version>
</cp:coreProperties>
</file>