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7A487" w14:textId="77777777" w:rsidR="0046308E" w:rsidRPr="006F10D1" w:rsidRDefault="0046308E" w:rsidP="003E1A19">
      <w:pPr>
        <w:spacing w:after="120" w:line="240" w:lineRule="auto"/>
        <w:jc w:val="center"/>
        <w:outlineLvl w:val="0"/>
        <w:rPr>
          <w:rFonts w:ascii="Arial" w:eastAsia="Times New Roman" w:hAnsi="Arial" w:cs="Arial"/>
          <w:color w:val="000000"/>
          <w:kern w:val="36"/>
          <w:sz w:val="36"/>
          <w:szCs w:val="36"/>
          <w:u w:val="single"/>
          <w14:ligatures w14:val="none"/>
        </w:rPr>
      </w:pPr>
      <w:r w:rsidRPr="006F10D1">
        <w:rPr>
          <w:rFonts w:ascii="Arial" w:eastAsia="Times New Roman" w:hAnsi="Arial" w:cs="Arial"/>
          <w:color w:val="000000"/>
          <w:kern w:val="36"/>
          <w:sz w:val="36"/>
          <w:szCs w:val="36"/>
          <w:u w:val="single"/>
          <w14:ligatures w14:val="none"/>
        </w:rPr>
        <w:t>Analyzing Credit Card Customer Churn Behaviour</w:t>
      </w:r>
    </w:p>
    <w:p w14:paraId="10512BFD" w14:textId="77777777" w:rsidR="003E1A19" w:rsidRPr="006F10D1" w:rsidRDefault="003E1A19" w:rsidP="003E1A19">
      <w:pPr>
        <w:spacing w:after="120" w:line="240" w:lineRule="auto"/>
        <w:jc w:val="center"/>
        <w:outlineLvl w:val="0"/>
        <w:rPr>
          <w:rFonts w:ascii="Arial" w:eastAsia="Times New Roman" w:hAnsi="Arial" w:cs="Arial"/>
          <w:color w:val="000000"/>
          <w:kern w:val="36"/>
          <w:sz w:val="36"/>
          <w:szCs w:val="36"/>
          <w:u w:val="single"/>
          <w14:ligatures w14:val="none"/>
        </w:rPr>
      </w:pPr>
    </w:p>
    <w:p w14:paraId="01B3B883" w14:textId="77777777" w:rsidR="003E1A19" w:rsidRPr="006F10D1" w:rsidRDefault="0046308E" w:rsidP="00552D04">
      <w:pPr>
        <w:spacing w:after="240" w:line="48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u w:val="single"/>
          <w14:ligatures w14:val="none"/>
        </w:rPr>
        <w:t>Problem Statement</w:t>
      </w:r>
      <w:r w:rsidRPr="006F10D1">
        <w:rPr>
          <w:rFonts w:ascii="Arial" w:eastAsia="Times New Roman" w:hAnsi="Arial" w:cs="Arial"/>
          <w:b/>
          <w:bCs/>
          <w:kern w:val="0"/>
          <w:sz w:val="21"/>
          <w:szCs w:val="21"/>
          <w14:ligatures w14:val="none"/>
        </w:rPr>
        <w:t>:</w:t>
      </w:r>
      <w:r w:rsidRPr="006F10D1">
        <w:rPr>
          <w:rFonts w:ascii="Arial" w:eastAsia="Times New Roman" w:hAnsi="Arial" w:cs="Arial"/>
          <w:kern w:val="0"/>
          <w:sz w:val="21"/>
          <w:szCs w:val="21"/>
          <w14:ligatures w14:val="none"/>
        </w:rPr>
        <w:t> </w:t>
      </w:r>
    </w:p>
    <w:p w14:paraId="1FAF7628" w14:textId="73D65CD1" w:rsidR="0046308E" w:rsidRPr="006F10D1" w:rsidRDefault="0046308E" w:rsidP="00552D04">
      <w:pPr>
        <w:spacing w:after="240" w:line="480" w:lineRule="auto"/>
        <w:rPr>
          <w:rFonts w:ascii="Arial" w:eastAsia="Times New Roman" w:hAnsi="Arial" w:cs="Arial"/>
          <w:kern w:val="0"/>
          <w:sz w:val="21"/>
          <w:szCs w:val="21"/>
          <w14:ligatures w14:val="none"/>
        </w:rPr>
      </w:pPr>
      <w:r w:rsidRPr="006F10D1">
        <w:rPr>
          <w:rFonts w:ascii="Arial" w:eastAsia="Times New Roman" w:hAnsi="Arial" w:cs="Arial"/>
          <w:kern w:val="0"/>
          <w:sz w:val="21"/>
          <w:szCs w:val="21"/>
          <w14:ligatures w14:val="none"/>
        </w:rPr>
        <w:t>A manager at the bank is disturbed with more and more customers leaving their credit card services. They would really appreciate if one could predict for them who is considering leaving the bank so they can proactively go to the customer to provide them better services and reverse the customers' decision in their favour.</w:t>
      </w:r>
    </w:p>
    <w:p w14:paraId="2954AF54" w14:textId="77777777" w:rsidR="0046308E" w:rsidRPr="006F10D1" w:rsidRDefault="0046308E" w:rsidP="0046308E">
      <w:pPr>
        <w:spacing w:after="240" w:line="240" w:lineRule="auto"/>
        <w:rPr>
          <w:rFonts w:ascii="Arial" w:eastAsia="Times New Roman" w:hAnsi="Arial" w:cs="Arial"/>
          <w:kern w:val="0"/>
          <w:sz w:val="21"/>
          <w:szCs w:val="21"/>
          <w:u w:val="single"/>
          <w14:ligatures w14:val="none"/>
        </w:rPr>
      </w:pPr>
      <w:r w:rsidRPr="006F10D1">
        <w:rPr>
          <w:rFonts w:ascii="Arial" w:eastAsia="Times New Roman" w:hAnsi="Arial" w:cs="Arial"/>
          <w:b/>
          <w:bCs/>
          <w:kern w:val="0"/>
          <w:sz w:val="21"/>
          <w:szCs w:val="21"/>
          <w:u w:val="single"/>
          <w14:ligatures w14:val="none"/>
        </w:rPr>
        <w:t>Data Source and Description:</w:t>
      </w:r>
    </w:p>
    <w:p w14:paraId="091036E0" w14:textId="02443847" w:rsidR="004B4FB2" w:rsidRPr="006F10D1" w:rsidRDefault="00F2619E" w:rsidP="0046308E">
      <w:pPr>
        <w:spacing w:after="240" w:line="240" w:lineRule="auto"/>
        <w:rPr>
          <w:rFonts w:ascii="Arial" w:hAnsi="Arial" w:cs="Arial"/>
        </w:rPr>
      </w:pPr>
      <w:hyperlink r:id="rId7" w:history="1">
        <w:r w:rsidR="004B4FB2" w:rsidRPr="006F10D1">
          <w:rPr>
            <w:rFonts w:ascii="Arial" w:hAnsi="Arial" w:cs="Arial"/>
          </w:rPr>
          <w:object w:dxaOrig="1534" w:dyaOrig="994" w14:anchorId="58AD3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Excel.SheetMacroEnabled.12" ShapeID="_x0000_i1025" DrawAspect="Icon" ObjectID="_1762785943" r:id="rId9"/>
          </w:object>
        </w:r>
      </w:hyperlink>
    </w:p>
    <w:p w14:paraId="61969065" w14:textId="4CECC8D5" w:rsidR="0046308E" w:rsidRPr="006F10D1" w:rsidRDefault="0046308E" w:rsidP="00552D04">
      <w:pPr>
        <w:spacing w:after="240" w:line="480" w:lineRule="auto"/>
        <w:rPr>
          <w:rFonts w:ascii="Arial" w:eastAsia="Times New Roman" w:hAnsi="Arial" w:cs="Arial"/>
          <w:kern w:val="0"/>
          <w:sz w:val="21"/>
          <w:szCs w:val="21"/>
          <w14:ligatures w14:val="none"/>
        </w:rPr>
      </w:pPr>
      <w:r w:rsidRPr="006F10D1">
        <w:rPr>
          <w:rFonts w:ascii="Arial" w:eastAsia="Times New Roman" w:hAnsi="Arial" w:cs="Arial"/>
          <w:kern w:val="0"/>
          <w:sz w:val="21"/>
          <w:szCs w:val="21"/>
          <w14:ligatures w14:val="none"/>
        </w:rPr>
        <w:t>The dataset consists of records of 10,127 bank customers (rows) and 20 columns describing various features viz.- 'Attrition_Flag', 'Customer_Age', 'Gender', 'Dependent_count', 'Education_Level', 'Marital_Status', 'Income_Category', 'Card_Category', 'Months_on_book', 'Total_Relationship_Count', 'Months_Inactive_12_mon', 'Contacts_Count_12_mon', 'Credit_Limit', 'Total_Revolving_Bal', 'Avg_Open_To_Buy', 'Total_Amt_Chng_Q4_Q1', 'Total_Trans_Amt', 'Total_Trans_Ct', 'Total_Ct_Chng_Q4_Q1', 'Avg_Utilization_Ratio'. We have both categorical as well as numerical features. We select the best of these features and model customer attrition behaviour using these features. Such a prediction system can act as an early warning system for the bank and incentivize them to do the needful to retain customers.</w:t>
      </w:r>
    </w:p>
    <w:p w14:paraId="682E5692" w14:textId="77777777" w:rsidR="0046308E" w:rsidRPr="006F10D1" w:rsidRDefault="0046308E" w:rsidP="0046308E">
      <w:pPr>
        <w:spacing w:after="240" w:line="240" w:lineRule="auto"/>
        <w:rPr>
          <w:rFonts w:ascii="Arial" w:eastAsia="Times New Roman" w:hAnsi="Arial" w:cs="Arial"/>
          <w:kern w:val="0"/>
          <w:sz w:val="21"/>
          <w:szCs w:val="21"/>
          <w:u w:val="single"/>
          <w14:ligatures w14:val="none"/>
        </w:rPr>
      </w:pPr>
      <w:r w:rsidRPr="006F10D1">
        <w:rPr>
          <w:rFonts w:ascii="Arial" w:eastAsia="Times New Roman" w:hAnsi="Arial" w:cs="Arial"/>
          <w:b/>
          <w:bCs/>
          <w:kern w:val="0"/>
          <w:sz w:val="21"/>
          <w:szCs w:val="21"/>
          <w:u w:val="single"/>
          <w14:ligatures w14:val="none"/>
        </w:rPr>
        <w:t>Columns:</w:t>
      </w:r>
    </w:p>
    <w:p w14:paraId="54BBFDBF"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Clientnum</w:t>
      </w:r>
      <w:r w:rsidRPr="006F10D1">
        <w:rPr>
          <w:rFonts w:ascii="Arial" w:eastAsia="Times New Roman" w:hAnsi="Arial" w:cs="Arial"/>
          <w:kern w:val="0"/>
          <w:sz w:val="21"/>
          <w:szCs w:val="21"/>
          <w14:ligatures w14:val="none"/>
        </w:rPr>
        <w:t> Num Client number. Unique identifier for the customer holding the account</w:t>
      </w:r>
    </w:p>
    <w:p w14:paraId="4B027901"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Attrition_Flag</w:t>
      </w:r>
      <w:r w:rsidRPr="006F10D1">
        <w:rPr>
          <w:rFonts w:ascii="Arial" w:eastAsia="Times New Roman" w:hAnsi="Arial" w:cs="Arial"/>
          <w:kern w:val="0"/>
          <w:sz w:val="21"/>
          <w:szCs w:val="21"/>
          <w14:ligatures w14:val="none"/>
        </w:rPr>
        <w:t> char Internal event (customer activity) variable</w:t>
      </w:r>
    </w:p>
    <w:p w14:paraId="38E8F56E"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Customer_Age</w:t>
      </w:r>
      <w:r w:rsidRPr="006F10D1">
        <w:rPr>
          <w:rFonts w:ascii="Arial" w:eastAsia="Times New Roman" w:hAnsi="Arial" w:cs="Arial"/>
          <w:kern w:val="0"/>
          <w:sz w:val="21"/>
          <w:szCs w:val="21"/>
          <w14:ligatures w14:val="none"/>
        </w:rPr>
        <w:t> Num Demographic variable - Customer's Age in Years</w:t>
      </w:r>
    </w:p>
    <w:p w14:paraId="5C1C3D2C"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Gender</w:t>
      </w:r>
      <w:r w:rsidRPr="006F10D1">
        <w:rPr>
          <w:rFonts w:ascii="Arial" w:eastAsia="Times New Roman" w:hAnsi="Arial" w:cs="Arial"/>
          <w:kern w:val="0"/>
          <w:sz w:val="21"/>
          <w:szCs w:val="21"/>
          <w14:ligatures w14:val="none"/>
        </w:rPr>
        <w:t> Char Demographic variable - M=Male, F=Female</w:t>
      </w:r>
    </w:p>
    <w:p w14:paraId="4263B460"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Dependent_count</w:t>
      </w:r>
      <w:r w:rsidRPr="006F10D1">
        <w:rPr>
          <w:rFonts w:ascii="Arial" w:eastAsia="Times New Roman" w:hAnsi="Arial" w:cs="Arial"/>
          <w:kern w:val="0"/>
          <w:sz w:val="21"/>
          <w:szCs w:val="21"/>
          <w14:ligatures w14:val="none"/>
        </w:rPr>
        <w:t> Num Demographic variable - Number of people dependents</w:t>
      </w:r>
    </w:p>
    <w:p w14:paraId="060B963A"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Education_Level</w:t>
      </w:r>
      <w:r w:rsidRPr="006F10D1">
        <w:rPr>
          <w:rFonts w:ascii="Arial" w:eastAsia="Times New Roman" w:hAnsi="Arial" w:cs="Arial"/>
          <w:kern w:val="0"/>
          <w:sz w:val="21"/>
          <w:szCs w:val="21"/>
          <w14:ligatures w14:val="none"/>
        </w:rPr>
        <w:t> Char Demographic variable - Educational Qualification of the account holder (example: high school, college graduate, etc.)</w:t>
      </w:r>
    </w:p>
    <w:p w14:paraId="058EF043"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lastRenderedPageBreak/>
        <w:t>Marital_Status</w:t>
      </w:r>
      <w:r w:rsidRPr="006F10D1">
        <w:rPr>
          <w:rFonts w:ascii="Arial" w:eastAsia="Times New Roman" w:hAnsi="Arial" w:cs="Arial"/>
          <w:kern w:val="0"/>
          <w:sz w:val="21"/>
          <w:szCs w:val="21"/>
          <w14:ligatures w14:val="none"/>
        </w:rPr>
        <w:t> Char Demographic variable - Married, Single, Unknown</w:t>
      </w:r>
    </w:p>
    <w:p w14:paraId="57A3EEDD"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Income_Category</w:t>
      </w:r>
      <w:r w:rsidRPr="006F10D1">
        <w:rPr>
          <w:rFonts w:ascii="Arial" w:eastAsia="Times New Roman" w:hAnsi="Arial" w:cs="Arial"/>
          <w:kern w:val="0"/>
          <w:sz w:val="21"/>
          <w:szCs w:val="21"/>
          <w14:ligatures w14:val="none"/>
        </w:rPr>
        <w:t> Char Demographic variable - Annual Income Category of the account holder (&lt; 40K, 40K - 60K, 60K - 80K, 80K-120K, &gt; 120K, Unknown)</w:t>
      </w:r>
    </w:p>
    <w:p w14:paraId="470F7AC9"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Card_Category</w:t>
      </w:r>
      <w:r w:rsidRPr="006F10D1">
        <w:rPr>
          <w:rFonts w:ascii="Arial" w:eastAsia="Times New Roman" w:hAnsi="Arial" w:cs="Arial"/>
          <w:kern w:val="0"/>
          <w:sz w:val="21"/>
          <w:szCs w:val="21"/>
          <w14:ligatures w14:val="none"/>
        </w:rPr>
        <w:t> Char Product Variable - Type of Card (Blue, Silver, Gold, Platinum)</w:t>
      </w:r>
    </w:p>
    <w:p w14:paraId="37E65D71"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Months_on_book</w:t>
      </w:r>
      <w:r w:rsidRPr="006F10D1">
        <w:rPr>
          <w:rFonts w:ascii="Arial" w:eastAsia="Times New Roman" w:hAnsi="Arial" w:cs="Arial"/>
          <w:kern w:val="0"/>
          <w:sz w:val="21"/>
          <w:szCs w:val="21"/>
          <w14:ligatures w14:val="none"/>
        </w:rPr>
        <w:t> Num Months on book (Time of Relationship)</w:t>
      </w:r>
    </w:p>
    <w:p w14:paraId="1B9B8B86"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Total_Relationship_Count</w:t>
      </w:r>
      <w:r w:rsidRPr="006F10D1">
        <w:rPr>
          <w:rFonts w:ascii="Arial" w:eastAsia="Times New Roman" w:hAnsi="Arial" w:cs="Arial"/>
          <w:kern w:val="0"/>
          <w:sz w:val="21"/>
          <w:szCs w:val="21"/>
          <w14:ligatures w14:val="none"/>
        </w:rPr>
        <w:t> Num Total no. of products held by the customer</w:t>
      </w:r>
    </w:p>
    <w:p w14:paraId="3944547E"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Months_Inactive_12_mon</w:t>
      </w:r>
      <w:r w:rsidRPr="006F10D1">
        <w:rPr>
          <w:rFonts w:ascii="Arial" w:eastAsia="Times New Roman" w:hAnsi="Arial" w:cs="Arial"/>
          <w:kern w:val="0"/>
          <w:sz w:val="21"/>
          <w:szCs w:val="21"/>
          <w14:ligatures w14:val="none"/>
        </w:rPr>
        <w:t> Num No. of months inactive in the last 12 months</w:t>
      </w:r>
    </w:p>
    <w:p w14:paraId="0D6A4430"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Contacts_Count_12_mon</w:t>
      </w:r>
      <w:r w:rsidRPr="006F10D1">
        <w:rPr>
          <w:rFonts w:ascii="Arial" w:eastAsia="Times New Roman" w:hAnsi="Arial" w:cs="Arial"/>
          <w:kern w:val="0"/>
          <w:sz w:val="21"/>
          <w:szCs w:val="21"/>
          <w14:ligatures w14:val="none"/>
        </w:rPr>
        <w:t> Num No. of Contacts in the last 12 months</w:t>
      </w:r>
    </w:p>
    <w:p w14:paraId="40C693D2"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Credit_Limit</w:t>
      </w:r>
      <w:r w:rsidRPr="006F10D1">
        <w:rPr>
          <w:rFonts w:ascii="Arial" w:eastAsia="Times New Roman" w:hAnsi="Arial" w:cs="Arial"/>
          <w:kern w:val="0"/>
          <w:sz w:val="21"/>
          <w:szCs w:val="21"/>
          <w14:ligatures w14:val="none"/>
        </w:rPr>
        <w:t> Num Credit Limit on the Credit Card</w:t>
      </w:r>
    </w:p>
    <w:p w14:paraId="1D21A37A"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Total_Revolving_Bal</w:t>
      </w:r>
      <w:r w:rsidRPr="006F10D1">
        <w:rPr>
          <w:rFonts w:ascii="Arial" w:eastAsia="Times New Roman" w:hAnsi="Arial" w:cs="Arial"/>
          <w:kern w:val="0"/>
          <w:sz w:val="21"/>
          <w:szCs w:val="21"/>
          <w14:ligatures w14:val="none"/>
        </w:rPr>
        <w:t> Num Total Revolving Balance on the Credit Card</w:t>
      </w:r>
    </w:p>
    <w:p w14:paraId="2E893E09"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Avg_Open_To_Buy Num</w:t>
      </w:r>
      <w:r w:rsidRPr="006F10D1">
        <w:rPr>
          <w:rFonts w:ascii="Arial" w:eastAsia="Times New Roman" w:hAnsi="Arial" w:cs="Arial"/>
          <w:kern w:val="0"/>
          <w:sz w:val="21"/>
          <w:szCs w:val="21"/>
          <w14:ligatures w14:val="none"/>
        </w:rPr>
        <w:t> Open to Buy Credit Line (Average of last 12 months)</w:t>
      </w:r>
    </w:p>
    <w:p w14:paraId="621DBA61"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Total_Amt_Chng_Q4_Q1</w:t>
      </w:r>
      <w:r w:rsidRPr="006F10D1">
        <w:rPr>
          <w:rFonts w:ascii="Arial" w:eastAsia="Times New Roman" w:hAnsi="Arial" w:cs="Arial"/>
          <w:kern w:val="0"/>
          <w:sz w:val="21"/>
          <w:szCs w:val="21"/>
          <w14:ligatures w14:val="none"/>
        </w:rPr>
        <w:t> Num Change in Transaction Amount (Q4 over Q1)</w:t>
      </w:r>
    </w:p>
    <w:p w14:paraId="298416A6"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Total_Trans_Amt Num</w:t>
      </w:r>
      <w:r w:rsidRPr="006F10D1">
        <w:rPr>
          <w:rFonts w:ascii="Arial" w:eastAsia="Times New Roman" w:hAnsi="Arial" w:cs="Arial"/>
          <w:kern w:val="0"/>
          <w:sz w:val="21"/>
          <w:szCs w:val="21"/>
          <w14:ligatures w14:val="none"/>
        </w:rPr>
        <w:t> Total Transaction Amount (Last 12 months)</w:t>
      </w:r>
    </w:p>
    <w:p w14:paraId="4B659800"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Total_Trans_Ct Num</w:t>
      </w:r>
      <w:r w:rsidRPr="006F10D1">
        <w:rPr>
          <w:rFonts w:ascii="Arial" w:eastAsia="Times New Roman" w:hAnsi="Arial" w:cs="Arial"/>
          <w:kern w:val="0"/>
          <w:sz w:val="21"/>
          <w:szCs w:val="21"/>
          <w14:ligatures w14:val="none"/>
        </w:rPr>
        <w:t> Total Transaction Count (Last 12 months)</w:t>
      </w:r>
    </w:p>
    <w:p w14:paraId="13850C99"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Total_Ct_Chng_Q4_Q1</w:t>
      </w:r>
      <w:r w:rsidRPr="006F10D1">
        <w:rPr>
          <w:rFonts w:ascii="Arial" w:eastAsia="Times New Roman" w:hAnsi="Arial" w:cs="Arial"/>
          <w:kern w:val="0"/>
          <w:sz w:val="21"/>
          <w:szCs w:val="21"/>
          <w14:ligatures w14:val="none"/>
        </w:rPr>
        <w:t> Num Change in Transaction Count (Q4 over Q1)</w:t>
      </w:r>
    </w:p>
    <w:p w14:paraId="7240FFD4" w14:textId="77777777" w:rsidR="0046308E" w:rsidRPr="006F10D1" w:rsidRDefault="0046308E" w:rsidP="0046308E">
      <w:pPr>
        <w:numPr>
          <w:ilvl w:val="0"/>
          <w:numId w:val="2"/>
        </w:num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Avg_Utilization_Ratio</w:t>
      </w:r>
      <w:r w:rsidRPr="006F10D1">
        <w:rPr>
          <w:rFonts w:ascii="Arial" w:eastAsia="Times New Roman" w:hAnsi="Arial" w:cs="Arial"/>
          <w:kern w:val="0"/>
          <w:sz w:val="21"/>
          <w:szCs w:val="21"/>
          <w14:ligatures w14:val="none"/>
        </w:rPr>
        <w:t> Num Average Card Utilization Ratio</w:t>
      </w:r>
    </w:p>
    <w:p w14:paraId="7BC1FE7B" w14:textId="77777777" w:rsidR="00B25B5C" w:rsidRPr="006F10D1" w:rsidRDefault="00B25B5C" w:rsidP="00B25B5C">
      <w:pPr>
        <w:spacing w:before="100" w:beforeAutospacing="1" w:after="60" w:line="240" w:lineRule="auto"/>
        <w:rPr>
          <w:rFonts w:ascii="Arial" w:eastAsia="Times New Roman" w:hAnsi="Arial" w:cs="Arial"/>
          <w:kern w:val="0"/>
          <w:sz w:val="21"/>
          <w:szCs w:val="21"/>
          <w14:ligatures w14:val="none"/>
        </w:rPr>
      </w:pPr>
    </w:p>
    <w:p w14:paraId="0723F5E3" w14:textId="77777777" w:rsidR="00B25B5C" w:rsidRPr="006F10D1" w:rsidRDefault="00B25B5C" w:rsidP="00B25B5C">
      <w:pPr>
        <w:pStyle w:val="Heading3"/>
        <w:shd w:val="clear" w:color="auto" w:fill="FFFFFF"/>
        <w:spacing w:line="308" w:lineRule="atLeast"/>
        <w:rPr>
          <w:rFonts w:ascii="Arial" w:hAnsi="Arial" w:cs="Arial"/>
          <w:color w:val="2D3B55"/>
          <w:spacing w:val="6"/>
          <w:sz w:val="28"/>
          <w:szCs w:val="28"/>
          <w:u w:val="single"/>
        </w:rPr>
      </w:pPr>
      <w:r w:rsidRPr="006F10D1">
        <w:rPr>
          <w:rFonts w:ascii="Arial" w:hAnsi="Arial" w:cs="Arial"/>
          <w:color w:val="2D3B55"/>
          <w:spacing w:val="6"/>
          <w:sz w:val="28"/>
          <w:szCs w:val="28"/>
          <w:u w:val="single"/>
        </w:rPr>
        <w:t>Data Exploration &amp; Cleaning</w:t>
      </w:r>
    </w:p>
    <w:p w14:paraId="2D2B2795" w14:textId="77777777" w:rsidR="00593AD0" w:rsidRPr="006F10D1" w:rsidRDefault="00593AD0" w:rsidP="00593AD0">
      <w:pPr>
        <w:rPr>
          <w:rFonts w:ascii="Arial" w:hAnsi="Arial" w:cs="Arial"/>
        </w:rPr>
      </w:pPr>
    </w:p>
    <w:p w14:paraId="1000B03A" w14:textId="77777777" w:rsidR="00AB3300" w:rsidRPr="006F10D1" w:rsidRDefault="00B25B5C" w:rsidP="00552D04">
      <w:pPr>
        <w:pStyle w:val="NormalWeb"/>
        <w:numPr>
          <w:ilvl w:val="0"/>
          <w:numId w:val="4"/>
        </w:numPr>
        <w:shd w:val="clear" w:color="auto" w:fill="FFFFFF"/>
        <w:spacing w:before="0" w:beforeAutospacing="0" w:after="20" w:afterAutospacing="0" w:line="480" w:lineRule="auto"/>
        <w:rPr>
          <w:rFonts w:ascii="Arial" w:hAnsi="Arial" w:cs="Arial"/>
          <w:color w:val="020202"/>
          <w:spacing w:val="6"/>
          <w:sz w:val="22"/>
          <w:szCs w:val="22"/>
        </w:rPr>
      </w:pPr>
      <w:r w:rsidRPr="006F10D1">
        <w:rPr>
          <w:rFonts w:ascii="Arial" w:hAnsi="Arial" w:cs="Arial"/>
          <w:color w:val="020202"/>
          <w:spacing w:val="6"/>
          <w:sz w:val="22"/>
          <w:szCs w:val="22"/>
        </w:rPr>
        <w:t xml:space="preserve">Before beginning any kind of data exploration or analysis, I changed all the "Unknown" values to be recognized as null values. </w:t>
      </w:r>
    </w:p>
    <w:p w14:paraId="6FEE842B" w14:textId="77777777" w:rsidR="00AB3300" w:rsidRPr="006F10D1" w:rsidRDefault="00B25B5C" w:rsidP="00552D04">
      <w:pPr>
        <w:pStyle w:val="NormalWeb"/>
        <w:numPr>
          <w:ilvl w:val="0"/>
          <w:numId w:val="4"/>
        </w:numPr>
        <w:shd w:val="clear" w:color="auto" w:fill="FFFFFF"/>
        <w:spacing w:before="0" w:beforeAutospacing="0" w:after="20" w:afterAutospacing="0" w:line="480" w:lineRule="auto"/>
        <w:rPr>
          <w:rFonts w:ascii="Arial" w:hAnsi="Arial" w:cs="Arial"/>
          <w:color w:val="020202"/>
          <w:spacing w:val="6"/>
          <w:sz w:val="22"/>
          <w:szCs w:val="22"/>
        </w:rPr>
      </w:pPr>
      <w:r w:rsidRPr="006F10D1">
        <w:rPr>
          <w:rFonts w:ascii="Arial" w:hAnsi="Arial" w:cs="Arial"/>
          <w:color w:val="020202"/>
          <w:spacing w:val="6"/>
          <w:sz w:val="22"/>
          <w:szCs w:val="22"/>
        </w:rPr>
        <w:t xml:space="preserve">I also removed 2 columns of irrelevant data. </w:t>
      </w:r>
    </w:p>
    <w:p w14:paraId="1BBC2A5C" w14:textId="77777777" w:rsidR="00AB3300" w:rsidRPr="006F10D1" w:rsidRDefault="00B25B5C" w:rsidP="00552D04">
      <w:pPr>
        <w:pStyle w:val="NormalWeb"/>
        <w:numPr>
          <w:ilvl w:val="0"/>
          <w:numId w:val="4"/>
        </w:numPr>
        <w:shd w:val="clear" w:color="auto" w:fill="FFFFFF"/>
        <w:spacing w:before="0" w:beforeAutospacing="0" w:after="20" w:afterAutospacing="0" w:line="480" w:lineRule="auto"/>
        <w:rPr>
          <w:rFonts w:ascii="Arial" w:hAnsi="Arial" w:cs="Arial"/>
          <w:color w:val="020202"/>
          <w:spacing w:val="6"/>
          <w:sz w:val="22"/>
          <w:szCs w:val="22"/>
        </w:rPr>
      </w:pPr>
      <w:r w:rsidRPr="006F10D1">
        <w:rPr>
          <w:rFonts w:ascii="Arial" w:hAnsi="Arial" w:cs="Arial"/>
          <w:color w:val="020202"/>
          <w:spacing w:val="6"/>
          <w:sz w:val="22"/>
          <w:szCs w:val="22"/>
        </w:rPr>
        <w:t xml:space="preserve"> I split the data into 2 tables, attrited customers and existing customers using the "Attrition_Flag" variable. The attrited customer table and existing customer table had 1,627 and 8,500 observations, respectively.</w:t>
      </w:r>
    </w:p>
    <w:p w14:paraId="5CAF0460" w14:textId="3A6DA769" w:rsidR="00B25B5C" w:rsidRDefault="00B25B5C" w:rsidP="00552D04">
      <w:pPr>
        <w:pStyle w:val="NormalWeb"/>
        <w:numPr>
          <w:ilvl w:val="0"/>
          <w:numId w:val="4"/>
        </w:numPr>
        <w:shd w:val="clear" w:color="auto" w:fill="FFFFFF"/>
        <w:spacing w:before="0" w:beforeAutospacing="0" w:after="20" w:afterAutospacing="0" w:line="480" w:lineRule="auto"/>
        <w:rPr>
          <w:rFonts w:ascii="Arial" w:hAnsi="Arial" w:cs="Arial"/>
          <w:color w:val="020202"/>
          <w:spacing w:val="6"/>
          <w:sz w:val="22"/>
          <w:szCs w:val="22"/>
        </w:rPr>
      </w:pPr>
      <w:r w:rsidRPr="006F10D1">
        <w:rPr>
          <w:rFonts w:ascii="Arial" w:hAnsi="Arial" w:cs="Arial"/>
          <w:color w:val="020202"/>
          <w:spacing w:val="6"/>
          <w:sz w:val="22"/>
          <w:szCs w:val="22"/>
        </w:rPr>
        <w:t>I created histograms for the 11 categorical variables and 8 numerical variables in the 2 new tables and compared the peaks and trends.</w:t>
      </w:r>
    </w:p>
    <w:p w14:paraId="7004C58D" w14:textId="77777777" w:rsidR="006F10D1" w:rsidRPr="006F10D1" w:rsidRDefault="006F10D1" w:rsidP="006F10D1">
      <w:pPr>
        <w:pStyle w:val="NormalWeb"/>
        <w:shd w:val="clear" w:color="auto" w:fill="FFFFFF"/>
        <w:spacing w:before="0" w:beforeAutospacing="0" w:after="20" w:afterAutospacing="0"/>
        <w:ind w:left="720"/>
        <w:rPr>
          <w:rFonts w:ascii="Arial" w:hAnsi="Arial" w:cs="Arial"/>
          <w:color w:val="020202"/>
          <w:spacing w:val="6"/>
          <w:sz w:val="22"/>
          <w:szCs w:val="22"/>
        </w:rPr>
      </w:pPr>
    </w:p>
    <w:p w14:paraId="4147C8B1" w14:textId="77777777" w:rsidR="00B25B5C" w:rsidRPr="006F10D1" w:rsidRDefault="00B25B5C" w:rsidP="00B25B5C">
      <w:pPr>
        <w:pStyle w:val="Heading3"/>
        <w:shd w:val="clear" w:color="auto" w:fill="FFFFFF"/>
        <w:spacing w:line="308" w:lineRule="atLeast"/>
        <w:rPr>
          <w:rFonts w:ascii="Arial" w:hAnsi="Arial" w:cs="Arial"/>
          <w:color w:val="2D3B55"/>
          <w:spacing w:val="6"/>
          <w:sz w:val="28"/>
          <w:szCs w:val="28"/>
          <w:u w:val="single"/>
        </w:rPr>
      </w:pPr>
      <w:r w:rsidRPr="006F10D1">
        <w:rPr>
          <w:rFonts w:ascii="Arial" w:hAnsi="Arial" w:cs="Arial"/>
          <w:color w:val="2D3B55"/>
          <w:spacing w:val="6"/>
          <w:sz w:val="28"/>
          <w:szCs w:val="28"/>
          <w:u w:val="single"/>
        </w:rPr>
        <w:t>Analysis</w:t>
      </w:r>
    </w:p>
    <w:p w14:paraId="79EB04C4" w14:textId="77777777" w:rsidR="00B25B5C" w:rsidRPr="006F10D1" w:rsidRDefault="00B25B5C" w:rsidP="006F10D1">
      <w:pPr>
        <w:pStyle w:val="NormalWeb"/>
        <w:shd w:val="clear" w:color="auto" w:fill="FFFFFF"/>
        <w:spacing w:before="0" w:beforeAutospacing="0" w:after="240" w:afterAutospacing="0" w:line="420" w:lineRule="atLeast"/>
        <w:ind w:firstLine="720"/>
        <w:rPr>
          <w:rFonts w:ascii="Arial" w:hAnsi="Arial" w:cs="Arial"/>
          <w:color w:val="020202"/>
          <w:spacing w:val="6"/>
          <w:sz w:val="22"/>
          <w:szCs w:val="22"/>
        </w:rPr>
      </w:pPr>
      <w:r w:rsidRPr="006F10D1">
        <w:rPr>
          <w:rFonts w:ascii="Arial" w:hAnsi="Arial" w:cs="Arial"/>
          <w:color w:val="020202"/>
          <w:spacing w:val="6"/>
          <w:sz w:val="22"/>
          <w:szCs w:val="22"/>
        </w:rPr>
        <w:t xml:space="preserve">The data visualizations showed me that the categorical data did not vary between the attrited and existing customers considerably. However,  some histograms of the numerical variables followed different trends and peaked at different points between the 2 </w:t>
      </w:r>
      <w:r w:rsidRPr="006F10D1">
        <w:rPr>
          <w:rFonts w:ascii="Arial" w:hAnsi="Arial" w:cs="Arial"/>
          <w:color w:val="020202"/>
          <w:spacing w:val="6"/>
          <w:sz w:val="22"/>
          <w:szCs w:val="22"/>
        </w:rPr>
        <w:lastRenderedPageBreak/>
        <w:t>tables. These variables were considered the dependent variables of becoming an attrited customer. Those variables and their peaks are as follows: </w:t>
      </w:r>
    </w:p>
    <w:tbl>
      <w:tblPr>
        <w:tblW w:w="10549" w:type="dxa"/>
        <w:shd w:val="clear" w:color="auto" w:fill="FFFFFF"/>
        <w:tblCellMar>
          <w:top w:w="15" w:type="dxa"/>
          <w:left w:w="15" w:type="dxa"/>
          <w:bottom w:w="15" w:type="dxa"/>
          <w:right w:w="15" w:type="dxa"/>
        </w:tblCellMar>
        <w:tblLook w:val="04A0" w:firstRow="1" w:lastRow="0" w:firstColumn="1" w:lastColumn="0" w:noHBand="0" w:noVBand="1"/>
      </w:tblPr>
      <w:tblGrid>
        <w:gridCol w:w="5493"/>
        <w:gridCol w:w="5056"/>
      </w:tblGrid>
      <w:tr w:rsidR="00B25B5C" w:rsidRPr="006F10D1" w14:paraId="27654B0D" w14:textId="77777777" w:rsidTr="00B25B5C">
        <w:tc>
          <w:tcPr>
            <w:tcW w:w="2401" w:type="dxa"/>
            <w:shd w:val="clear" w:color="auto" w:fill="FFFFFF"/>
            <w:vAlign w:val="center"/>
            <w:hideMark/>
          </w:tcPr>
          <w:p w14:paraId="4822C492" w14:textId="77777777" w:rsidR="00B25B5C" w:rsidRPr="006F10D1" w:rsidRDefault="00B25B5C">
            <w:pPr>
              <w:rPr>
                <w:rFonts w:ascii="Arial" w:hAnsi="Arial" w:cs="Arial"/>
                <w:color w:val="2D3B55"/>
                <w:spacing w:val="6"/>
              </w:rPr>
            </w:pPr>
            <w:r w:rsidRPr="006F10D1">
              <w:rPr>
                <w:rStyle w:val="Strong"/>
                <w:rFonts w:ascii="Arial" w:hAnsi="Arial" w:cs="Arial"/>
                <w:color w:val="2D3B55"/>
                <w:spacing w:val="6"/>
              </w:rPr>
              <w:t>Dependent Variables</w:t>
            </w:r>
          </w:p>
        </w:tc>
        <w:tc>
          <w:tcPr>
            <w:tcW w:w="2401" w:type="dxa"/>
            <w:shd w:val="clear" w:color="auto" w:fill="FFFFFF"/>
            <w:vAlign w:val="center"/>
            <w:hideMark/>
          </w:tcPr>
          <w:p w14:paraId="78DBE822" w14:textId="77777777" w:rsidR="00B25B5C" w:rsidRPr="006F10D1" w:rsidRDefault="00B25B5C">
            <w:pPr>
              <w:rPr>
                <w:rFonts w:ascii="Arial" w:hAnsi="Arial" w:cs="Arial"/>
                <w:color w:val="2D3B55"/>
                <w:spacing w:val="6"/>
              </w:rPr>
            </w:pPr>
            <w:r w:rsidRPr="006F10D1">
              <w:rPr>
                <w:rStyle w:val="Strong"/>
                <w:rFonts w:ascii="Arial" w:hAnsi="Arial" w:cs="Arial"/>
                <w:color w:val="2D3B55"/>
                <w:spacing w:val="6"/>
              </w:rPr>
              <w:t>Peaks</w:t>
            </w:r>
          </w:p>
        </w:tc>
      </w:tr>
      <w:tr w:rsidR="00B25B5C" w:rsidRPr="006F10D1" w14:paraId="59132454" w14:textId="77777777" w:rsidTr="00B25B5C">
        <w:tc>
          <w:tcPr>
            <w:tcW w:w="2401" w:type="dxa"/>
            <w:shd w:val="clear" w:color="auto" w:fill="FFFFFF"/>
            <w:vAlign w:val="center"/>
            <w:hideMark/>
          </w:tcPr>
          <w:p w14:paraId="73FCFE5F" w14:textId="77777777" w:rsidR="00B25B5C" w:rsidRPr="006F10D1" w:rsidRDefault="00B25B5C">
            <w:pPr>
              <w:rPr>
                <w:rFonts w:ascii="Arial" w:hAnsi="Arial" w:cs="Arial"/>
                <w:color w:val="2D3B55"/>
                <w:spacing w:val="6"/>
              </w:rPr>
            </w:pPr>
            <w:r w:rsidRPr="006F10D1">
              <w:rPr>
                <w:rFonts w:ascii="Arial" w:hAnsi="Arial" w:cs="Arial"/>
                <w:color w:val="2D3B55"/>
                <w:spacing w:val="6"/>
              </w:rPr>
              <w:t>Total_Revolving_bal</w:t>
            </w:r>
          </w:p>
        </w:tc>
        <w:tc>
          <w:tcPr>
            <w:tcW w:w="2401" w:type="dxa"/>
            <w:shd w:val="clear" w:color="auto" w:fill="FFFFFF"/>
            <w:vAlign w:val="center"/>
            <w:hideMark/>
          </w:tcPr>
          <w:p w14:paraId="4BB77BBF" w14:textId="77777777" w:rsidR="00B25B5C" w:rsidRPr="006F10D1" w:rsidRDefault="00B25B5C">
            <w:pPr>
              <w:rPr>
                <w:rFonts w:ascii="Arial" w:hAnsi="Arial" w:cs="Arial"/>
                <w:color w:val="2D3B55"/>
                <w:spacing w:val="6"/>
              </w:rPr>
            </w:pPr>
            <w:r w:rsidRPr="006F10D1">
              <w:rPr>
                <w:rFonts w:ascii="Arial" w:hAnsi="Arial" w:cs="Arial"/>
                <w:color w:val="2D3B55"/>
                <w:spacing w:val="6"/>
              </w:rPr>
              <w:t>0</w:t>
            </w:r>
          </w:p>
        </w:tc>
      </w:tr>
      <w:tr w:rsidR="00B25B5C" w:rsidRPr="006F10D1" w14:paraId="3F480A31" w14:textId="77777777" w:rsidTr="00B25B5C">
        <w:tc>
          <w:tcPr>
            <w:tcW w:w="2401" w:type="dxa"/>
            <w:shd w:val="clear" w:color="auto" w:fill="FFFFFF"/>
            <w:vAlign w:val="center"/>
            <w:hideMark/>
          </w:tcPr>
          <w:p w14:paraId="4E659177" w14:textId="77777777" w:rsidR="00B25B5C" w:rsidRPr="006F10D1" w:rsidRDefault="00B25B5C">
            <w:pPr>
              <w:rPr>
                <w:rFonts w:ascii="Arial" w:hAnsi="Arial" w:cs="Arial"/>
                <w:color w:val="2D3B55"/>
                <w:spacing w:val="6"/>
              </w:rPr>
            </w:pPr>
            <w:r w:rsidRPr="006F10D1">
              <w:rPr>
                <w:rFonts w:ascii="Arial" w:hAnsi="Arial" w:cs="Arial"/>
                <w:color w:val="2D3B55"/>
                <w:spacing w:val="6"/>
              </w:rPr>
              <w:t>Total_Amt_Chng_Q4_Q1</w:t>
            </w:r>
          </w:p>
        </w:tc>
        <w:tc>
          <w:tcPr>
            <w:tcW w:w="2401" w:type="dxa"/>
            <w:shd w:val="clear" w:color="auto" w:fill="FFFFFF"/>
            <w:vAlign w:val="center"/>
            <w:hideMark/>
          </w:tcPr>
          <w:p w14:paraId="298A721A" w14:textId="77777777" w:rsidR="00B25B5C" w:rsidRPr="006F10D1" w:rsidRDefault="00B25B5C">
            <w:pPr>
              <w:rPr>
                <w:rFonts w:ascii="Arial" w:hAnsi="Arial" w:cs="Arial"/>
                <w:color w:val="2D3B55"/>
                <w:spacing w:val="6"/>
              </w:rPr>
            </w:pPr>
            <w:r w:rsidRPr="006F10D1">
              <w:rPr>
                <w:rFonts w:ascii="Arial" w:hAnsi="Arial" w:cs="Arial"/>
                <w:color w:val="2D3B55"/>
                <w:spacing w:val="6"/>
              </w:rPr>
              <w:t>0.701</w:t>
            </w:r>
          </w:p>
        </w:tc>
      </w:tr>
      <w:tr w:rsidR="00B25B5C" w:rsidRPr="006F10D1" w14:paraId="0D4C0DE2" w14:textId="77777777" w:rsidTr="00B25B5C">
        <w:tc>
          <w:tcPr>
            <w:tcW w:w="2401" w:type="dxa"/>
            <w:shd w:val="clear" w:color="auto" w:fill="FFFFFF"/>
            <w:vAlign w:val="center"/>
            <w:hideMark/>
          </w:tcPr>
          <w:p w14:paraId="49BBBCDD" w14:textId="77777777" w:rsidR="00B25B5C" w:rsidRPr="006F10D1" w:rsidRDefault="00B25B5C">
            <w:pPr>
              <w:rPr>
                <w:rFonts w:ascii="Arial" w:hAnsi="Arial" w:cs="Arial"/>
                <w:color w:val="2D3B55"/>
                <w:spacing w:val="6"/>
              </w:rPr>
            </w:pPr>
            <w:r w:rsidRPr="006F10D1">
              <w:rPr>
                <w:rFonts w:ascii="Arial" w:hAnsi="Arial" w:cs="Arial"/>
                <w:color w:val="2D3B55"/>
                <w:spacing w:val="6"/>
              </w:rPr>
              <w:t>Total_Trans_Amt</w:t>
            </w:r>
          </w:p>
        </w:tc>
        <w:tc>
          <w:tcPr>
            <w:tcW w:w="2401" w:type="dxa"/>
            <w:shd w:val="clear" w:color="auto" w:fill="FFFFFF"/>
            <w:vAlign w:val="center"/>
            <w:hideMark/>
          </w:tcPr>
          <w:p w14:paraId="42493391" w14:textId="77777777" w:rsidR="00B25B5C" w:rsidRPr="006F10D1" w:rsidRDefault="00B25B5C">
            <w:pPr>
              <w:rPr>
                <w:rFonts w:ascii="Arial" w:hAnsi="Arial" w:cs="Arial"/>
                <w:color w:val="2D3B55"/>
                <w:spacing w:val="6"/>
              </w:rPr>
            </w:pPr>
            <w:r w:rsidRPr="006F10D1">
              <w:rPr>
                <w:rFonts w:ascii="Arial" w:hAnsi="Arial" w:cs="Arial"/>
                <w:color w:val="2D3B55"/>
                <w:spacing w:val="6"/>
              </w:rPr>
              <w:t>2,329</w:t>
            </w:r>
          </w:p>
        </w:tc>
      </w:tr>
      <w:tr w:rsidR="00B25B5C" w:rsidRPr="006F10D1" w14:paraId="13B3E047" w14:textId="77777777" w:rsidTr="00B25B5C">
        <w:tc>
          <w:tcPr>
            <w:tcW w:w="2401" w:type="dxa"/>
            <w:shd w:val="clear" w:color="auto" w:fill="FFFFFF"/>
            <w:vAlign w:val="center"/>
            <w:hideMark/>
          </w:tcPr>
          <w:p w14:paraId="39BD402A" w14:textId="77777777" w:rsidR="00B25B5C" w:rsidRPr="006F10D1" w:rsidRDefault="00B25B5C">
            <w:pPr>
              <w:rPr>
                <w:rFonts w:ascii="Arial" w:hAnsi="Arial" w:cs="Arial"/>
                <w:color w:val="2D3B55"/>
                <w:spacing w:val="6"/>
              </w:rPr>
            </w:pPr>
            <w:r w:rsidRPr="006F10D1">
              <w:rPr>
                <w:rFonts w:ascii="Arial" w:hAnsi="Arial" w:cs="Arial"/>
                <w:color w:val="2D3B55"/>
                <w:spacing w:val="6"/>
              </w:rPr>
              <w:t>Total_Trans_Ct</w:t>
            </w:r>
          </w:p>
        </w:tc>
        <w:tc>
          <w:tcPr>
            <w:tcW w:w="2401" w:type="dxa"/>
            <w:shd w:val="clear" w:color="auto" w:fill="FFFFFF"/>
            <w:vAlign w:val="center"/>
            <w:hideMark/>
          </w:tcPr>
          <w:p w14:paraId="2C53536A" w14:textId="77777777" w:rsidR="00B25B5C" w:rsidRPr="006F10D1" w:rsidRDefault="00B25B5C">
            <w:pPr>
              <w:rPr>
                <w:rFonts w:ascii="Arial" w:hAnsi="Arial" w:cs="Arial"/>
                <w:color w:val="2D3B55"/>
                <w:spacing w:val="6"/>
              </w:rPr>
            </w:pPr>
            <w:r w:rsidRPr="006F10D1">
              <w:rPr>
                <w:rFonts w:ascii="Arial" w:hAnsi="Arial" w:cs="Arial"/>
                <w:color w:val="2D3B55"/>
                <w:spacing w:val="6"/>
              </w:rPr>
              <w:t>43</w:t>
            </w:r>
          </w:p>
        </w:tc>
      </w:tr>
      <w:tr w:rsidR="00B25B5C" w:rsidRPr="006F10D1" w14:paraId="49705C06" w14:textId="77777777" w:rsidTr="00B25B5C">
        <w:tc>
          <w:tcPr>
            <w:tcW w:w="2401" w:type="dxa"/>
            <w:shd w:val="clear" w:color="auto" w:fill="FFFFFF"/>
            <w:vAlign w:val="center"/>
            <w:hideMark/>
          </w:tcPr>
          <w:p w14:paraId="76AFC44E" w14:textId="77777777" w:rsidR="00B25B5C" w:rsidRPr="006F10D1" w:rsidRDefault="00B25B5C">
            <w:pPr>
              <w:rPr>
                <w:rFonts w:ascii="Arial" w:hAnsi="Arial" w:cs="Arial"/>
                <w:color w:val="2D3B55"/>
                <w:spacing w:val="6"/>
              </w:rPr>
            </w:pPr>
            <w:r w:rsidRPr="006F10D1">
              <w:rPr>
                <w:rFonts w:ascii="Arial" w:hAnsi="Arial" w:cs="Arial"/>
                <w:color w:val="2D3B55"/>
                <w:spacing w:val="6"/>
              </w:rPr>
              <w:t>Total_Ct_Chng_Q4_Q1</w:t>
            </w:r>
          </w:p>
        </w:tc>
        <w:tc>
          <w:tcPr>
            <w:tcW w:w="2401" w:type="dxa"/>
            <w:shd w:val="clear" w:color="auto" w:fill="FFFFFF"/>
            <w:vAlign w:val="center"/>
            <w:hideMark/>
          </w:tcPr>
          <w:p w14:paraId="500ACD3C" w14:textId="77777777" w:rsidR="00B25B5C" w:rsidRPr="006F10D1" w:rsidRDefault="00B25B5C">
            <w:pPr>
              <w:rPr>
                <w:rFonts w:ascii="Arial" w:hAnsi="Arial" w:cs="Arial"/>
                <w:color w:val="2D3B55"/>
                <w:spacing w:val="6"/>
              </w:rPr>
            </w:pPr>
            <w:r w:rsidRPr="006F10D1">
              <w:rPr>
                <w:rFonts w:ascii="Arial" w:hAnsi="Arial" w:cs="Arial"/>
                <w:color w:val="2D3B55"/>
                <w:spacing w:val="6"/>
              </w:rPr>
              <w:t>0.531</w:t>
            </w:r>
          </w:p>
        </w:tc>
      </w:tr>
    </w:tbl>
    <w:p w14:paraId="020CC4F3" w14:textId="77777777" w:rsidR="00B25B5C" w:rsidRDefault="00B25B5C" w:rsidP="00B25B5C">
      <w:pPr>
        <w:spacing w:before="100" w:beforeAutospacing="1" w:after="60" w:line="240" w:lineRule="auto"/>
        <w:rPr>
          <w:rFonts w:ascii="Arial" w:eastAsia="Times New Roman" w:hAnsi="Arial" w:cs="Arial"/>
          <w:kern w:val="0"/>
          <w:sz w:val="21"/>
          <w:szCs w:val="21"/>
          <w14:ligatures w14:val="none"/>
        </w:rPr>
      </w:pPr>
    </w:p>
    <w:p w14:paraId="5B93CF84" w14:textId="77777777" w:rsidR="00197EC3" w:rsidRPr="006F10D1" w:rsidRDefault="00197EC3" w:rsidP="00197EC3">
      <w:p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Tools Used:</w:t>
      </w:r>
      <w:r w:rsidRPr="006F10D1">
        <w:rPr>
          <w:rFonts w:ascii="Arial" w:eastAsia="Times New Roman" w:hAnsi="Arial" w:cs="Arial"/>
          <w:kern w:val="0"/>
          <w:sz w:val="21"/>
          <w:szCs w:val="21"/>
          <w14:ligatures w14:val="none"/>
        </w:rPr>
        <w:t xml:space="preserve"> PowerBI for Visualization,Microsoft Excel for Data Cleaning and Preprocessing</w:t>
      </w:r>
    </w:p>
    <w:p w14:paraId="508CEA4C" w14:textId="77777777" w:rsidR="00197EC3" w:rsidRPr="006F10D1" w:rsidRDefault="00197EC3" w:rsidP="00197EC3">
      <w:p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b/>
          <w:bCs/>
          <w:kern w:val="0"/>
          <w:sz w:val="21"/>
          <w:szCs w:val="21"/>
          <w14:ligatures w14:val="none"/>
        </w:rPr>
        <w:t>Technologies used:</w:t>
      </w:r>
      <w:r w:rsidRPr="006F10D1">
        <w:rPr>
          <w:rFonts w:ascii="Arial" w:eastAsia="Times New Roman" w:hAnsi="Arial" w:cs="Arial"/>
          <w:kern w:val="0"/>
          <w:sz w:val="21"/>
          <w:szCs w:val="21"/>
          <w14:ligatures w14:val="none"/>
        </w:rPr>
        <w:t xml:space="preserve"> SQL Server 2019 , python</w:t>
      </w:r>
    </w:p>
    <w:p w14:paraId="49053C4D" w14:textId="77777777" w:rsidR="00197EC3" w:rsidRPr="006F10D1" w:rsidRDefault="00197EC3" w:rsidP="00197EC3">
      <w:pPr>
        <w:spacing w:before="100" w:beforeAutospacing="1" w:after="60" w:line="240" w:lineRule="auto"/>
        <w:rPr>
          <w:rFonts w:ascii="Arial" w:eastAsia="Times New Roman" w:hAnsi="Arial" w:cs="Arial"/>
          <w:kern w:val="0"/>
          <w:sz w:val="21"/>
          <w:szCs w:val="21"/>
          <w14:ligatures w14:val="none"/>
        </w:rPr>
      </w:pPr>
    </w:p>
    <w:p w14:paraId="63B00DF4" w14:textId="77777777" w:rsidR="00C719F8" w:rsidRDefault="00C719F8" w:rsidP="00C719F8">
      <w:pPr>
        <w:spacing w:before="100" w:beforeAutospacing="1" w:after="60" w:line="240" w:lineRule="auto"/>
        <w:rPr>
          <w:rFonts w:ascii="Arial" w:eastAsia="Times New Roman" w:hAnsi="Arial" w:cs="Arial"/>
          <w:kern w:val="0"/>
          <w:sz w:val="21"/>
          <w:szCs w:val="21"/>
          <w14:ligatures w14:val="none"/>
        </w:rPr>
      </w:pPr>
    </w:p>
    <w:p w14:paraId="3B7896EA"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3AABDF48"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4873EE9F"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75F49033"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1B785127"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05CB837D"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28C22EE6"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2C82A49C"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191F0E2E"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72E1B473"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13BC69EA" w14:textId="77777777" w:rsidR="00552D04" w:rsidRDefault="00552D04" w:rsidP="00C719F8">
      <w:pPr>
        <w:spacing w:before="100" w:beforeAutospacing="1" w:after="60" w:line="240" w:lineRule="auto"/>
        <w:rPr>
          <w:rFonts w:ascii="Arial" w:eastAsia="Times New Roman" w:hAnsi="Arial" w:cs="Arial"/>
          <w:kern w:val="0"/>
          <w:sz w:val="21"/>
          <w:szCs w:val="21"/>
          <w14:ligatures w14:val="none"/>
        </w:rPr>
      </w:pPr>
    </w:p>
    <w:p w14:paraId="04F349F8" w14:textId="77777777" w:rsidR="00552D04" w:rsidRPr="006F10D1" w:rsidRDefault="00552D04" w:rsidP="00C719F8">
      <w:pPr>
        <w:spacing w:before="100" w:beforeAutospacing="1" w:after="60" w:line="240" w:lineRule="auto"/>
        <w:rPr>
          <w:rFonts w:ascii="Arial" w:eastAsia="Times New Roman" w:hAnsi="Arial" w:cs="Arial"/>
          <w:kern w:val="0"/>
          <w:sz w:val="21"/>
          <w:szCs w:val="21"/>
          <w14:ligatures w14:val="none"/>
        </w:rPr>
      </w:pPr>
    </w:p>
    <w:p w14:paraId="31DC516C" w14:textId="703DE9A0" w:rsidR="00B660E9" w:rsidRPr="00552D04" w:rsidRDefault="00C719F8" w:rsidP="00B660E9">
      <w:pPr>
        <w:spacing w:before="100" w:beforeAutospacing="1" w:after="60" w:line="240" w:lineRule="auto"/>
        <w:rPr>
          <w:rFonts w:ascii="Arial" w:eastAsia="Times New Roman" w:hAnsi="Arial" w:cs="Arial"/>
          <w:kern w:val="0"/>
          <w:sz w:val="32"/>
          <w:szCs w:val="32"/>
          <w:u w:val="single"/>
          <w14:ligatures w14:val="none"/>
        </w:rPr>
      </w:pPr>
      <w:r w:rsidRPr="00552D04">
        <w:rPr>
          <w:rFonts w:ascii="Arial" w:eastAsia="Times New Roman" w:hAnsi="Arial" w:cs="Arial"/>
          <w:kern w:val="0"/>
          <w:sz w:val="32"/>
          <w:szCs w:val="32"/>
          <w:u w:val="single"/>
          <w14:ligatures w14:val="none"/>
        </w:rPr>
        <w:lastRenderedPageBreak/>
        <w:t xml:space="preserve">INPUT </w:t>
      </w:r>
      <w:r w:rsidR="00C67EF0" w:rsidRPr="00552D04">
        <w:rPr>
          <w:rFonts w:ascii="Arial" w:eastAsia="Times New Roman" w:hAnsi="Arial" w:cs="Arial"/>
          <w:kern w:val="0"/>
          <w:sz w:val="32"/>
          <w:szCs w:val="32"/>
          <w:u w:val="single"/>
          <w14:ligatures w14:val="none"/>
        </w:rPr>
        <w:t>Dataset</w:t>
      </w:r>
      <w:r w:rsidRPr="00552D04">
        <w:rPr>
          <w:rFonts w:ascii="Arial" w:eastAsia="Times New Roman" w:hAnsi="Arial" w:cs="Arial"/>
          <w:kern w:val="0"/>
          <w:sz w:val="32"/>
          <w:szCs w:val="32"/>
          <w:u w:val="single"/>
          <w14:ligatures w14:val="none"/>
        </w:rPr>
        <w:t>:</w:t>
      </w:r>
    </w:p>
    <w:p w14:paraId="7F281AAD" w14:textId="37008B66" w:rsidR="00B660E9" w:rsidRPr="006F10D1" w:rsidRDefault="00B660E9" w:rsidP="00B660E9">
      <w:p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noProof/>
          <w:kern w:val="0"/>
          <w:sz w:val="21"/>
          <w:szCs w:val="21"/>
          <w14:ligatures w14:val="none"/>
        </w:rPr>
        <w:drawing>
          <wp:inline distT="0" distB="0" distL="0" distR="0" wp14:anchorId="2AF08D4A" wp14:editId="08444330">
            <wp:extent cx="5943600" cy="3962400"/>
            <wp:effectExtent l="0" t="0" r="0" b="0"/>
            <wp:docPr id="155918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84757" name="Picture 1"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5AAA7E7E" w14:textId="77777777" w:rsidR="00C719F8" w:rsidRPr="006F10D1" w:rsidRDefault="00C719F8" w:rsidP="00D8683D">
      <w:pPr>
        <w:spacing w:before="100" w:beforeAutospacing="1" w:after="60" w:line="240" w:lineRule="auto"/>
        <w:rPr>
          <w:rFonts w:ascii="Arial" w:eastAsia="Times New Roman" w:hAnsi="Arial" w:cs="Arial"/>
          <w:kern w:val="0"/>
          <w:sz w:val="21"/>
          <w:szCs w:val="21"/>
          <w14:ligatures w14:val="none"/>
        </w:rPr>
      </w:pPr>
    </w:p>
    <w:p w14:paraId="3E0DC1A9" w14:textId="77777777" w:rsidR="00C719F8" w:rsidRPr="006F10D1" w:rsidRDefault="00C719F8" w:rsidP="00D8683D">
      <w:pPr>
        <w:spacing w:before="100" w:beforeAutospacing="1" w:after="60" w:line="240" w:lineRule="auto"/>
        <w:rPr>
          <w:rFonts w:ascii="Arial" w:eastAsia="Times New Roman" w:hAnsi="Arial" w:cs="Arial"/>
          <w:kern w:val="0"/>
          <w:sz w:val="21"/>
          <w:szCs w:val="21"/>
          <w14:ligatures w14:val="none"/>
        </w:rPr>
      </w:pPr>
    </w:p>
    <w:p w14:paraId="09F60362" w14:textId="77777777" w:rsid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32D2316C" w14:textId="77777777" w:rsid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68442747" w14:textId="77777777" w:rsid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1276C0F5" w14:textId="77777777" w:rsidR="00552D04" w:rsidRDefault="00552D04" w:rsidP="00D8683D">
      <w:pPr>
        <w:spacing w:before="100" w:beforeAutospacing="1" w:after="60" w:line="240" w:lineRule="auto"/>
        <w:rPr>
          <w:rFonts w:ascii="Arial" w:eastAsia="Times New Roman" w:hAnsi="Arial" w:cs="Arial"/>
          <w:kern w:val="0"/>
          <w:sz w:val="40"/>
          <w:szCs w:val="40"/>
          <w:u w:val="single"/>
          <w14:ligatures w14:val="none"/>
        </w:rPr>
      </w:pPr>
    </w:p>
    <w:p w14:paraId="3D4CDC89" w14:textId="77777777" w:rsidR="00552D04" w:rsidRDefault="00552D04" w:rsidP="00D8683D">
      <w:pPr>
        <w:spacing w:before="100" w:beforeAutospacing="1" w:after="60" w:line="240" w:lineRule="auto"/>
        <w:rPr>
          <w:rFonts w:ascii="Arial" w:eastAsia="Times New Roman" w:hAnsi="Arial" w:cs="Arial"/>
          <w:kern w:val="0"/>
          <w:sz w:val="40"/>
          <w:szCs w:val="40"/>
          <w:u w:val="single"/>
          <w14:ligatures w14:val="none"/>
        </w:rPr>
      </w:pPr>
    </w:p>
    <w:p w14:paraId="6F5520FF" w14:textId="77777777" w:rsidR="00552D04" w:rsidRDefault="00552D04" w:rsidP="00D8683D">
      <w:pPr>
        <w:spacing w:before="100" w:beforeAutospacing="1" w:after="60" w:line="240" w:lineRule="auto"/>
        <w:rPr>
          <w:rFonts w:ascii="Arial" w:eastAsia="Times New Roman" w:hAnsi="Arial" w:cs="Arial"/>
          <w:kern w:val="0"/>
          <w:sz w:val="40"/>
          <w:szCs w:val="40"/>
          <w:u w:val="single"/>
          <w14:ligatures w14:val="none"/>
        </w:rPr>
      </w:pPr>
    </w:p>
    <w:p w14:paraId="0F4433BC" w14:textId="3C76B0D5" w:rsidR="00D8683D" w:rsidRPr="006F10D1" w:rsidRDefault="00552D04" w:rsidP="00D8683D">
      <w:pPr>
        <w:spacing w:before="100" w:beforeAutospacing="1" w:after="60" w:line="240" w:lineRule="auto"/>
        <w:rPr>
          <w:rFonts w:ascii="Arial" w:eastAsia="Times New Roman" w:hAnsi="Arial" w:cs="Arial"/>
          <w:kern w:val="0"/>
          <w:sz w:val="40"/>
          <w:szCs w:val="40"/>
          <w:u w:val="single"/>
          <w14:ligatures w14:val="none"/>
        </w:rPr>
      </w:pPr>
      <w:r>
        <w:rPr>
          <w:rFonts w:ascii="Arial" w:eastAsia="Times New Roman" w:hAnsi="Arial" w:cs="Arial"/>
          <w:kern w:val="0"/>
          <w:sz w:val="40"/>
          <w:szCs w:val="40"/>
          <w:u w:val="single"/>
          <w14:ligatures w14:val="none"/>
        </w:rPr>
        <w:lastRenderedPageBreak/>
        <w:t>B</w:t>
      </w:r>
      <w:r w:rsidR="00C719F8" w:rsidRPr="006F10D1">
        <w:rPr>
          <w:rFonts w:ascii="Arial" w:eastAsia="Times New Roman" w:hAnsi="Arial" w:cs="Arial"/>
          <w:kern w:val="0"/>
          <w:sz w:val="40"/>
          <w:szCs w:val="40"/>
          <w:u w:val="single"/>
          <w14:ligatures w14:val="none"/>
        </w:rPr>
        <w:t>ank_Churners SQL Server</w:t>
      </w:r>
    </w:p>
    <w:p w14:paraId="54852E43" w14:textId="40030EF8" w:rsidR="003E1A19" w:rsidRPr="006F10D1" w:rsidRDefault="00CB724D" w:rsidP="00D8683D">
      <w:p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noProof/>
          <w:kern w:val="0"/>
          <w:sz w:val="21"/>
          <w:szCs w:val="21"/>
          <w14:ligatures w14:val="none"/>
        </w:rPr>
        <w:drawing>
          <wp:inline distT="0" distB="0" distL="0" distR="0" wp14:anchorId="50620E18" wp14:editId="3EF5B785">
            <wp:extent cx="5943600" cy="3962400"/>
            <wp:effectExtent l="0" t="0" r="0" b="0"/>
            <wp:docPr id="1799061637"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1637" name="Picture 1" descr="A computer screen with a white screen&#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623720BE"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CB82E3B"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0FE83B9A"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3B74CB74"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4C1B480A"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31354D11"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54E72BA"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439B8D4C"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8F8E530"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ED80B7F"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D5CEEF6"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49F50618" w14:textId="313DDD3B" w:rsidR="0065024F" w:rsidRPr="006F10D1" w:rsidRDefault="00FA28B3" w:rsidP="00D8683D">
      <w:pPr>
        <w:spacing w:before="100" w:beforeAutospacing="1" w:after="60" w:line="240" w:lineRule="auto"/>
        <w:rPr>
          <w:rFonts w:ascii="Arial" w:eastAsia="Times New Roman" w:hAnsi="Arial" w:cs="Arial"/>
          <w:kern w:val="0"/>
          <w:sz w:val="40"/>
          <w:szCs w:val="40"/>
          <w:u w:val="single"/>
          <w14:ligatures w14:val="none"/>
        </w:rPr>
      </w:pPr>
      <w:r w:rsidRPr="006F10D1">
        <w:rPr>
          <w:rFonts w:ascii="Arial" w:eastAsia="Times New Roman" w:hAnsi="Arial" w:cs="Arial"/>
          <w:kern w:val="0"/>
          <w:sz w:val="40"/>
          <w:szCs w:val="40"/>
          <w:u w:val="single"/>
          <w14:ligatures w14:val="none"/>
        </w:rPr>
        <w:lastRenderedPageBreak/>
        <w:t>Python Script to connect with SQL Server:</w:t>
      </w:r>
    </w:p>
    <w:p w14:paraId="41A4FD05" w14:textId="67167A9B"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54C4659" w14:textId="3D72CE2F" w:rsidR="00FA28B3" w:rsidRPr="006F10D1" w:rsidRDefault="00F2619E" w:rsidP="00D8683D">
      <w:pPr>
        <w:spacing w:before="100" w:beforeAutospacing="1" w:after="60" w:line="240" w:lineRule="auto"/>
        <w:rPr>
          <w:rFonts w:ascii="Arial" w:eastAsia="Times New Roman" w:hAnsi="Arial" w:cs="Arial"/>
          <w:kern w:val="0"/>
          <w:sz w:val="21"/>
          <w:szCs w:val="21"/>
          <w:u w:val="single"/>
          <w14:ligatures w14:val="none"/>
        </w:rPr>
      </w:pPr>
      <w:r w:rsidRPr="00F2619E">
        <w:rPr>
          <w:rFonts w:ascii="Arial" w:eastAsia="Times New Roman" w:hAnsi="Arial" w:cs="Arial"/>
          <w:kern w:val="0"/>
          <w:sz w:val="21"/>
          <w:szCs w:val="21"/>
          <w:u w:val="single"/>
          <w14:ligatures w14:val="none"/>
        </w:rPr>
        <w:drawing>
          <wp:inline distT="0" distB="0" distL="0" distR="0" wp14:anchorId="785CBC42" wp14:editId="6CCC3260">
            <wp:extent cx="5943600" cy="3962400"/>
            <wp:effectExtent l="0" t="0" r="0" b="0"/>
            <wp:docPr id="1872200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0031" name="Picture 1" descr="A screenshot of a computer&#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38A7809A"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709A9300"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1019DA01"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39BEAC96"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29FBB01"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7C18C8A6"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0942C05C"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D344E30"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370DA4F6"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015ACCFF" w14:textId="77777777" w:rsidR="00FA28B3" w:rsidRPr="006F10D1" w:rsidRDefault="00FA28B3" w:rsidP="00D8683D">
      <w:pPr>
        <w:spacing w:before="100" w:beforeAutospacing="1" w:after="60" w:line="240" w:lineRule="auto"/>
        <w:rPr>
          <w:rFonts w:ascii="Arial" w:eastAsia="Times New Roman" w:hAnsi="Arial" w:cs="Arial"/>
          <w:kern w:val="0"/>
          <w:sz w:val="21"/>
          <w:szCs w:val="21"/>
          <w:u w:val="single"/>
          <w14:ligatures w14:val="none"/>
        </w:rPr>
      </w:pPr>
    </w:p>
    <w:p w14:paraId="24CFC321" w14:textId="4C9123EC" w:rsidR="00FA28B3" w:rsidRPr="006F10D1" w:rsidRDefault="00FA28B3" w:rsidP="00F2298D">
      <w:pPr>
        <w:spacing w:before="100" w:beforeAutospacing="1" w:after="60" w:line="240" w:lineRule="auto"/>
        <w:jc w:val="center"/>
        <w:rPr>
          <w:rFonts w:ascii="Arial" w:eastAsia="Times New Roman" w:hAnsi="Arial" w:cs="Arial"/>
          <w:kern w:val="0"/>
          <w:sz w:val="21"/>
          <w:szCs w:val="21"/>
          <w:u w:val="single"/>
          <w14:ligatures w14:val="none"/>
        </w:rPr>
      </w:pPr>
      <w:r w:rsidRPr="006F10D1">
        <w:rPr>
          <w:rFonts w:ascii="Arial" w:eastAsia="Times New Roman" w:hAnsi="Arial" w:cs="Arial"/>
          <w:kern w:val="0"/>
          <w:sz w:val="40"/>
          <w:szCs w:val="40"/>
          <w:u w:val="single"/>
          <w14:ligatures w14:val="none"/>
        </w:rPr>
        <w:lastRenderedPageBreak/>
        <w:t>PowerBI Visualization</w:t>
      </w:r>
      <w:r w:rsidR="00F2298D" w:rsidRPr="006F10D1">
        <w:rPr>
          <w:rFonts w:ascii="Arial" w:eastAsia="Times New Roman" w:hAnsi="Arial" w:cs="Arial"/>
          <w:kern w:val="0"/>
          <w:sz w:val="21"/>
          <w:szCs w:val="21"/>
          <w:u w:val="single"/>
          <w14:ligatures w14:val="none"/>
        </w:rPr>
        <w:t xml:space="preserve">  </w:t>
      </w:r>
      <w:r w:rsidR="003A1490" w:rsidRPr="006F10D1">
        <w:rPr>
          <w:rFonts w:ascii="Arial" w:eastAsia="Times New Roman" w:hAnsi="Arial" w:cs="Arial"/>
          <w:kern w:val="0"/>
          <w:sz w:val="21"/>
          <w:szCs w:val="21"/>
          <w:u w:val="single"/>
          <w14:ligatures w14:val="none"/>
        </w:rPr>
        <w:t>(</w:t>
      </w:r>
      <w:r w:rsidR="00AB7D93" w:rsidRPr="006F10D1">
        <w:rPr>
          <w:rFonts w:ascii="Arial" w:eastAsia="Times New Roman" w:hAnsi="Arial" w:cs="Arial"/>
          <w:kern w:val="0"/>
          <w:sz w:val="21"/>
          <w:szCs w:val="21"/>
          <w:u w:val="single"/>
          <w14:ligatures w14:val="none"/>
        </w:rPr>
        <w:t>InActive Customers)</w:t>
      </w:r>
      <w:r w:rsidR="00F2298D" w:rsidRPr="006F10D1">
        <w:rPr>
          <w:rFonts w:ascii="Arial" w:eastAsia="Times New Roman" w:hAnsi="Arial" w:cs="Arial"/>
          <w:kern w:val="0"/>
          <w:sz w:val="21"/>
          <w:szCs w:val="21"/>
          <w:u w:val="single"/>
          <w14:ligatures w14:val="none"/>
        </w:rPr>
        <w:t xml:space="preserve">  </w:t>
      </w:r>
      <w:r w:rsidR="00F2298D" w:rsidRPr="006F10D1">
        <w:rPr>
          <w:rFonts w:ascii="Arial" w:eastAsia="Times New Roman" w:hAnsi="Arial" w:cs="Arial"/>
          <w:kern w:val="0"/>
          <w:sz w:val="21"/>
          <w:szCs w:val="21"/>
          <w14:ligatures w14:val="none"/>
        </w:rPr>
        <w:t xml:space="preserve">                                                   </w:t>
      </w:r>
      <w:hyperlink r:id="rId13" w:history="1">
        <w:r w:rsidR="00F2298D" w:rsidRPr="006F10D1">
          <w:rPr>
            <w:rStyle w:val="Hyperlink"/>
            <w:rFonts w:ascii="Arial" w:eastAsia="Times New Roman" w:hAnsi="Arial" w:cs="Arial"/>
            <w:kern w:val="0"/>
            <w:sz w:val="21"/>
            <w:szCs w:val="21"/>
            <w14:ligatures w14:val="none"/>
          </w:rPr>
          <w:t xml:space="preserve"> LiveDemo</w:t>
        </w:r>
      </w:hyperlink>
    </w:p>
    <w:p w14:paraId="510868EF" w14:textId="139EF52E" w:rsidR="0065024F" w:rsidRPr="006F10D1" w:rsidRDefault="00766F21" w:rsidP="00D8683D">
      <w:pPr>
        <w:spacing w:before="100" w:beforeAutospacing="1" w:after="60" w:line="240" w:lineRule="auto"/>
        <w:rPr>
          <w:rFonts w:ascii="Arial" w:eastAsia="Times New Roman" w:hAnsi="Arial" w:cs="Arial"/>
          <w:kern w:val="0"/>
          <w:sz w:val="21"/>
          <w:szCs w:val="21"/>
          <w14:ligatures w14:val="none"/>
        </w:rPr>
      </w:pPr>
      <w:r w:rsidRPr="006F10D1">
        <w:rPr>
          <w:rFonts w:ascii="Arial" w:hAnsi="Arial" w:cs="Arial"/>
          <w:noProof/>
        </w:rPr>
        <w:drawing>
          <wp:inline distT="0" distB="0" distL="0" distR="0" wp14:anchorId="658DA537" wp14:editId="6429734D">
            <wp:extent cx="5943600" cy="3964305"/>
            <wp:effectExtent l="0" t="0" r="0" b="0"/>
            <wp:docPr id="18229440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4406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394A5899" w14:textId="77777777" w:rsidR="00AB7D93" w:rsidRPr="006F10D1" w:rsidRDefault="00AB7D93" w:rsidP="00D8683D">
      <w:pPr>
        <w:spacing w:before="100" w:beforeAutospacing="1" w:after="60" w:line="240" w:lineRule="auto"/>
        <w:rPr>
          <w:rFonts w:ascii="Arial" w:eastAsia="Times New Roman" w:hAnsi="Arial" w:cs="Arial"/>
          <w:kern w:val="0"/>
          <w:sz w:val="21"/>
          <w:szCs w:val="21"/>
          <w14:ligatures w14:val="none"/>
        </w:rPr>
      </w:pPr>
    </w:p>
    <w:p w14:paraId="589796E3" w14:textId="77777777" w:rsidR="006F10D1" w:rsidRP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5736FB92" w14:textId="77777777" w:rsidR="006F10D1" w:rsidRP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756C2833" w14:textId="77777777" w:rsidR="006F10D1" w:rsidRP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64825E8B" w14:textId="77777777" w:rsidR="006F10D1" w:rsidRP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43084C1C" w14:textId="77777777" w:rsidR="006F10D1" w:rsidRP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6FB17539" w14:textId="77777777" w:rsidR="006F10D1" w:rsidRP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3BCA6400" w14:textId="77777777" w:rsidR="006F10D1" w:rsidRDefault="006F10D1" w:rsidP="00D8683D">
      <w:pPr>
        <w:spacing w:before="100" w:beforeAutospacing="1" w:after="60" w:line="240" w:lineRule="auto"/>
        <w:rPr>
          <w:rFonts w:ascii="Arial" w:eastAsia="Times New Roman" w:hAnsi="Arial" w:cs="Arial"/>
          <w:kern w:val="0"/>
          <w:sz w:val="40"/>
          <w:szCs w:val="40"/>
          <w:u w:val="single"/>
          <w14:ligatures w14:val="none"/>
        </w:rPr>
      </w:pPr>
    </w:p>
    <w:p w14:paraId="4B3FD7F4" w14:textId="19A3CBB3" w:rsidR="00AB7D93" w:rsidRPr="006F10D1" w:rsidRDefault="00AB7D93" w:rsidP="00D8683D">
      <w:pPr>
        <w:spacing w:before="100" w:beforeAutospacing="1" w:after="60" w:line="240" w:lineRule="auto"/>
        <w:rPr>
          <w:rFonts w:ascii="Arial" w:eastAsia="Times New Roman" w:hAnsi="Arial" w:cs="Arial"/>
          <w:kern w:val="0"/>
          <w:sz w:val="21"/>
          <w:szCs w:val="21"/>
          <w14:ligatures w14:val="none"/>
        </w:rPr>
      </w:pPr>
      <w:r w:rsidRPr="006F10D1">
        <w:rPr>
          <w:rFonts w:ascii="Arial" w:eastAsia="Times New Roman" w:hAnsi="Arial" w:cs="Arial"/>
          <w:kern w:val="0"/>
          <w:sz w:val="40"/>
          <w:szCs w:val="40"/>
          <w:u w:val="single"/>
          <w14:ligatures w14:val="none"/>
        </w:rPr>
        <w:lastRenderedPageBreak/>
        <w:t>PowerBI Visualization</w:t>
      </w:r>
      <w:r w:rsidRPr="006F10D1">
        <w:rPr>
          <w:rFonts w:ascii="Arial" w:eastAsia="Times New Roman" w:hAnsi="Arial" w:cs="Arial"/>
          <w:kern w:val="0"/>
          <w:sz w:val="21"/>
          <w:szCs w:val="21"/>
          <w:u w:val="single"/>
          <w14:ligatures w14:val="none"/>
        </w:rPr>
        <w:t xml:space="preserve">  (Existing Customers)  </w:t>
      </w:r>
      <w:r w:rsidRPr="006F10D1">
        <w:rPr>
          <w:rFonts w:ascii="Arial" w:eastAsia="Times New Roman" w:hAnsi="Arial" w:cs="Arial"/>
          <w:kern w:val="0"/>
          <w:sz w:val="21"/>
          <w:szCs w:val="21"/>
          <w14:ligatures w14:val="none"/>
        </w:rPr>
        <w:t xml:space="preserve">       </w:t>
      </w:r>
    </w:p>
    <w:p w14:paraId="1FD987CC" w14:textId="2431E0B0" w:rsidR="0065024F" w:rsidRPr="006F10D1" w:rsidRDefault="00645DA4" w:rsidP="00D8683D">
      <w:pPr>
        <w:spacing w:before="100" w:beforeAutospacing="1" w:after="60" w:line="240" w:lineRule="auto"/>
        <w:rPr>
          <w:rFonts w:ascii="Arial" w:eastAsia="Times New Roman" w:hAnsi="Arial" w:cs="Arial"/>
          <w:kern w:val="0"/>
          <w:sz w:val="21"/>
          <w:szCs w:val="21"/>
          <w14:ligatures w14:val="none"/>
        </w:rPr>
      </w:pPr>
      <w:r w:rsidRPr="006F10D1">
        <w:rPr>
          <w:rFonts w:ascii="Arial" w:hAnsi="Arial" w:cs="Arial"/>
          <w:noProof/>
        </w:rPr>
        <w:drawing>
          <wp:inline distT="0" distB="0" distL="0" distR="0" wp14:anchorId="28859715" wp14:editId="79C05FD5">
            <wp:extent cx="5943600" cy="3964305"/>
            <wp:effectExtent l="0" t="0" r="0" b="0"/>
            <wp:docPr id="10743776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77661"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4305"/>
                    </a:xfrm>
                    <a:prstGeom prst="rect">
                      <a:avLst/>
                    </a:prstGeom>
                    <a:noFill/>
                    <a:ln>
                      <a:noFill/>
                    </a:ln>
                  </pic:spPr>
                </pic:pic>
              </a:graphicData>
            </a:graphic>
          </wp:inline>
        </w:drawing>
      </w:r>
    </w:p>
    <w:p w14:paraId="0A437BDC" w14:textId="53084C06" w:rsidR="00766F21" w:rsidRPr="00552D04" w:rsidRDefault="006F10D1" w:rsidP="00D8683D">
      <w:pPr>
        <w:spacing w:before="100" w:beforeAutospacing="1" w:after="60" w:line="240" w:lineRule="auto"/>
        <w:rPr>
          <w:rFonts w:ascii="Arial" w:eastAsia="Times New Roman" w:hAnsi="Arial" w:cs="Arial"/>
          <w:kern w:val="0"/>
          <w:sz w:val="28"/>
          <w:szCs w:val="28"/>
          <w14:ligatures w14:val="none"/>
        </w:rPr>
      </w:pPr>
      <w:r w:rsidRPr="00552D04">
        <w:rPr>
          <w:rFonts w:ascii="Arial" w:eastAsia="Times New Roman" w:hAnsi="Arial" w:cs="Arial"/>
          <w:kern w:val="0"/>
          <w:sz w:val="28"/>
          <w:szCs w:val="28"/>
          <w14:ligatures w14:val="none"/>
        </w:rPr>
        <w:t>I have verified the Results in Excel.</w:t>
      </w:r>
    </w:p>
    <w:p w14:paraId="3017E4EB" w14:textId="77777777" w:rsidR="00AC638E" w:rsidRPr="00552D04" w:rsidRDefault="00AC638E" w:rsidP="00492A81">
      <w:pPr>
        <w:rPr>
          <w:rFonts w:ascii="Arial" w:hAnsi="Arial" w:cs="Arial"/>
          <w:sz w:val="28"/>
          <w:szCs w:val="28"/>
        </w:rPr>
      </w:pPr>
    </w:p>
    <w:sectPr w:rsidR="00AC638E" w:rsidRPr="00552D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C2EBC" w14:textId="77777777" w:rsidR="009C0FFA" w:rsidRDefault="009C0FFA" w:rsidP="009C0FFA">
      <w:pPr>
        <w:spacing w:after="0" w:line="240" w:lineRule="auto"/>
      </w:pPr>
      <w:r>
        <w:separator/>
      </w:r>
    </w:p>
  </w:endnote>
  <w:endnote w:type="continuationSeparator" w:id="0">
    <w:p w14:paraId="2D7256EC" w14:textId="77777777" w:rsidR="009C0FFA" w:rsidRDefault="009C0FFA" w:rsidP="009C0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F0A99" w14:textId="77777777" w:rsidR="009C0FFA" w:rsidRDefault="009C0FFA" w:rsidP="009C0FFA">
      <w:pPr>
        <w:spacing w:after="0" w:line="240" w:lineRule="auto"/>
      </w:pPr>
      <w:r>
        <w:separator/>
      </w:r>
    </w:p>
  </w:footnote>
  <w:footnote w:type="continuationSeparator" w:id="0">
    <w:p w14:paraId="3DD61B36" w14:textId="77777777" w:rsidR="009C0FFA" w:rsidRDefault="009C0FFA" w:rsidP="009C0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B2"/>
    <w:multiLevelType w:val="hybridMultilevel"/>
    <w:tmpl w:val="74B6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958B8"/>
    <w:multiLevelType w:val="multilevel"/>
    <w:tmpl w:val="88FCB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D32F4"/>
    <w:multiLevelType w:val="multilevel"/>
    <w:tmpl w:val="D148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1C0AC0"/>
    <w:multiLevelType w:val="multilevel"/>
    <w:tmpl w:val="2D7A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281148">
    <w:abstractNumId w:val="3"/>
  </w:num>
  <w:num w:numId="2" w16cid:durableId="1724598613">
    <w:abstractNumId w:val="2"/>
  </w:num>
  <w:num w:numId="3" w16cid:durableId="466167625">
    <w:abstractNumId w:val="1"/>
  </w:num>
  <w:num w:numId="4" w16cid:durableId="240409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50"/>
    <w:rsid w:val="000266B1"/>
    <w:rsid w:val="00197EC3"/>
    <w:rsid w:val="001F2512"/>
    <w:rsid w:val="002D2D7A"/>
    <w:rsid w:val="002E529D"/>
    <w:rsid w:val="00354011"/>
    <w:rsid w:val="003A1490"/>
    <w:rsid w:val="003C7685"/>
    <w:rsid w:val="003E1A19"/>
    <w:rsid w:val="00437FDA"/>
    <w:rsid w:val="0046308E"/>
    <w:rsid w:val="00492A81"/>
    <w:rsid w:val="004B4FB2"/>
    <w:rsid w:val="004D4B7A"/>
    <w:rsid w:val="00552D04"/>
    <w:rsid w:val="00573BA1"/>
    <w:rsid w:val="00593AD0"/>
    <w:rsid w:val="00645DA4"/>
    <w:rsid w:val="0065024F"/>
    <w:rsid w:val="006F10D1"/>
    <w:rsid w:val="00766F21"/>
    <w:rsid w:val="009C0FFA"/>
    <w:rsid w:val="00AB3300"/>
    <w:rsid w:val="00AB7D93"/>
    <w:rsid w:val="00AC638E"/>
    <w:rsid w:val="00B25B5C"/>
    <w:rsid w:val="00B660E9"/>
    <w:rsid w:val="00BB6150"/>
    <w:rsid w:val="00C35BEA"/>
    <w:rsid w:val="00C67EF0"/>
    <w:rsid w:val="00C719F8"/>
    <w:rsid w:val="00CB724D"/>
    <w:rsid w:val="00CE6FB7"/>
    <w:rsid w:val="00CF0038"/>
    <w:rsid w:val="00D8683D"/>
    <w:rsid w:val="00E257EB"/>
    <w:rsid w:val="00F2298D"/>
    <w:rsid w:val="00F2619E"/>
    <w:rsid w:val="00FA2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F0B622"/>
  <w15:chartTrackingRefBased/>
  <w15:docId w15:val="{3C4533AB-1011-493D-A7E8-15271455D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6308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6308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B25B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92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92A81"/>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46308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6308E"/>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unhideWhenUsed/>
    <w:rsid w:val="0046308E"/>
    <w:rPr>
      <w:color w:val="0000FF"/>
      <w:u w:val="single"/>
    </w:rPr>
  </w:style>
  <w:style w:type="paragraph" w:styleId="NormalWeb">
    <w:name w:val="Normal (Web)"/>
    <w:basedOn w:val="Normal"/>
    <w:uiPriority w:val="99"/>
    <w:semiHidden/>
    <w:unhideWhenUsed/>
    <w:rsid w:val="004630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308E"/>
    <w:rPr>
      <w:b/>
      <w:bCs/>
    </w:rPr>
  </w:style>
  <w:style w:type="character" w:styleId="UnresolvedMention">
    <w:name w:val="Unresolved Mention"/>
    <w:basedOn w:val="DefaultParagraphFont"/>
    <w:uiPriority w:val="99"/>
    <w:semiHidden/>
    <w:unhideWhenUsed/>
    <w:rsid w:val="000266B1"/>
    <w:rPr>
      <w:color w:val="605E5C"/>
      <w:shd w:val="clear" w:color="auto" w:fill="E1DFDD"/>
    </w:rPr>
  </w:style>
  <w:style w:type="paragraph" w:styleId="Header">
    <w:name w:val="header"/>
    <w:basedOn w:val="Normal"/>
    <w:link w:val="HeaderChar"/>
    <w:uiPriority w:val="99"/>
    <w:unhideWhenUsed/>
    <w:rsid w:val="009C0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FFA"/>
  </w:style>
  <w:style w:type="paragraph" w:styleId="Footer">
    <w:name w:val="footer"/>
    <w:basedOn w:val="Normal"/>
    <w:link w:val="FooterChar"/>
    <w:uiPriority w:val="99"/>
    <w:unhideWhenUsed/>
    <w:rsid w:val="009C0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FFA"/>
  </w:style>
  <w:style w:type="character" w:customStyle="1" w:styleId="Heading3Char">
    <w:name w:val="Heading 3 Char"/>
    <w:basedOn w:val="DefaultParagraphFont"/>
    <w:link w:val="Heading3"/>
    <w:uiPriority w:val="9"/>
    <w:semiHidden/>
    <w:rsid w:val="00B25B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1312">
      <w:bodyDiv w:val="1"/>
      <w:marLeft w:val="0"/>
      <w:marRight w:val="0"/>
      <w:marTop w:val="0"/>
      <w:marBottom w:val="0"/>
      <w:divBdr>
        <w:top w:val="none" w:sz="0" w:space="0" w:color="auto"/>
        <w:left w:val="none" w:sz="0" w:space="0" w:color="auto"/>
        <w:bottom w:val="none" w:sz="0" w:space="0" w:color="auto"/>
        <w:right w:val="none" w:sz="0" w:space="0" w:color="auto"/>
      </w:divBdr>
      <w:divsChild>
        <w:div w:id="2132090399">
          <w:marLeft w:val="0"/>
          <w:marRight w:val="0"/>
          <w:marTop w:val="0"/>
          <w:marBottom w:val="0"/>
          <w:divBdr>
            <w:top w:val="none" w:sz="0" w:space="0" w:color="auto"/>
            <w:left w:val="none" w:sz="0" w:space="0" w:color="auto"/>
            <w:bottom w:val="none" w:sz="0" w:space="0" w:color="auto"/>
            <w:right w:val="none" w:sz="0" w:space="0" w:color="auto"/>
          </w:divBdr>
        </w:div>
      </w:divsChild>
    </w:div>
    <w:div w:id="504587735">
      <w:bodyDiv w:val="1"/>
      <w:marLeft w:val="0"/>
      <w:marRight w:val="0"/>
      <w:marTop w:val="0"/>
      <w:marBottom w:val="0"/>
      <w:divBdr>
        <w:top w:val="none" w:sz="0" w:space="0" w:color="auto"/>
        <w:left w:val="none" w:sz="0" w:space="0" w:color="auto"/>
        <w:bottom w:val="none" w:sz="0" w:space="0" w:color="auto"/>
        <w:right w:val="none" w:sz="0" w:space="0" w:color="auto"/>
      </w:divBdr>
    </w:div>
    <w:div w:id="130168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file:///C:\Users\malar\OneDrive\Documents\pfp-CC_churn.pbix" TargetMode="External"/><Relationship Id="rId3" Type="http://schemas.openxmlformats.org/officeDocument/2006/relationships/settings" Target="settings.xml"/><Relationship Id="rId7" Type="http://schemas.openxmlformats.org/officeDocument/2006/relationships/hyperlink" Target="file:///C:\Users\malar\Downloads\portfolio\BankChurnerscc.csv"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package" Target="embeddings/Microsoft_Excel_Macro-Enabled_Worksheet.xlsm"/><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679</Words>
  <Characters>3876</Characters>
  <Application>Microsoft Office Word</Application>
  <DocSecurity>0</DocSecurity>
  <Lines>32</Lines>
  <Paragraphs>9</Paragraphs>
  <ScaleCrop>false</ScaleCrop>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malar vijay</dc:creator>
  <cp:keywords/>
  <dc:description/>
  <cp:lastModifiedBy>malar vijay</cp:lastModifiedBy>
  <cp:revision>3</cp:revision>
  <dcterms:created xsi:type="dcterms:W3CDTF">2023-11-29T22:23:00Z</dcterms:created>
  <dcterms:modified xsi:type="dcterms:W3CDTF">2023-11-29T22:59:00Z</dcterms:modified>
</cp:coreProperties>
</file>