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stage leads from the ski center of Lailias mountain down to Ano Vrontou plateau. The route is on a dirt road, shaded by beautiful forests and with plenty of waters. There are also nice views of the mountains on the east.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 Vrontou has a couple of tavernas. There is is also a hostel 5km outside the village. Ano Vrontou is famous for potatoes and beans.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xuup0ttoxgx8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a week bus to Serres (23210 - 22822). There is a better connection to Drama from Kato Vrontou.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Very few non-informative signposts and some plastic ribbons.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