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B25" w:rsidRDefault="00C16D09">
      <w:pPr>
        <w:pStyle w:val="Heading1"/>
      </w:pPr>
      <w:r>
        <w:rPr>
          <w:color w:val="0F162A"/>
          <w:spacing w:val="-6"/>
        </w:rPr>
        <w:t>Project</w:t>
      </w:r>
      <w:r>
        <w:rPr>
          <w:color w:val="0F162A"/>
          <w:spacing w:val="-22"/>
        </w:rPr>
        <w:t xml:space="preserve"> </w:t>
      </w:r>
      <w:r>
        <w:rPr>
          <w:color w:val="0F162A"/>
          <w:spacing w:val="-6"/>
        </w:rPr>
        <w:t>Design</w:t>
      </w:r>
      <w:r>
        <w:rPr>
          <w:color w:val="0F162A"/>
          <w:spacing w:val="-22"/>
        </w:rPr>
        <w:t xml:space="preserve"> </w:t>
      </w:r>
      <w:r>
        <w:rPr>
          <w:color w:val="0F162A"/>
          <w:spacing w:val="-6"/>
        </w:rPr>
        <w:t>Phase:</w:t>
      </w:r>
      <w:r>
        <w:rPr>
          <w:color w:val="0F162A"/>
          <w:spacing w:val="-22"/>
        </w:rPr>
        <w:t xml:space="preserve"> </w:t>
      </w:r>
      <w:r>
        <w:rPr>
          <w:color w:val="0F162A"/>
          <w:spacing w:val="-6"/>
        </w:rPr>
        <w:t>Solution</w:t>
      </w:r>
      <w:r>
        <w:rPr>
          <w:color w:val="0F162A"/>
          <w:spacing w:val="-22"/>
        </w:rPr>
        <w:t xml:space="preserve"> </w:t>
      </w:r>
      <w:r>
        <w:rPr>
          <w:color w:val="0F162A"/>
          <w:spacing w:val="-6"/>
        </w:rPr>
        <w:t>Architecture</w:t>
      </w:r>
    </w:p>
    <w:p w:rsidR="00343B25" w:rsidRDefault="00343B25">
      <w:pPr>
        <w:pStyle w:val="BodyText"/>
        <w:spacing w:before="1"/>
        <w:rPr>
          <w:b/>
          <w:sz w:val="40"/>
        </w:rPr>
      </w:pPr>
    </w:p>
    <w:p w:rsidR="00343B25" w:rsidRDefault="00C16D09">
      <w:pPr>
        <w:pStyle w:val="Heading2"/>
        <w:spacing w:before="1"/>
      </w:pPr>
      <w:bookmarkStart w:id="0" w:name="Header_Parameters"/>
      <w:bookmarkEnd w:id="0"/>
      <w:r>
        <w:rPr>
          <w:color w:val="1E293A"/>
          <w:spacing w:val="-5"/>
        </w:rPr>
        <w:t>Header</w:t>
      </w:r>
      <w:r>
        <w:rPr>
          <w:color w:val="1E293A"/>
          <w:spacing w:val="-15"/>
        </w:rPr>
        <w:t xml:space="preserve"> </w:t>
      </w:r>
      <w:r>
        <w:rPr>
          <w:color w:val="1E293A"/>
          <w:spacing w:val="-2"/>
        </w:rPr>
        <w:t>Parameters</w:t>
      </w:r>
    </w:p>
    <w:p w:rsidR="00343B25" w:rsidRDefault="00343B25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6328"/>
      </w:tblGrid>
      <w:tr w:rsidR="00343B25">
        <w:trPr>
          <w:trHeight w:val="592"/>
        </w:trPr>
        <w:tc>
          <w:tcPr>
            <w:tcW w:w="3673" w:type="dxa"/>
            <w:tcBorders>
              <w:top w:val="single" w:sz="8" w:space="0" w:color="E1E8EF"/>
            </w:tcBorders>
            <w:shd w:val="clear" w:color="auto" w:fill="F8F9FB"/>
          </w:tcPr>
          <w:p w:rsidR="00343B25" w:rsidRDefault="00C16D09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  <w:color w:val="465469"/>
                <w:spacing w:val="-2"/>
              </w:rPr>
              <w:t>Parameter</w:t>
            </w:r>
          </w:p>
        </w:tc>
        <w:tc>
          <w:tcPr>
            <w:tcW w:w="6328" w:type="dxa"/>
            <w:tcBorders>
              <w:top w:val="single" w:sz="8" w:space="0" w:color="E1E8EF"/>
            </w:tcBorders>
            <w:shd w:val="clear" w:color="auto" w:fill="F8F9FB"/>
          </w:tcPr>
          <w:p w:rsidR="00343B25" w:rsidRDefault="00C16D09">
            <w:pPr>
              <w:pStyle w:val="TableParagraph"/>
              <w:spacing w:before="114"/>
              <w:ind w:left="1527"/>
              <w:rPr>
                <w:b/>
              </w:rPr>
            </w:pPr>
            <w:r>
              <w:rPr>
                <w:b/>
                <w:color w:val="465469"/>
                <w:spacing w:val="-2"/>
              </w:rPr>
              <w:t>Information</w:t>
            </w:r>
          </w:p>
        </w:tc>
      </w:tr>
      <w:tr w:rsidR="00343B25">
        <w:trPr>
          <w:trHeight w:val="603"/>
        </w:trPr>
        <w:tc>
          <w:tcPr>
            <w:tcW w:w="3673" w:type="dxa"/>
            <w:tcBorders>
              <w:bottom w:val="single" w:sz="8" w:space="0" w:color="F0F5F8"/>
            </w:tcBorders>
          </w:tcPr>
          <w:p w:rsidR="00343B25" w:rsidRDefault="00C16D09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color w:val="2C3747"/>
                <w:spacing w:val="-4"/>
                <w:sz w:val="24"/>
              </w:rPr>
              <w:t>Date</w:t>
            </w:r>
          </w:p>
        </w:tc>
        <w:tc>
          <w:tcPr>
            <w:tcW w:w="6328" w:type="dxa"/>
            <w:tcBorders>
              <w:bottom w:val="single" w:sz="8" w:space="0" w:color="F0F5F8"/>
            </w:tcBorders>
          </w:tcPr>
          <w:p w:rsidR="00343B25" w:rsidRDefault="00C16D09">
            <w:pPr>
              <w:pStyle w:val="TableParagraph"/>
              <w:spacing w:before="114"/>
              <w:ind w:left="1527"/>
              <w:rPr>
                <w:sz w:val="24"/>
              </w:rPr>
            </w:pPr>
            <w:r>
              <w:rPr>
                <w:color w:val="2C3747"/>
                <w:w w:val="105"/>
                <w:sz w:val="24"/>
              </w:rPr>
              <w:t>02 October</w:t>
            </w:r>
            <w:r>
              <w:rPr>
                <w:color w:val="2C3747"/>
                <w:spacing w:val="-17"/>
                <w:w w:val="105"/>
                <w:sz w:val="24"/>
              </w:rPr>
              <w:t xml:space="preserve"> </w:t>
            </w:r>
            <w:r>
              <w:rPr>
                <w:color w:val="2C3747"/>
                <w:spacing w:val="-4"/>
                <w:w w:val="105"/>
                <w:sz w:val="24"/>
              </w:rPr>
              <w:t>2026</w:t>
            </w:r>
          </w:p>
        </w:tc>
      </w:tr>
      <w:tr w:rsidR="00343B25">
        <w:trPr>
          <w:trHeight w:val="602"/>
        </w:trPr>
        <w:tc>
          <w:tcPr>
            <w:tcW w:w="3673" w:type="dxa"/>
            <w:tcBorders>
              <w:top w:val="single" w:sz="8" w:space="0" w:color="F0F5F8"/>
              <w:bottom w:val="single" w:sz="8" w:space="0" w:color="F0F5F8"/>
            </w:tcBorders>
          </w:tcPr>
          <w:p w:rsidR="00343B25" w:rsidRDefault="00C16D09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C3747"/>
                <w:spacing w:val="-2"/>
                <w:sz w:val="24"/>
              </w:rPr>
              <w:t>Team</w:t>
            </w:r>
            <w:r>
              <w:rPr>
                <w:b/>
                <w:color w:val="2C3747"/>
                <w:spacing w:val="-11"/>
                <w:sz w:val="24"/>
              </w:rPr>
              <w:t xml:space="preserve"> </w:t>
            </w:r>
            <w:r>
              <w:rPr>
                <w:b/>
                <w:color w:val="2C3747"/>
                <w:spacing w:val="-5"/>
                <w:sz w:val="24"/>
              </w:rPr>
              <w:t>ID</w:t>
            </w:r>
          </w:p>
        </w:tc>
        <w:tc>
          <w:tcPr>
            <w:tcW w:w="6328" w:type="dxa"/>
            <w:tcBorders>
              <w:top w:val="single" w:sz="8" w:space="0" w:color="F0F5F8"/>
              <w:bottom w:val="single" w:sz="8" w:space="0" w:color="F0F5F8"/>
            </w:tcBorders>
          </w:tcPr>
          <w:p w:rsidR="00343B25" w:rsidRDefault="00343B25">
            <w:pPr>
              <w:pStyle w:val="TableParagraph"/>
              <w:ind w:left="1527"/>
              <w:rPr>
                <w:sz w:val="24"/>
              </w:rPr>
            </w:pPr>
            <w:bookmarkStart w:id="1" w:name="_GoBack"/>
            <w:bookmarkEnd w:id="1"/>
          </w:p>
        </w:tc>
      </w:tr>
      <w:tr w:rsidR="00343B25">
        <w:trPr>
          <w:trHeight w:val="966"/>
        </w:trPr>
        <w:tc>
          <w:tcPr>
            <w:tcW w:w="3673" w:type="dxa"/>
            <w:tcBorders>
              <w:top w:val="single" w:sz="8" w:space="0" w:color="F0F5F8"/>
              <w:bottom w:val="single" w:sz="8" w:space="0" w:color="F0F5F8"/>
            </w:tcBorders>
          </w:tcPr>
          <w:p w:rsidR="00343B25" w:rsidRDefault="00343B25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343B25" w:rsidRDefault="00C16D09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2C3747"/>
                <w:spacing w:val="-7"/>
                <w:sz w:val="24"/>
              </w:rPr>
              <w:t>Project</w:t>
            </w:r>
            <w:r>
              <w:rPr>
                <w:b/>
                <w:color w:val="2C3747"/>
                <w:spacing w:val="-6"/>
                <w:sz w:val="24"/>
              </w:rPr>
              <w:t xml:space="preserve"> </w:t>
            </w:r>
            <w:r>
              <w:rPr>
                <w:b/>
                <w:color w:val="2C3747"/>
                <w:spacing w:val="-4"/>
                <w:sz w:val="24"/>
              </w:rPr>
              <w:t>Name</w:t>
            </w:r>
          </w:p>
        </w:tc>
        <w:tc>
          <w:tcPr>
            <w:tcW w:w="6328" w:type="dxa"/>
            <w:tcBorders>
              <w:top w:val="single" w:sz="8" w:space="0" w:color="F0F5F8"/>
              <w:bottom w:val="single" w:sz="8" w:space="0" w:color="F0F5F8"/>
            </w:tcBorders>
          </w:tcPr>
          <w:p w:rsidR="00343B25" w:rsidRDefault="00C16D09">
            <w:pPr>
              <w:pStyle w:val="TableParagraph"/>
              <w:spacing w:line="302" w:lineRule="auto"/>
              <w:ind w:left="1527"/>
              <w:rPr>
                <w:sz w:val="24"/>
              </w:rPr>
            </w:pPr>
            <w:r>
              <w:rPr>
                <w:color w:val="2C3747"/>
                <w:w w:val="110"/>
                <w:sz w:val="24"/>
              </w:rPr>
              <w:t>Script-Controlled</w:t>
            </w:r>
            <w:r>
              <w:rPr>
                <w:color w:val="2C3747"/>
                <w:spacing w:val="-21"/>
                <w:w w:val="110"/>
                <w:sz w:val="24"/>
              </w:rPr>
              <w:t xml:space="preserve"> </w:t>
            </w:r>
            <w:r>
              <w:rPr>
                <w:color w:val="2C3747"/>
                <w:w w:val="110"/>
                <w:sz w:val="24"/>
              </w:rPr>
              <w:t>ACL</w:t>
            </w:r>
            <w:r>
              <w:rPr>
                <w:color w:val="2C3747"/>
                <w:spacing w:val="-21"/>
                <w:w w:val="110"/>
                <w:sz w:val="24"/>
              </w:rPr>
              <w:t xml:space="preserve"> </w:t>
            </w:r>
            <w:r>
              <w:rPr>
                <w:color w:val="2C3747"/>
                <w:w w:val="110"/>
                <w:sz w:val="24"/>
              </w:rPr>
              <w:t>–</w:t>
            </w:r>
            <w:r>
              <w:rPr>
                <w:color w:val="2C3747"/>
                <w:spacing w:val="-20"/>
                <w:w w:val="110"/>
                <w:sz w:val="24"/>
              </w:rPr>
              <w:t xml:space="preserve"> </w:t>
            </w:r>
            <w:r>
              <w:rPr>
                <w:color w:val="2C3747"/>
                <w:w w:val="110"/>
                <w:sz w:val="24"/>
              </w:rPr>
              <w:t>Restrict</w:t>
            </w:r>
            <w:r>
              <w:rPr>
                <w:color w:val="2C3747"/>
                <w:spacing w:val="-21"/>
                <w:w w:val="110"/>
                <w:sz w:val="24"/>
              </w:rPr>
              <w:t xml:space="preserve"> </w:t>
            </w:r>
            <w:r>
              <w:rPr>
                <w:color w:val="2C3747"/>
                <w:w w:val="110"/>
                <w:sz w:val="24"/>
              </w:rPr>
              <w:t>Record Access Based on Field Value</w:t>
            </w:r>
          </w:p>
        </w:tc>
      </w:tr>
      <w:tr w:rsidR="00343B25">
        <w:trPr>
          <w:trHeight w:val="604"/>
        </w:trPr>
        <w:tc>
          <w:tcPr>
            <w:tcW w:w="3673" w:type="dxa"/>
            <w:tcBorders>
              <w:top w:val="single" w:sz="8" w:space="0" w:color="F0F5F8"/>
              <w:bottom w:val="single" w:sz="8" w:space="0" w:color="E1E8EF"/>
            </w:tcBorders>
          </w:tcPr>
          <w:p w:rsidR="00343B25" w:rsidRDefault="00C16D09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C3747"/>
                <w:spacing w:val="-7"/>
                <w:sz w:val="24"/>
              </w:rPr>
              <w:t>Maximum</w:t>
            </w:r>
            <w:r>
              <w:rPr>
                <w:b/>
                <w:color w:val="2C3747"/>
                <w:spacing w:val="-4"/>
                <w:sz w:val="24"/>
              </w:rPr>
              <w:t xml:space="preserve"> Marks</w:t>
            </w:r>
          </w:p>
        </w:tc>
        <w:tc>
          <w:tcPr>
            <w:tcW w:w="6328" w:type="dxa"/>
            <w:tcBorders>
              <w:top w:val="single" w:sz="8" w:space="0" w:color="F0F5F8"/>
              <w:bottom w:val="single" w:sz="8" w:space="0" w:color="E1E8EF"/>
            </w:tcBorders>
          </w:tcPr>
          <w:p w:rsidR="00343B25" w:rsidRDefault="00C16D09">
            <w:pPr>
              <w:pStyle w:val="TableParagraph"/>
              <w:ind w:left="1527"/>
              <w:rPr>
                <w:sz w:val="24"/>
              </w:rPr>
            </w:pPr>
            <w:r>
              <w:rPr>
                <w:color w:val="2C3747"/>
                <w:w w:val="115"/>
                <w:sz w:val="24"/>
              </w:rPr>
              <w:t>4</w:t>
            </w:r>
            <w:r>
              <w:rPr>
                <w:color w:val="2C3747"/>
                <w:spacing w:val="-16"/>
                <w:w w:val="115"/>
                <w:sz w:val="24"/>
              </w:rPr>
              <w:t xml:space="preserve"> </w:t>
            </w:r>
            <w:r>
              <w:rPr>
                <w:color w:val="2C3747"/>
                <w:spacing w:val="-2"/>
                <w:w w:val="115"/>
                <w:sz w:val="24"/>
              </w:rPr>
              <w:t>Marks</w:t>
            </w:r>
          </w:p>
        </w:tc>
      </w:tr>
    </w:tbl>
    <w:p w:rsidR="00343B25" w:rsidRDefault="00343B25">
      <w:pPr>
        <w:pStyle w:val="BodyText"/>
        <w:spacing w:before="110"/>
        <w:rPr>
          <w:b/>
          <w:sz w:val="30"/>
        </w:rPr>
      </w:pPr>
    </w:p>
    <w:p w:rsidR="00343B25" w:rsidRDefault="00C16D09">
      <w:pPr>
        <w:pStyle w:val="Heading2"/>
        <w:numPr>
          <w:ilvl w:val="0"/>
          <w:numId w:val="1"/>
        </w:numPr>
        <w:tabs>
          <w:tab w:val="left" w:pos="323"/>
        </w:tabs>
        <w:ind w:hanging="300"/>
      </w:pPr>
      <w:bookmarkStart w:id="2" w:name="1._Solution_Architecture_Overview"/>
      <w:bookmarkEnd w:id="2"/>
      <w:r>
        <w:rPr>
          <w:color w:val="1E293A"/>
          <w:spacing w:val="-4"/>
        </w:rPr>
        <w:t>Solution</w:t>
      </w:r>
      <w:r>
        <w:rPr>
          <w:color w:val="1E293A"/>
          <w:spacing w:val="-12"/>
        </w:rPr>
        <w:t xml:space="preserve"> </w:t>
      </w:r>
      <w:r>
        <w:rPr>
          <w:color w:val="1E293A"/>
          <w:spacing w:val="-4"/>
        </w:rPr>
        <w:t>Architecture</w:t>
      </w:r>
      <w:r>
        <w:rPr>
          <w:color w:val="1E293A"/>
          <w:spacing w:val="-13"/>
        </w:rPr>
        <w:t xml:space="preserve"> </w:t>
      </w:r>
      <w:r>
        <w:rPr>
          <w:color w:val="1E293A"/>
          <w:spacing w:val="-4"/>
        </w:rPr>
        <w:t>Overview</w:t>
      </w:r>
    </w:p>
    <w:p w:rsidR="00343B25" w:rsidRDefault="00C16D09">
      <w:pPr>
        <w:spacing w:before="177" w:line="300" w:lineRule="auto"/>
        <w:ind w:left="23" w:right="1742"/>
        <w:rPr>
          <w:sz w:val="24"/>
        </w:rPr>
      </w:pPr>
      <w:r>
        <w:rPr>
          <w:color w:val="2C3747"/>
          <w:w w:val="105"/>
          <w:sz w:val="24"/>
        </w:rPr>
        <w:t xml:space="preserve">Solution architecture bridges the gap between business problems and technology solutions by describing software structure, components, data flows, and security mechanics. For this project, the architecture enforces </w:t>
      </w:r>
      <w:r>
        <w:rPr>
          <w:b/>
          <w:color w:val="2C3747"/>
          <w:sz w:val="24"/>
        </w:rPr>
        <w:t>Attribute-Based Acc</w:t>
      </w:r>
      <w:r>
        <w:rPr>
          <w:b/>
          <w:color w:val="2C3747"/>
          <w:sz w:val="24"/>
        </w:rPr>
        <w:t xml:space="preserve">ess Control (ABAC) </w:t>
      </w:r>
      <w:r>
        <w:rPr>
          <w:color w:val="2C3747"/>
          <w:sz w:val="24"/>
        </w:rPr>
        <w:t xml:space="preserve">alongside </w:t>
      </w:r>
      <w:r>
        <w:rPr>
          <w:b/>
          <w:color w:val="2C3747"/>
          <w:sz w:val="24"/>
        </w:rPr>
        <w:t xml:space="preserve">Role-Based Access Control (RBAC) </w:t>
      </w:r>
      <w:r>
        <w:rPr>
          <w:color w:val="2C3747"/>
          <w:sz w:val="24"/>
        </w:rPr>
        <w:t xml:space="preserve">inside the </w:t>
      </w:r>
      <w:proofErr w:type="spellStart"/>
      <w:r>
        <w:rPr>
          <w:b/>
          <w:color w:val="2C3747"/>
          <w:sz w:val="24"/>
        </w:rPr>
        <w:t>ServiceNow</w:t>
      </w:r>
      <w:proofErr w:type="spellEnd"/>
      <w:r>
        <w:rPr>
          <w:b/>
          <w:color w:val="2C3747"/>
          <w:sz w:val="24"/>
        </w:rPr>
        <w:t xml:space="preserve"> Platform Engine</w:t>
      </w:r>
      <w:r>
        <w:rPr>
          <w:color w:val="2C3747"/>
          <w:sz w:val="24"/>
        </w:rPr>
        <w:t>.</w:t>
      </w:r>
    </w:p>
    <w:p w:rsidR="00343B25" w:rsidRDefault="00343B25">
      <w:pPr>
        <w:pStyle w:val="BodyText"/>
        <w:spacing w:before="193"/>
      </w:pPr>
    </w:p>
    <w:p w:rsidR="00343B25" w:rsidRDefault="00C16D09">
      <w:pPr>
        <w:pStyle w:val="Heading2"/>
        <w:numPr>
          <w:ilvl w:val="0"/>
          <w:numId w:val="1"/>
        </w:numPr>
        <w:tabs>
          <w:tab w:val="left" w:pos="382"/>
        </w:tabs>
        <w:ind w:left="382" w:hanging="359"/>
      </w:pPr>
      <w:bookmarkStart w:id="3" w:name="2._High-Level_Architecture_Components"/>
      <w:bookmarkEnd w:id="3"/>
      <w:r>
        <w:rPr>
          <w:color w:val="1E293A"/>
          <w:spacing w:val="-2"/>
        </w:rPr>
        <w:t>High-Level</w:t>
      </w:r>
      <w:r>
        <w:rPr>
          <w:color w:val="1E293A"/>
          <w:spacing w:val="-18"/>
        </w:rPr>
        <w:t xml:space="preserve"> </w:t>
      </w:r>
      <w:r>
        <w:rPr>
          <w:color w:val="1E293A"/>
          <w:spacing w:val="-2"/>
        </w:rPr>
        <w:t>Architecture</w:t>
      </w:r>
      <w:r>
        <w:rPr>
          <w:color w:val="1E293A"/>
          <w:spacing w:val="-17"/>
        </w:rPr>
        <w:t xml:space="preserve"> </w:t>
      </w:r>
      <w:r>
        <w:rPr>
          <w:color w:val="1E293A"/>
          <w:spacing w:val="-2"/>
        </w:rPr>
        <w:t>Components</w:t>
      </w:r>
    </w:p>
    <w:p w:rsidR="00343B25" w:rsidRDefault="00C16D09">
      <w:pPr>
        <w:pStyle w:val="Heading3"/>
        <w:numPr>
          <w:ilvl w:val="1"/>
          <w:numId w:val="1"/>
        </w:numPr>
        <w:tabs>
          <w:tab w:val="left" w:pos="743"/>
        </w:tabs>
        <w:spacing w:before="177"/>
        <w:ind w:hanging="360"/>
        <w:rPr>
          <w:b w:val="0"/>
        </w:rPr>
      </w:pPr>
      <w:r>
        <w:rPr>
          <w:color w:val="2C3747"/>
          <w:w w:val="90"/>
        </w:rPr>
        <w:t>Client</w:t>
      </w:r>
      <w:r>
        <w:rPr>
          <w:color w:val="2C3747"/>
          <w:spacing w:val="6"/>
        </w:rPr>
        <w:t xml:space="preserve"> </w:t>
      </w:r>
      <w:r>
        <w:rPr>
          <w:color w:val="2C3747"/>
          <w:w w:val="90"/>
        </w:rPr>
        <w:t>/</w:t>
      </w:r>
      <w:r>
        <w:rPr>
          <w:color w:val="2C3747"/>
          <w:spacing w:val="7"/>
        </w:rPr>
        <w:t xml:space="preserve"> </w:t>
      </w:r>
      <w:r>
        <w:rPr>
          <w:color w:val="2C3747"/>
          <w:w w:val="90"/>
        </w:rPr>
        <w:t>Interface</w:t>
      </w:r>
      <w:r>
        <w:rPr>
          <w:color w:val="2C3747"/>
          <w:spacing w:val="6"/>
        </w:rPr>
        <w:t xml:space="preserve"> </w:t>
      </w:r>
      <w:r>
        <w:rPr>
          <w:color w:val="2C3747"/>
          <w:spacing w:val="-2"/>
          <w:w w:val="90"/>
        </w:rPr>
        <w:t>Layer</w:t>
      </w:r>
      <w:r>
        <w:rPr>
          <w:b w:val="0"/>
          <w:color w:val="2C3747"/>
          <w:spacing w:val="-2"/>
          <w:w w:val="90"/>
        </w:rPr>
        <w:t>: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93" w:line="290" w:lineRule="auto"/>
        <w:ind w:right="1354"/>
        <w:rPr>
          <w:sz w:val="24"/>
        </w:rPr>
      </w:pPr>
      <w:proofErr w:type="spellStart"/>
      <w:r>
        <w:rPr>
          <w:b/>
          <w:color w:val="2C3747"/>
          <w:spacing w:val="-4"/>
          <w:sz w:val="24"/>
        </w:rPr>
        <w:t>Form</w:t>
      </w:r>
      <w:r>
        <w:rPr>
          <w:b/>
          <w:color w:val="2C3747"/>
          <w:spacing w:val="-11"/>
          <w:sz w:val="24"/>
        </w:rPr>
        <w:t xml:space="preserve"> </w:t>
      </w:r>
      <w:r>
        <w:rPr>
          <w:b/>
          <w:color w:val="2C3747"/>
          <w:spacing w:val="-4"/>
          <w:sz w:val="24"/>
        </w:rPr>
        <w:t>s</w:t>
      </w:r>
      <w:proofErr w:type="spellEnd"/>
      <w:r>
        <w:rPr>
          <w:b/>
          <w:color w:val="2C3747"/>
          <w:spacing w:val="-12"/>
          <w:sz w:val="24"/>
        </w:rPr>
        <w:t xml:space="preserve"> </w:t>
      </w:r>
      <w:r>
        <w:rPr>
          <w:b/>
          <w:color w:val="2C3747"/>
          <w:spacing w:val="-4"/>
          <w:sz w:val="24"/>
        </w:rPr>
        <w:t>List</w:t>
      </w:r>
      <w:r>
        <w:rPr>
          <w:b/>
          <w:color w:val="2C3747"/>
          <w:spacing w:val="-11"/>
          <w:sz w:val="24"/>
        </w:rPr>
        <w:t xml:space="preserve"> </w:t>
      </w:r>
      <w:r>
        <w:rPr>
          <w:b/>
          <w:color w:val="2C3747"/>
          <w:spacing w:val="-4"/>
          <w:sz w:val="24"/>
        </w:rPr>
        <w:t>Views</w:t>
      </w:r>
      <w:r>
        <w:rPr>
          <w:b/>
          <w:color w:val="2C3747"/>
          <w:spacing w:val="-10"/>
          <w:sz w:val="24"/>
        </w:rPr>
        <w:t xml:space="preserve"> </w:t>
      </w:r>
      <w:r>
        <w:rPr>
          <w:b/>
          <w:color w:val="2C3747"/>
          <w:spacing w:val="-4"/>
          <w:sz w:val="24"/>
        </w:rPr>
        <w:t>(</w:t>
      </w:r>
      <w:proofErr w:type="spellStart"/>
      <w:r>
        <w:rPr>
          <w:rFonts w:ascii="Courier New" w:hAnsi="Courier New"/>
          <w:b/>
          <w:color w:val="178038"/>
          <w:spacing w:val="-4"/>
          <w:sz w:val="24"/>
        </w:rPr>
        <w:t>u_institution_details.list</w:t>
      </w:r>
      <w:proofErr w:type="spellEnd"/>
      <w:r>
        <w:rPr>
          <w:rFonts w:ascii="Courier New" w:hAnsi="Courier New"/>
          <w:b/>
          <w:color w:val="178038"/>
          <w:spacing w:val="-84"/>
          <w:sz w:val="24"/>
        </w:rPr>
        <w:t xml:space="preserve"> </w:t>
      </w:r>
      <w:r>
        <w:rPr>
          <w:b/>
          <w:color w:val="2C3747"/>
          <w:spacing w:val="-4"/>
          <w:sz w:val="24"/>
        </w:rPr>
        <w:t>/</w:t>
      </w:r>
      <w:r>
        <w:rPr>
          <w:b/>
          <w:color w:val="2C3747"/>
          <w:spacing w:val="-11"/>
          <w:sz w:val="24"/>
        </w:rPr>
        <w:t xml:space="preserve"> </w:t>
      </w:r>
      <w:r>
        <w:rPr>
          <w:b/>
          <w:color w:val="2C3747"/>
          <w:spacing w:val="-4"/>
          <w:sz w:val="24"/>
        </w:rPr>
        <w:t>Form</w:t>
      </w:r>
      <w:r>
        <w:rPr>
          <w:b/>
          <w:color w:val="2C3747"/>
          <w:spacing w:val="-11"/>
          <w:sz w:val="24"/>
        </w:rPr>
        <w:t xml:space="preserve"> </w:t>
      </w:r>
      <w:r>
        <w:rPr>
          <w:b/>
          <w:color w:val="2C3747"/>
          <w:spacing w:val="-4"/>
          <w:sz w:val="24"/>
        </w:rPr>
        <w:t>UI)</w:t>
      </w:r>
      <w:r>
        <w:rPr>
          <w:color w:val="2C3747"/>
          <w:spacing w:val="-4"/>
          <w:sz w:val="24"/>
        </w:rPr>
        <w:t xml:space="preserve">: </w:t>
      </w:r>
      <w:r>
        <w:rPr>
          <w:color w:val="2C3747"/>
          <w:sz w:val="24"/>
        </w:rPr>
        <w:t>End-user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and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administrative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interfaces.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16" w:line="302" w:lineRule="auto"/>
        <w:ind w:right="1559"/>
        <w:rPr>
          <w:sz w:val="24"/>
        </w:rPr>
      </w:pPr>
      <w:r>
        <w:rPr>
          <w:b/>
          <w:color w:val="2C3747"/>
          <w:sz w:val="24"/>
        </w:rPr>
        <w:t>REST / SOAP API Endpoints</w:t>
      </w:r>
      <w:r>
        <w:rPr>
          <w:color w:val="2C3747"/>
          <w:sz w:val="24"/>
        </w:rPr>
        <w:t xml:space="preserve">: External systems and direct data </w:t>
      </w:r>
      <w:r>
        <w:rPr>
          <w:color w:val="2C3747"/>
          <w:spacing w:val="-2"/>
          <w:sz w:val="24"/>
        </w:rPr>
        <w:t>requests.</w:t>
      </w:r>
    </w:p>
    <w:p w:rsidR="00343B25" w:rsidRDefault="00C16D09">
      <w:pPr>
        <w:pStyle w:val="Heading3"/>
        <w:numPr>
          <w:ilvl w:val="1"/>
          <w:numId w:val="1"/>
        </w:numPr>
        <w:tabs>
          <w:tab w:val="left" w:pos="743"/>
        </w:tabs>
        <w:spacing w:line="286" w:lineRule="exact"/>
        <w:ind w:hanging="360"/>
        <w:rPr>
          <w:b w:val="0"/>
        </w:rPr>
      </w:pPr>
      <w:r>
        <w:rPr>
          <w:color w:val="2C3747"/>
          <w:spacing w:val="-4"/>
        </w:rPr>
        <w:t>Security Evaluation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4"/>
        </w:rPr>
        <w:t>Engine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4"/>
        </w:rPr>
        <w:t>(</w:t>
      </w:r>
      <w:proofErr w:type="spellStart"/>
      <w:r>
        <w:rPr>
          <w:color w:val="2C3747"/>
          <w:spacing w:val="-4"/>
        </w:rPr>
        <w:t>ServiceNow</w:t>
      </w:r>
      <w:proofErr w:type="spellEnd"/>
      <w:r>
        <w:rPr>
          <w:color w:val="2C3747"/>
          <w:spacing w:val="-2"/>
        </w:rPr>
        <w:t xml:space="preserve"> </w:t>
      </w:r>
      <w:r>
        <w:rPr>
          <w:color w:val="2C3747"/>
          <w:spacing w:val="-4"/>
        </w:rPr>
        <w:t>ACL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4"/>
        </w:rPr>
        <w:t>Engine)</w:t>
      </w:r>
      <w:r>
        <w:rPr>
          <w:b w:val="0"/>
          <w:color w:val="2C3747"/>
          <w:spacing w:val="-4"/>
        </w:rPr>
        <w:t>: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93"/>
        <w:rPr>
          <w:sz w:val="24"/>
        </w:rPr>
      </w:pPr>
      <w:r>
        <w:rPr>
          <w:color w:val="2C3747"/>
          <w:spacing w:val="2"/>
          <w:sz w:val="24"/>
        </w:rPr>
        <w:t>Evaluates</w:t>
      </w:r>
      <w:r>
        <w:rPr>
          <w:color w:val="2C3747"/>
          <w:spacing w:val="49"/>
          <w:sz w:val="24"/>
        </w:rPr>
        <w:t xml:space="preserve"> </w:t>
      </w:r>
      <w:r>
        <w:rPr>
          <w:color w:val="2C3747"/>
          <w:spacing w:val="2"/>
          <w:sz w:val="24"/>
        </w:rPr>
        <w:t>incoming</w:t>
      </w:r>
      <w:r>
        <w:rPr>
          <w:color w:val="2C3747"/>
          <w:spacing w:val="49"/>
          <w:sz w:val="24"/>
        </w:rPr>
        <w:t xml:space="preserve"> </w:t>
      </w:r>
      <w:r>
        <w:rPr>
          <w:color w:val="2C3747"/>
          <w:spacing w:val="2"/>
          <w:sz w:val="24"/>
        </w:rPr>
        <w:t>queries</w:t>
      </w:r>
      <w:r>
        <w:rPr>
          <w:color w:val="2C3747"/>
          <w:spacing w:val="50"/>
          <w:sz w:val="24"/>
        </w:rPr>
        <w:t xml:space="preserve"> </w:t>
      </w:r>
      <w:r>
        <w:rPr>
          <w:color w:val="2C3747"/>
          <w:spacing w:val="2"/>
          <w:sz w:val="24"/>
        </w:rPr>
        <w:t>across</w:t>
      </w:r>
      <w:r>
        <w:rPr>
          <w:color w:val="2C3747"/>
          <w:spacing w:val="51"/>
          <w:sz w:val="24"/>
        </w:rPr>
        <w:t xml:space="preserve"> </w:t>
      </w:r>
      <w:r>
        <w:rPr>
          <w:color w:val="2C3747"/>
          <w:spacing w:val="2"/>
          <w:sz w:val="24"/>
        </w:rPr>
        <w:t>four</w:t>
      </w:r>
      <w:r>
        <w:rPr>
          <w:color w:val="2C3747"/>
          <w:spacing w:val="47"/>
          <w:sz w:val="24"/>
        </w:rPr>
        <w:t xml:space="preserve"> </w:t>
      </w:r>
      <w:r>
        <w:rPr>
          <w:color w:val="2C3747"/>
          <w:spacing w:val="2"/>
          <w:sz w:val="24"/>
        </w:rPr>
        <w:t>CRUD</w:t>
      </w:r>
      <w:r>
        <w:rPr>
          <w:color w:val="2C3747"/>
          <w:spacing w:val="50"/>
          <w:sz w:val="24"/>
        </w:rPr>
        <w:t xml:space="preserve"> </w:t>
      </w:r>
      <w:r>
        <w:rPr>
          <w:color w:val="2C3747"/>
          <w:spacing w:val="2"/>
          <w:sz w:val="24"/>
        </w:rPr>
        <w:t>operations</w:t>
      </w:r>
      <w:r>
        <w:rPr>
          <w:color w:val="2C3747"/>
          <w:spacing w:val="49"/>
          <w:sz w:val="24"/>
        </w:rPr>
        <w:t xml:space="preserve"> </w:t>
      </w:r>
      <w:r>
        <w:rPr>
          <w:color w:val="2C3747"/>
          <w:spacing w:val="-2"/>
          <w:sz w:val="24"/>
        </w:rPr>
        <w:t>(</w:t>
      </w:r>
      <w:r>
        <w:rPr>
          <w:rFonts w:ascii="Courier New" w:hAnsi="Courier New"/>
          <w:color w:val="178038"/>
          <w:spacing w:val="-2"/>
          <w:sz w:val="24"/>
        </w:rPr>
        <w:t>Read</w:t>
      </w:r>
      <w:r>
        <w:rPr>
          <w:color w:val="2C3747"/>
          <w:spacing w:val="-2"/>
          <w:sz w:val="24"/>
        </w:rPr>
        <w:t>,</w:t>
      </w:r>
    </w:p>
    <w:p w:rsidR="00343B25" w:rsidRDefault="00C16D09">
      <w:pPr>
        <w:pStyle w:val="BodyText"/>
        <w:spacing w:before="82"/>
        <w:ind w:left="1463"/>
      </w:pPr>
      <w:r>
        <w:rPr>
          <w:rFonts w:ascii="Courier New"/>
          <w:color w:val="178038"/>
        </w:rPr>
        <w:t>Create</w:t>
      </w:r>
      <w:r>
        <w:rPr>
          <w:color w:val="2C3747"/>
        </w:rPr>
        <w:t>,</w:t>
      </w:r>
      <w:r>
        <w:rPr>
          <w:color w:val="2C3747"/>
          <w:spacing w:val="-18"/>
        </w:rPr>
        <w:t xml:space="preserve"> </w:t>
      </w:r>
      <w:r>
        <w:rPr>
          <w:rFonts w:ascii="Courier New"/>
          <w:color w:val="178038"/>
        </w:rPr>
        <w:t>Write</w:t>
      </w:r>
      <w:r>
        <w:rPr>
          <w:color w:val="2C3747"/>
        </w:rPr>
        <w:t>,</w:t>
      </w:r>
      <w:r>
        <w:rPr>
          <w:color w:val="2C3747"/>
          <w:spacing w:val="-17"/>
        </w:rPr>
        <w:t xml:space="preserve"> </w:t>
      </w:r>
      <w:r>
        <w:rPr>
          <w:rFonts w:ascii="Courier New"/>
          <w:color w:val="178038"/>
          <w:spacing w:val="-2"/>
        </w:rPr>
        <w:t>Delete</w:t>
      </w:r>
      <w:r>
        <w:rPr>
          <w:color w:val="2C3747"/>
          <w:spacing w:val="-2"/>
        </w:rPr>
        <w:t>).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65" w:line="302" w:lineRule="auto"/>
        <w:ind w:right="2121"/>
        <w:rPr>
          <w:sz w:val="24"/>
        </w:rPr>
      </w:pPr>
      <w:r>
        <w:rPr>
          <w:color w:val="2C3747"/>
          <w:w w:val="110"/>
          <w:sz w:val="24"/>
        </w:rPr>
        <w:t>Executes</w:t>
      </w:r>
      <w:r>
        <w:rPr>
          <w:color w:val="2C3747"/>
          <w:spacing w:val="-14"/>
          <w:w w:val="110"/>
          <w:sz w:val="24"/>
        </w:rPr>
        <w:t xml:space="preserve"> </w:t>
      </w:r>
      <w:r>
        <w:rPr>
          <w:color w:val="2C3747"/>
          <w:w w:val="110"/>
          <w:sz w:val="24"/>
        </w:rPr>
        <w:t>server-side</w:t>
      </w:r>
      <w:r>
        <w:rPr>
          <w:color w:val="2C3747"/>
          <w:spacing w:val="-15"/>
          <w:w w:val="110"/>
          <w:sz w:val="24"/>
        </w:rPr>
        <w:t xml:space="preserve"> </w:t>
      </w:r>
      <w:r>
        <w:rPr>
          <w:color w:val="2C3747"/>
          <w:w w:val="110"/>
          <w:sz w:val="24"/>
        </w:rPr>
        <w:t>JavaScript</w:t>
      </w:r>
      <w:r>
        <w:rPr>
          <w:color w:val="2C3747"/>
          <w:spacing w:val="-16"/>
          <w:w w:val="110"/>
          <w:sz w:val="24"/>
        </w:rPr>
        <w:t xml:space="preserve"> </w:t>
      </w:r>
      <w:r>
        <w:rPr>
          <w:color w:val="2C3747"/>
          <w:w w:val="110"/>
          <w:sz w:val="24"/>
        </w:rPr>
        <w:t>rules</w:t>
      </w:r>
      <w:r>
        <w:rPr>
          <w:color w:val="2C3747"/>
          <w:spacing w:val="-14"/>
          <w:w w:val="110"/>
          <w:sz w:val="24"/>
        </w:rPr>
        <w:t xml:space="preserve"> </w:t>
      </w:r>
      <w:r>
        <w:rPr>
          <w:color w:val="2C3747"/>
          <w:w w:val="110"/>
          <w:sz w:val="24"/>
        </w:rPr>
        <w:t>in</w:t>
      </w:r>
      <w:r>
        <w:rPr>
          <w:color w:val="2C3747"/>
          <w:spacing w:val="-15"/>
          <w:w w:val="110"/>
          <w:sz w:val="24"/>
        </w:rPr>
        <w:t xml:space="preserve"> </w:t>
      </w:r>
      <w:r>
        <w:rPr>
          <w:color w:val="2C3747"/>
          <w:w w:val="110"/>
          <w:sz w:val="24"/>
        </w:rPr>
        <w:t>real-time</w:t>
      </w:r>
      <w:r>
        <w:rPr>
          <w:color w:val="2C3747"/>
          <w:spacing w:val="-15"/>
          <w:w w:val="110"/>
          <w:sz w:val="24"/>
        </w:rPr>
        <w:t xml:space="preserve"> </w:t>
      </w:r>
      <w:r>
        <w:rPr>
          <w:color w:val="2C3747"/>
          <w:w w:val="110"/>
          <w:sz w:val="24"/>
        </w:rPr>
        <w:t>before database transaction execution.</w:t>
      </w:r>
    </w:p>
    <w:p w:rsidR="00343B25" w:rsidRDefault="00C16D09">
      <w:pPr>
        <w:pStyle w:val="Heading3"/>
        <w:numPr>
          <w:ilvl w:val="1"/>
          <w:numId w:val="1"/>
        </w:numPr>
        <w:tabs>
          <w:tab w:val="left" w:pos="743"/>
        </w:tabs>
        <w:spacing w:line="286" w:lineRule="exact"/>
        <w:ind w:hanging="360"/>
        <w:rPr>
          <w:b w:val="0"/>
        </w:rPr>
      </w:pPr>
      <w:r>
        <w:rPr>
          <w:color w:val="2C3747"/>
        </w:rPr>
        <w:t>Script-Controlled</w:t>
      </w:r>
      <w:r>
        <w:rPr>
          <w:color w:val="2C3747"/>
          <w:spacing w:val="-15"/>
        </w:rPr>
        <w:t xml:space="preserve"> </w:t>
      </w:r>
      <w:r>
        <w:rPr>
          <w:color w:val="2C3747"/>
        </w:rPr>
        <w:t>ACL</w:t>
      </w:r>
      <w:r>
        <w:rPr>
          <w:color w:val="2C3747"/>
          <w:spacing w:val="-14"/>
        </w:rPr>
        <w:t xml:space="preserve"> </w:t>
      </w:r>
      <w:r>
        <w:rPr>
          <w:color w:val="2C3747"/>
        </w:rPr>
        <w:t>Rules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s</w:t>
      </w:r>
      <w:r>
        <w:rPr>
          <w:color w:val="2C3747"/>
          <w:spacing w:val="-15"/>
        </w:rPr>
        <w:t xml:space="preserve"> </w:t>
      </w:r>
      <w:r>
        <w:rPr>
          <w:color w:val="2C3747"/>
          <w:spacing w:val="-2"/>
        </w:rPr>
        <w:t>Roles</w:t>
      </w:r>
      <w:r>
        <w:rPr>
          <w:b w:val="0"/>
          <w:color w:val="2C3747"/>
          <w:spacing w:val="-2"/>
        </w:rPr>
        <w:t>:</w:t>
      </w:r>
    </w:p>
    <w:p w:rsidR="00343B25" w:rsidRDefault="00343B25">
      <w:pPr>
        <w:pStyle w:val="Heading3"/>
        <w:spacing w:line="286" w:lineRule="exact"/>
        <w:rPr>
          <w:b w:val="0"/>
        </w:rPr>
        <w:sectPr w:rsidR="00343B25">
          <w:type w:val="continuous"/>
          <w:pgSz w:w="11910" w:h="16840"/>
          <w:pgMar w:top="1820" w:right="425" w:bottom="280" w:left="1417" w:header="720" w:footer="720" w:gutter="0"/>
          <w:cols w:space="720"/>
        </w:sectPr>
      </w:pP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98" w:line="304" w:lineRule="auto"/>
        <w:ind w:right="1444"/>
        <w:rPr>
          <w:sz w:val="24"/>
        </w:rPr>
      </w:pPr>
      <w:r>
        <w:rPr>
          <w:b/>
          <w:color w:val="2C3747"/>
          <w:sz w:val="24"/>
        </w:rPr>
        <w:lastRenderedPageBreak/>
        <w:t>READ ACL</w:t>
      </w:r>
      <w:r>
        <w:rPr>
          <w:color w:val="2C3747"/>
          <w:sz w:val="24"/>
        </w:rPr>
        <w:t xml:space="preserve">: Requires role </w:t>
      </w:r>
      <w:r>
        <w:rPr>
          <w:rFonts w:ascii="Courier New" w:hAnsi="Courier New"/>
          <w:color w:val="178038"/>
          <w:sz w:val="24"/>
        </w:rPr>
        <w:t>bb1</w:t>
      </w:r>
      <w:r>
        <w:rPr>
          <w:rFonts w:ascii="Courier New" w:hAnsi="Courier New"/>
          <w:color w:val="178038"/>
          <w:spacing w:val="-19"/>
          <w:sz w:val="24"/>
        </w:rPr>
        <w:t xml:space="preserve"> </w:t>
      </w:r>
      <w:r>
        <w:rPr>
          <w:color w:val="2C3747"/>
          <w:sz w:val="24"/>
        </w:rPr>
        <w:t>+ Script check (</w:t>
      </w:r>
      <w:proofErr w:type="spellStart"/>
      <w:proofErr w:type="gramStart"/>
      <w:r>
        <w:rPr>
          <w:rFonts w:ascii="Courier New" w:hAnsi="Courier New"/>
          <w:color w:val="178038"/>
          <w:sz w:val="24"/>
        </w:rPr>
        <w:t>gs.hasRole</w:t>
      </w:r>
      <w:proofErr w:type="spellEnd"/>
      <w:r>
        <w:rPr>
          <w:rFonts w:ascii="Courier New" w:hAnsi="Courier New"/>
          <w:color w:val="178038"/>
          <w:sz w:val="24"/>
        </w:rPr>
        <w:t>(</w:t>
      </w:r>
      <w:proofErr w:type="gramEnd"/>
      <w:r>
        <w:rPr>
          <w:rFonts w:ascii="Courier New" w:hAnsi="Courier New"/>
          <w:color w:val="178038"/>
          <w:sz w:val="24"/>
        </w:rPr>
        <w:t>'admin')</w:t>
      </w:r>
      <w:r>
        <w:rPr>
          <w:rFonts w:ascii="Courier New" w:hAnsi="Courier New"/>
          <w:color w:val="178038"/>
          <w:spacing w:val="-13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||</w:t>
      </w:r>
      <w:r>
        <w:rPr>
          <w:rFonts w:ascii="Courier New" w:hAnsi="Courier New"/>
          <w:color w:val="178038"/>
          <w:spacing w:val="-13"/>
          <w:sz w:val="24"/>
        </w:rPr>
        <w:t xml:space="preserve"> </w:t>
      </w:r>
      <w:proofErr w:type="spellStart"/>
      <w:r>
        <w:rPr>
          <w:rFonts w:ascii="Courier New" w:hAnsi="Courier New"/>
          <w:color w:val="178038"/>
          <w:sz w:val="24"/>
        </w:rPr>
        <w:t>current.u_branch</w:t>
      </w:r>
      <w:proofErr w:type="spellEnd"/>
      <w:r>
        <w:rPr>
          <w:rFonts w:ascii="Courier New" w:hAnsi="Courier New"/>
          <w:color w:val="178038"/>
          <w:spacing w:val="-13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==</w:t>
      </w:r>
      <w:r>
        <w:rPr>
          <w:rFonts w:ascii="Courier New" w:hAnsi="Courier New"/>
          <w:color w:val="178038"/>
          <w:spacing w:val="-13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'EEE'</w:t>
      </w:r>
      <w:r>
        <w:rPr>
          <w:color w:val="2C3747"/>
          <w:sz w:val="24"/>
        </w:rPr>
        <w:t>).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10"/>
        <w:rPr>
          <w:sz w:val="24"/>
        </w:rPr>
      </w:pPr>
      <w:r>
        <w:rPr>
          <w:b/>
          <w:color w:val="2C3747"/>
          <w:w w:val="105"/>
          <w:sz w:val="24"/>
        </w:rPr>
        <w:t>CREATE</w:t>
      </w:r>
      <w:r>
        <w:rPr>
          <w:b/>
          <w:color w:val="2C3747"/>
          <w:spacing w:val="-19"/>
          <w:w w:val="105"/>
          <w:sz w:val="24"/>
        </w:rPr>
        <w:t xml:space="preserve"> </w:t>
      </w:r>
      <w:r>
        <w:rPr>
          <w:b/>
          <w:color w:val="2C3747"/>
          <w:w w:val="105"/>
          <w:sz w:val="24"/>
        </w:rPr>
        <w:t>ACL</w:t>
      </w:r>
      <w:r>
        <w:rPr>
          <w:color w:val="2C3747"/>
          <w:w w:val="105"/>
          <w:sz w:val="24"/>
        </w:rPr>
        <w:t>:</w:t>
      </w:r>
      <w:r>
        <w:rPr>
          <w:color w:val="2C3747"/>
          <w:spacing w:val="-17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Requires</w:t>
      </w:r>
      <w:r>
        <w:rPr>
          <w:color w:val="2C3747"/>
          <w:spacing w:val="-14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role</w:t>
      </w:r>
      <w:r>
        <w:rPr>
          <w:color w:val="2C3747"/>
          <w:spacing w:val="-15"/>
          <w:w w:val="105"/>
          <w:sz w:val="24"/>
        </w:rPr>
        <w:t xml:space="preserve"> </w:t>
      </w:r>
      <w:r>
        <w:rPr>
          <w:rFonts w:ascii="Courier New" w:hAnsi="Courier New"/>
          <w:color w:val="178038"/>
          <w:spacing w:val="-4"/>
          <w:w w:val="105"/>
          <w:sz w:val="24"/>
        </w:rPr>
        <w:t>bb2</w:t>
      </w:r>
      <w:r>
        <w:rPr>
          <w:color w:val="2C3747"/>
          <w:spacing w:val="-4"/>
          <w:w w:val="105"/>
          <w:sz w:val="24"/>
        </w:rPr>
        <w:t>.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84"/>
        <w:rPr>
          <w:sz w:val="24"/>
        </w:rPr>
      </w:pPr>
      <w:r>
        <w:rPr>
          <w:b/>
          <w:color w:val="2C3747"/>
          <w:sz w:val="24"/>
        </w:rPr>
        <w:t>WRITE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ACL</w:t>
      </w:r>
      <w:r>
        <w:rPr>
          <w:color w:val="2C3747"/>
          <w:sz w:val="24"/>
        </w:rPr>
        <w:t>:</w:t>
      </w:r>
      <w:r>
        <w:rPr>
          <w:color w:val="2C3747"/>
          <w:spacing w:val="5"/>
          <w:sz w:val="24"/>
        </w:rPr>
        <w:t xml:space="preserve"> </w:t>
      </w:r>
      <w:r>
        <w:rPr>
          <w:color w:val="2C3747"/>
          <w:sz w:val="24"/>
        </w:rPr>
        <w:t>Requires</w:t>
      </w:r>
      <w:r>
        <w:rPr>
          <w:color w:val="2C3747"/>
          <w:spacing w:val="5"/>
          <w:sz w:val="24"/>
        </w:rPr>
        <w:t xml:space="preserve"> </w:t>
      </w:r>
      <w:r>
        <w:rPr>
          <w:color w:val="2C3747"/>
          <w:sz w:val="24"/>
        </w:rPr>
        <w:t>role</w:t>
      </w:r>
      <w:r>
        <w:rPr>
          <w:color w:val="2C3747"/>
          <w:spacing w:val="5"/>
          <w:sz w:val="24"/>
        </w:rPr>
        <w:t xml:space="preserve"> </w:t>
      </w:r>
      <w:r>
        <w:rPr>
          <w:rFonts w:ascii="Courier New" w:hAnsi="Courier New"/>
          <w:color w:val="178038"/>
          <w:spacing w:val="-4"/>
          <w:sz w:val="24"/>
        </w:rPr>
        <w:t>bb3</w:t>
      </w:r>
      <w:r>
        <w:rPr>
          <w:color w:val="2C3747"/>
          <w:spacing w:val="-4"/>
          <w:sz w:val="24"/>
        </w:rPr>
        <w:t>.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84"/>
        <w:rPr>
          <w:sz w:val="24"/>
        </w:rPr>
      </w:pPr>
      <w:r>
        <w:rPr>
          <w:b/>
          <w:color w:val="2C3747"/>
          <w:sz w:val="24"/>
        </w:rPr>
        <w:t>DELETE</w:t>
      </w:r>
      <w:r>
        <w:rPr>
          <w:b/>
          <w:color w:val="2C3747"/>
          <w:spacing w:val="6"/>
          <w:sz w:val="24"/>
        </w:rPr>
        <w:t xml:space="preserve"> </w:t>
      </w:r>
      <w:r>
        <w:rPr>
          <w:b/>
          <w:color w:val="2C3747"/>
          <w:sz w:val="24"/>
        </w:rPr>
        <w:t>ACL</w:t>
      </w:r>
      <w:r>
        <w:rPr>
          <w:color w:val="2C3747"/>
          <w:sz w:val="24"/>
        </w:rPr>
        <w:t>:</w:t>
      </w:r>
      <w:r>
        <w:rPr>
          <w:color w:val="2C3747"/>
          <w:spacing w:val="19"/>
          <w:sz w:val="24"/>
        </w:rPr>
        <w:t xml:space="preserve"> </w:t>
      </w:r>
      <w:r>
        <w:rPr>
          <w:color w:val="2C3747"/>
          <w:sz w:val="24"/>
        </w:rPr>
        <w:t>Requires</w:t>
      </w:r>
      <w:r>
        <w:rPr>
          <w:color w:val="2C3747"/>
          <w:spacing w:val="18"/>
          <w:sz w:val="24"/>
        </w:rPr>
        <w:t xml:space="preserve"> </w:t>
      </w:r>
      <w:r>
        <w:rPr>
          <w:color w:val="2C3747"/>
          <w:sz w:val="24"/>
        </w:rPr>
        <w:t>role</w:t>
      </w:r>
      <w:r>
        <w:rPr>
          <w:color w:val="2C3747"/>
          <w:spacing w:val="19"/>
          <w:sz w:val="24"/>
        </w:rPr>
        <w:t xml:space="preserve"> </w:t>
      </w:r>
      <w:r>
        <w:rPr>
          <w:rFonts w:ascii="Courier New" w:hAnsi="Courier New"/>
          <w:color w:val="178038"/>
          <w:spacing w:val="-4"/>
          <w:sz w:val="24"/>
        </w:rPr>
        <w:t>bb4</w:t>
      </w:r>
      <w:r>
        <w:rPr>
          <w:color w:val="2C3747"/>
          <w:spacing w:val="-4"/>
          <w:sz w:val="24"/>
        </w:rPr>
        <w:t>.</w:t>
      </w:r>
    </w:p>
    <w:p w:rsidR="00343B25" w:rsidRDefault="00C16D09">
      <w:pPr>
        <w:pStyle w:val="Heading3"/>
        <w:numPr>
          <w:ilvl w:val="1"/>
          <w:numId w:val="1"/>
        </w:numPr>
        <w:tabs>
          <w:tab w:val="left" w:pos="743"/>
        </w:tabs>
        <w:spacing w:before="65"/>
        <w:ind w:hanging="360"/>
        <w:rPr>
          <w:b w:val="0"/>
        </w:rPr>
      </w:pPr>
      <w:r>
        <w:rPr>
          <w:color w:val="2C3747"/>
          <w:spacing w:val="-10"/>
        </w:rPr>
        <w:t>Database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10"/>
        </w:rPr>
        <w:t>/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10"/>
        </w:rPr>
        <w:t>Data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10"/>
        </w:rPr>
        <w:t>Tier</w:t>
      </w:r>
      <w:r>
        <w:rPr>
          <w:b w:val="0"/>
          <w:color w:val="2C3747"/>
          <w:spacing w:val="-10"/>
        </w:rPr>
        <w:t>: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before="92" w:line="304" w:lineRule="auto"/>
        <w:ind w:right="1609"/>
        <w:rPr>
          <w:sz w:val="24"/>
        </w:rPr>
      </w:pPr>
      <w:r>
        <w:rPr>
          <w:b/>
          <w:color w:val="2C3747"/>
          <w:sz w:val="24"/>
        </w:rPr>
        <w:t>Target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Table</w:t>
      </w:r>
      <w:r>
        <w:rPr>
          <w:b/>
          <w:color w:val="2C3747"/>
          <w:spacing w:val="-5"/>
          <w:sz w:val="24"/>
        </w:rPr>
        <w:t xml:space="preserve"> </w:t>
      </w:r>
      <w:r>
        <w:rPr>
          <w:b/>
          <w:color w:val="2C3747"/>
          <w:sz w:val="24"/>
        </w:rPr>
        <w:t>(</w:t>
      </w:r>
      <w:proofErr w:type="spellStart"/>
      <w:r>
        <w:rPr>
          <w:rFonts w:ascii="Courier New" w:hAnsi="Courier New"/>
          <w:b/>
          <w:color w:val="178038"/>
          <w:sz w:val="24"/>
        </w:rPr>
        <w:t>u_institution_details</w:t>
      </w:r>
      <w:proofErr w:type="spellEnd"/>
      <w:r>
        <w:rPr>
          <w:b/>
          <w:color w:val="2C3747"/>
          <w:sz w:val="24"/>
        </w:rPr>
        <w:t>)</w:t>
      </w:r>
      <w:r>
        <w:rPr>
          <w:color w:val="2C3747"/>
          <w:sz w:val="24"/>
        </w:rPr>
        <w:t xml:space="preserve">: Stores institutional record data containing the </w:t>
      </w:r>
      <w:proofErr w:type="spellStart"/>
      <w:r>
        <w:rPr>
          <w:rFonts w:ascii="Courier New" w:hAnsi="Courier New"/>
          <w:color w:val="178038"/>
          <w:sz w:val="24"/>
        </w:rPr>
        <w:t>u_branch</w:t>
      </w:r>
      <w:proofErr w:type="spellEnd"/>
      <w:r>
        <w:rPr>
          <w:rFonts w:ascii="Courier New" w:hAnsi="Courier New"/>
          <w:color w:val="178038"/>
          <w:spacing w:val="-19"/>
          <w:sz w:val="24"/>
        </w:rPr>
        <w:t xml:space="preserve"> </w:t>
      </w:r>
      <w:r>
        <w:rPr>
          <w:color w:val="2C3747"/>
          <w:sz w:val="24"/>
        </w:rPr>
        <w:t>field.</w:t>
      </w:r>
    </w:p>
    <w:p w:rsidR="00343B25" w:rsidRDefault="00C16D09">
      <w:pPr>
        <w:pStyle w:val="ListParagraph"/>
        <w:numPr>
          <w:ilvl w:val="2"/>
          <w:numId w:val="1"/>
        </w:numPr>
        <w:tabs>
          <w:tab w:val="left" w:pos="1463"/>
        </w:tabs>
        <w:spacing w:line="300" w:lineRule="auto"/>
        <w:ind w:right="1546"/>
        <w:rPr>
          <w:sz w:val="24"/>
        </w:rPr>
      </w:pPr>
      <w:r>
        <w:rPr>
          <w:color w:val="2C3747"/>
          <w:sz w:val="24"/>
        </w:rPr>
        <w:t>Database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operations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(SELECT,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INSERT,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UPDATE,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DELETE)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 xml:space="preserve">are </w:t>
      </w:r>
      <w:r>
        <w:rPr>
          <w:color w:val="2C3747"/>
          <w:w w:val="110"/>
          <w:sz w:val="24"/>
        </w:rPr>
        <w:t>executed only after ACL authorization passes.</w:t>
      </w:r>
    </w:p>
    <w:p w:rsidR="00343B25" w:rsidRDefault="00343B25">
      <w:pPr>
        <w:pStyle w:val="BodyText"/>
        <w:spacing w:before="182"/>
      </w:pPr>
    </w:p>
    <w:p w:rsidR="00343B25" w:rsidRDefault="00C16D09">
      <w:pPr>
        <w:pStyle w:val="Heading2"/>
        <w:numPr>
          <w:ilvl w:val="0"/>
          <w:numId w:val="1"/>
        </w:numPr>
        <w:tabs>
          <w:tab w:val="left" w:pos="386"/>
        </w:tabs>
        <w:spacing w:line="276" w:lineRule="auto"/>
        <w:ind w:left="23" w:right="2606" w:firstLine="0"/>
      </w:pPr>
      <w:bookmarkStart w:id="4" w:name="3._Solution_Architecture_&amp;_Data_Flow_Dia"/>
      <w:bookmarkEnd w:id="4"/>
      <w:r>
        <w:rPr>
          <w:color w:val="1E293A"/>
          <w:spacing w:val="-4"/>
        </w:rPr>
        <w:t>Solution</w:t>
      </w:r>
      <w:r>
        <w:rPr>
          <w:color w:val="1E293A"/>
          <w:spacing w:val="-18"/>
        </w:rPr>
        <w:t xml:space="preserve"> </w:t>
      </w:r>
      <w:r>
        <w:rPr>
          <w:color w:val="1E293A"/>
          <w:spacing w:val="-4"/>
        </w:rPr>
        <w:t>Architecture</w:t>
      </w:r>
      <w:r>
        <w:rPr>
          <w:color w:val="1E293A"/>
          <w:spacing w:val="-18"/>
        </w:rPr>
        <w:t xml:space="preserve"> </w:t>
      </w:r>
      <w:r>
        <w:rPr>
          <w:color w:val="1E293A"/>
          <w:spacing w:val="-4"/>
        </w:rPr>
        <w:t>s</w:t>
      </w:r>
      <w:r>
        <w:rPr>
          <w:color w:val="1E293A"/>
          <w:spacing w:val="-18"/>
        </w:rPr>
        <w:t xml:space="preserve"> </w:t>
      </w:r>
      <w:r>
        <w:rPr>
          <w:color w:val="1E293A"/>
          <w:spacing w:val="-4"/>
        </w:rPr>
        <w:t>Data</w:t>
      </w:r>
      <w:r>
        <w:rPr>
          <w:color w:val="1E293A"/>
          <w:spacing w:val="-18"/>
        </w:rPr>
        <w:t xml:space="preserve"> </w:t>
      </w:r>
      <w:r>
        <w:rPr>
          <w:color w:val="1E293A"/>
          <w:spacing w:val="-4"/>
        </w:rPr>
        <w:t>Flow</w:t>
      </w:r>
      <w:r>
        <w:rPr>
          <w:color w:val="1E293A"/>
          <w:spacing w:val="-18"/>
        </w:rPr>
        <w:t xml:space="preserve"> </w:t>
      </w:r>
      <w:r>
        <w:rPr>
          <w:color w:val="1E293A"/>
          <w:spacing w:val="-4"/>
        </w:rPr>
        <w:t>Diagram</w:t>
      </w:r>
      <w:r>
        <w:rPr>
          <w:color w:val="1E293A"/>
          <w:spacing w:val="-18"/>
        </w:rPr>
        <w:t xml:space="preserve"> </w:t>
      </w:r>
      <w:r>
        <w:rPr>
          <w:color w:val="1E293A"/>
          <w:spacing w:val="-4"/>
        </w:rPr>
        <w:t xml:space="preserve">(Text </w:t>
      </w:r>
      <w:r>
        <w:rPr>
          <w:color w:val="1E293A"/>
          <w:spacing w:val="-2"/>
        </w:rPr>
        <w:t>Representation)</w:t>
      </w:r>
    </w:p>
    <w:p w:rsidR="00343B25" w:rsidRDefault="00C16D09">
      <w:pPr>
        <w:pStyle w:val="BodyText"/>
        <w:spacing w:before="123"/>
        <w:ind w:left="23"/>
      </w:pPr>
      <w:proofErr w:type="gramStart"/>
      <w:r>
        <w:rPr>
          <w:color w:val="2C3747"/>
          <w:w w:val="105"/>
        </w:rPr>
        <w:t>[</w:t>
      </w:r>
      <w:r>
        <w:rPr>
          <w:color w:val="2C3747"/>
          <w:spacing w:val="-6"/>
          <w:w w:val="105"/>
        </w:rPr>
        <w:t xml:space="preserve"> </w:t>
      </w:r>
      <w:r>
        <w:rPr>
          <w:color w:val="2C3747"/>
          <w:w w:val="105"/>
        </w:rPr>
        <w:t>User</w:t>
      </w:r>
      <w:proofErr w:type="gramEnd"/>
      <w:r>
        <w:rPr>
          <w:color w:val="2C3747"/>
          <w:spacing w:val="-6"/>
          <w:w w:val="105"/>
        </w:rPr>
        <w:t xml:space="preserve"> </w:t>
      </w:r>
      <w:r>
        <w:rPr>
          <w:color w:val="2C3747"/>
          <w:w w:val="105"/>
        </w:rPr>
        <w:t>/</w:t>
      </w:r>
      <w:r>
        <w:rPr>
          <w:color w:val="2C3747"/>
          <w:spacing w:val="-6"/>
          <w:w w:val="105"/>
        </w:rPr>
        <w:t xml:space="preserve"> </w:t>
      </w:r>
      <w:r>
        <w:rPr>
          <w:color w:val="2C3747"/>
          <w:w w:val="105"/>
        </w:rPr>
        <w:t>API</w:t>
      </w:r>
      <w:r>
        <w:rPr>
          <w:color w:val="2C3747"/>
          <w:spacing w:val="-6"/>
          <w:w w:val="105"/>
        </w:rPr>
        <w:t xml:space="preserve"> </w:t>
      </w:r>
      <w:r>
        <w:rPr>
          <w:color w:val="2C3747"/>
          <w:w w:val="105"/>
        </w:rPr>
        <w:t>Request</w:t>
      </w:r>
      <w:r>
        <w:rPr>
          <w:color w:val="2C3747"/>
          <w:spacing w:val="-7"/>
          <w:w w:val="105"/>
        </w:rPr>
        <w:t xml:space="preserve"> </w:t>
      </w:r>
      <w:r>
        <w:rPr>
          <w:color w:val="2C3747"/>
          <w:spacing w:val="-10"/>
          <w:w w:val="105"/>
        </w:rPr>
        <w:t>]</w:t>
      </w:r>
    </w:p>
    <w:p w:rsidR="00343B25" w:rsidRDefault="00343B25">
      <w:pPr>
        <w:pStyle w:val="BodyText"/>
        <w:spacing w:before="125"/>
      </w:pPr>
    </w:p>
    <w:p w:rsidR="00343B25" w:rsidRDefault="00C16D09">
      <w:pPr>
        <w:ind w:left="696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10"/>
          <w:sz w:val="24"/>
        </w:rPr>
        <w:t>│</w:t>
      </w:r>
    </w:p>
    <w:p w:rsidR="00343B25" w:rsidRDefault="00343B25">
      <w:pPr>
        <w:pStyle w:val="BodyText"/>
        <w:spacing w:before="120"/>
        <w:rPr>
          <w:rFonts w:ascii="Times New Roman"/>
        </w:rPr>
      </w:pPr>
    </w:p>
    <w:p w:rsidR="00343B25" w:rsidRDefault="00C16D09">
      <w:pPr>
        <w:ind w:left="696"/>
        <w:rPr>
          <w:sz w:val="24"/>
        </w:rPr>
      </w:pPr>
      <w:r>
        <w:rPr>
          <w:color w:val="2C3747"/>
          <w:spacing w:val="-10"/>
          <w:sz w:val="24"/>
        </w:rPr>
        <w:t>▼</w:t>
      </w:r>
    </w:p>
    <w:p w:rsidR="00343B25" w:rsidRDefault="00343B25">
      <w:pPr>
        <w:pStyle w:val="BodyText"/>
        <w:spacing w:before="125"/>
      </w:pPr>
    </w:p>
    <w:p w:rsidR="00343B25" w:rsidRDefault="00C16D09">
      <w:pPr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┌────────────────────────────────────────────────────</w:t>
      </w:r>
    </w:p>
    <w:p w:rsidR="00343B25" w:rsidRDefault="00C16D09">
      <w:pPr>
        <w:spacing w:before="69"/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─────┐</w:t>
      </w:r>
    </w:p>
    <w:p w:rsidR="00343B25" w:rsidRDefault="00343B25">
      <w:pPr>
        <w:pStyle w:val="BodyText"/>
        <w:spacing w:before="126"/>
        <w:rPr>
          <w:rFonts w:ascii="Times New Roman"/>
        </w:rPr>
      </w:pPr>
    </w:p>
    <w:p w:rsidR="00343B25" w:rsidRDefault="00C16D09">
      <w:pPr>
        <w:pStyle w:val="BodyText"/>
        <w:tabs>
          <w:tab w:val="left" w:pos="952"/>
          <w:tab w:val="left" w:pos="4574"/>
        </w:tabs>
        <w:ind w:left="23"/>
        <w:rPr>
          <w:rFonts w:ascii="Times New Roman" w:hAnsi="Times New Roman"/>
        </w:rPr>
      </w:pPr>
      <w:r>
        <w:rPr>
          <w:rFonts w:ascii="Times New Roman" w:hAnsi="Times New Roman"/>
          <w:color w:val="2C3747"/>
          <w:spacing w:val="-10"/>
        </w:rPr>
        <w:t>│</w:t>
      </w:r>
      <w:r>
        <w:rPr>
          <w:rFonts w:ascii="Times New Roman" w:hAnsi="Times New Roman"/>
          <w:color w:val="2C3747"/>
        </w:rPr>
        <w:tab/>
      </w:r>
      <w:proofErr w:type="spellStart"/>
      <w:r>
        <w:rPr>
          <w:rFonts w:ascii="Calibri" w:hAnsi="Calibri"/>
          <w:color w:val="2C3747"/>
        </w:rPr>
        <w:t>ServiceNow</w:t>
      </w:r>
      <w:proofErr w:type="spellEnd"/>
      <w:r>
        <w:rPr>
          <w:rFonts w:ascii="Calibri" w:hAnsi="Calibri"/>
          <w:color w:val="2C3747"/>
          <w:spacing w:val="-1"/>
        </w:rPr>
        <w:t xml:space="preserve"> </w:t>
      </w:r>
      <w:r>
        <w:rPr>
          <w:rFonts w:ascii="Calibri" w:hAnsi="Calibri"/>
          <w:color w:val="2C3747"/>
        </w:rPr>
        <w:t xml:space="preserve">Security </w:t>
      </w:r>
      <w:r>
        <w:rPr>
          <w:rFonts w:ascii="Calibri" w:hAnsi="Calibri"/>
          <w:color w:val="2C3747"/>
          <w:spacing w:val="-2"/>
        </w:rPr>
        <w:t>Engine</w:t>
      </w:r>
      <w:r>
        <w:rPr>
          <w:rFonts w:ascii="Calibri" w:hAnsi="Calibri"/>
          <w:color w:val="2C3747"/>
        </w:rPr>
        <w:tab/>
      </w:r>
      <w:r>
        <w:rPr>
          <w:rFonts w:ascii="Times New Roman" w:hAnsi="Times New Roman"/>
          <w:color w:val="2C3747"/>
          <w:spacing w:val="-10"/>
        </w:rPr>
        <w:t>│</w:t>
      </w:r>
    </w:p>
    <w:p w:rsidR="00343B25" w:rsidRDefault="00343B25">
      <w:pPr>
        <w:pStyle w:val="BodyText"/>
        <w:spacing w:before="133"/>
        <w:rPr>
          <w:rFonts w:ascii="Times New Roman"/>
        </w:rPr>
      </w:pPr>
    </w:p>
    <w:p w:rsidR="00343B25" w:rsidRDefault="00C16D09">
      <w:pPr>
        <w:tabs>
          <w:tab w:val="left" w:pos="3284"/>
        </w:tabs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10"/>
          <w:sz w:val="24"/>
        </w:rPr>
        <w:t>│</w:t>
      </w:r>
      <w:r>
        <w:rPr>
          <w:rFonts w:ascii="Times New Roman" w:hAnsi="Times New Roman"/>
          <w:color w:val="2C3747"/>
          <w:sz w:val="24"/>
        </w:rPr>
        <w:tab/>
      </w:r>
      <w:r>
        <w:rPr>
          <w:rFonts w:ascii="Times New Roman" w:hAnsi="Times New Roman"/>
          <w:color w:val="2C3747"/>
          <w:spacing w:val="-10"/>
          <w:sz w:val="24"/>
        </w:rPr>
        <w:t>│</w:t>
      </w:r>
    </w:p>
    <w:p w:rsidR="00343B25" w:rsidRDefault="00343B25">
      <w:pPr>
        <w:pStyle w:val="BodyText"/>
        <w:spacing w:before="125"/>
        <w:rPr>
          <w:rFonts w:ascii="Times New Roman"/>
        </w:rPr>
      </w:pPr>
    </w:p>
    <w:p w:rsidR="00343B25" w:rsidRDefault="00C16D09">
      <w:pPr>
        <w:pStyle w:val="BodyText"/>
        <w:tabs>
          <w:tab w:val="left" w:pos="4648"/>
        </w:tabs>
        <w:ind w:left="23"/>
        <w:rPr>
          <w:rFonts w:ascii="Times New Roman" w:hAnsi="Times New Roman"/>
        </w:rPr>
      </w:pP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47"/>
        </w:rPr>
        <w:t xml:space="preserve"> </w:t>
      </w:r>
      <w:r>
        <w:rPr>
          <w:rFonts w:ascii="Calibri" w:hAnsi="Calibri"/>
          <w:color w:val="2C3747"/>
        </w:rPr>
        <w:t>1.</w:t>
      </w:r>
      <w:r>
        <w:rPr>
          <w:rFonts w:ascii="Calibri" w:hAnsi="Calibri"/>
          <w:color w:val="2C3747"/>
          <w:spacing w:val="-2"/>
        </w:rPr>
        <w:t xml:space="preserve"> </w:t>
      </w:r>
      <w:r>
        <w:rPr>
          <w:rFonts w:ascii="Calibri" w:hAnsi="Calibri"/>
          <w:color w:val="2C3747"/>
        </w:rPr>
        <w:t xml:space="preserve">Check User Role </w:t>
      </w:r>
      <w:r>
        <w:rPr>
          <w:rFonts w:ascii="Calibri" w:hAnsi="Calibri"/>
          <w:color w:val="2C3747"/>
          <w:spacing w:val="-2"/>
        </w:rPr>
        <w:t>(</w:t>
      </w:r>
      <w:proofErr w:type="spellStart"/>
      <w:r>
        <w:rPr>
          <w:rFonts w:ascii="Calibri" w:hAnsi="Calibri"/>
          <w:color w:val="2C3747"/>
          <w:spacing w:val="-2"/>
        </w:rPr>
        <w:t>gs.hasRole</w:t>
      </w:r>
      <w:proofErr w:type="spellEnd"/>
      <w:r>
        <w:rPr>
          <w:rFonts w:ascii="Calibri" w:hAnsi="Calibri"/>
          <w:color w:val="2C3747"/>
          <w:spacing w:val="-2"/>
        </w:rPr>
        <w:t>)</w:t>
      </w:r>
      <w:r>
        <w:rPr>
          <w:rFonts w:ascii="Calibri" w:hAnsi="Calibri"/>
          <w:color w:val="2C3747"/>
        </w:rPr>
        <w:tab/>
      </w:r>
      <w:r>
        <w:rPr>
          <w:rFonts w:ascii="Times New Roman" w:hAnsi="Times New Roman"/>
          <w:color w:val="2C3747"/>
          <w:spacing w:val="-10"/>
        </w:rPr>
        <w:t>│</w:t>
      </w:r>
    </w:p>
    <w:p w:rsidR="00343B25" w:rsidRDefault="00343B25">
      <w:pPr>
        <w:pStyle w:val="BodyText"/>
        <w:spacing w:before="132"/>
        <w:rPr>
          <w:rFonts w:ascii="Times New Roman"/>
        </w:rPr>
      </w:pPr>
    </w:p>
    <w:p w:rsidR="00343B25" w:rsidRDefault="00C16D09">
      <w:pPr>
        <w:pStyle w:val="BodyText"/>
        <w:tabs>
          <w:tab w:val="left" w:pos="5547"/>
        </w:tabs>
        <w:ind w:left="23"/>
        <w:rPr>
          <w:rFonts w:ascii="Times New Roman" w:hAnsi="Times New Roman"/>
        </w:rPr>
      </w:pP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47"/>
        </w:rPr>
        <w:t xml:space="preserve"> </w:t>
      </w:r>
      <w:r>
        <w:rPr>
          <w:rFonts w:ascii="Calibri" w:hAnsi="Calibri"/>
          <w:color w:val="2C3747"/>
        </w:rPr>
        <w:t>2.</w:t>
      </w:r>
      <w:r>
        <w:rPr>
          <w:rFonts w:ascii="Calibri" w:hAnsi="Calibri"/>
          <w:color w:val="2C3747"/>
          <w:spacing w:val="-3"/>
        </w:rPr>
        <w:t xml:space="preserve"> </w:t>
      </w:r>
      <w:r>
        <w:rPr>
          <w:rFonts w:ascii="Calibri" w:hAnsi="Calibri"/>
          <w:color w:val="2C3747"/>
        </w:rPr>
        <w:t>Evaluate Advanced</w:t>
      </w:r>
      <w:r>
        <w:rPr>
          <w:rFonts w:ascii="Calibri" w:hAnsi="Calibri"/>
          <w:color w:val="2C3747"/>
          <w:spacing w:val="-2"/>
        </w:rPr>
        <w:t xml:space="preserve"> </w:t>
      </w:r>
      <w:r>
        <w:rPr>
          <w:rFonts w:ascii="Calibri" w:hAnsi="Calibri"/>
          <w:color w:val="2C3747"/>
        </w:rPr>
        <w:t>ACL</w:t>
      </w:r>
      <w:r>
        <w:rPr>
          <w:rFonts w:ascii="Calibri" w:hAnsi="Calibri"/>
          <w:color w:val="2C3747"/>
          <w:spacing w:val="-1"/>
        </w:rPr>
        <w:t xml:space="preserve"> </w:t>
      </w:r>
      <w:r>
        <w:rPr>
          <w:rFonts w:ascii="Calibri" w:hAnsi="Calibri"/>
          <w:color w:val="2C3747"/>
        </w:rPr>
        <w:t xml:space="preserve">Script </w:t>
      </w:r>
      <w:r>
        <w:rPr>
          <w:rFonts w:ascii="Calibri" w:hAnsi="Calibri"/>
          <w:color w:val="2C3747"/>
          <w:spacing w:val="-2"/>
        </w:rPr>
        <w:t>(</w:t>
      </w:r>
      <w:proofErr w:type="spellStart"/>
      <w:r>
        <w:rPr>
          <w:rFonts w:ascii="Calibri" w:hAnsi="Calibri"/>
          <w:color w:val="2C3747"/>
          <w:spacing w:val="-2"/>
        </w:rPr>
        <w:t>current.u_branch</w:t>
      </w:r>
      <w:proofErr w:type="spellEnd"/>
      <w:r>
        <w:rPr>
          <w:rFonts w:ascii="Calibri" w:hAnsi="Calibri"/>
          <w:color w:val="2C3747"/>
          <w:spacing w:val="-2"/>
        </w:rPr>
        <w:t>)</w:t>
      </w:r>
      <w:r>
        <w:rPr>
          <w:rFonts w:ascii="Calibri" w:hAnsi="Calibri"/>
          <w:color w:val="2C3747"/>
        </w:rPr>
        <w:tab/>
      </w:r>
      <w:r>
        <w:rPr>
          <w:rFonts w:ascii="Times New Roman" w:hAnsi="Times New Roman"/>
          <w:color w:val="2C3747"/>
          <w:spacing w:val="-10"/>
        </w:rPr>
        <w:t>│</w:t>
      </w:r>
    </w:p>
    <w:p w:rsidR="00343B25" w:rsidRDefault="00343B25">
      <w:pPr>
        <w:pStyle w:val="BodyText"/>
        <w:spacing w:before="132"/>
        <w:rPr>
          <w:rFonts w:ascii="Times New Roman"/>
        </w:rPr>
      </w:pPr>
    </w:p>
    <w:p w:rsidR="00343B25" w:rsidRDefault="00C16D09">
      <w:pPr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└─────────────────────────┬──────────────────────────</w:t>
      </w:r>
    </w:p>
    <w:p w:rsidR="00343B25" w:rsidRDefault="00C16D09">
      <w:pPr>
        <w:spacing w:before="69"/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─────┘</w:t>
      </w:r>
    </w:p>
    <w:p w:rsidR="00343B25" w:rsidRDefault="00343B25">
      <w:pPr>
        <w:pStyle w:val="BodyText"/>
        <w:spacing w:before="127"/>
        <w:rPr>
          <w:rFonts w:ascii="Times New Roman"/>
        </w:rPr>
      </w:pPr>
    </w:p>
    <w:p w:rsidR="00343B25" w:rsidRDefault="00C16D09">
      <w:pPr>
        <w:spacing w:before="1"/>
        <w:ind w:left="1776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10"/>
          <w:sz w:val="24"/>
        </w:rPr>
        <w:t>│</w:t>
      </w:r>
    </w:p>
    <w:p w:rsidR="00343B25" w:rsidRDefault="00343B25">
      <w:pPr>
        <w:pStyle w:val="BodyText"/>
        <w:spacing w:before="126"/>
        <w:rPr>
          <w:rFonts w:ascii="Times New Roman"/>
        </w:rPr>
      </w:pPr>
    </w:p>
    <w:p w:rsidR="00343B25" w:rsidRDefault="00C16D09">
      <w:pPr>
        <w:ind w:left="899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┌────────────┴────────────┐</w:t>
      </w:r>
    </w:p>
    <w:p w:rsidR="00343B25" w:rsidRDefault="00343B25">
      <w:pPr>
        <w:pStyle w:val="BodyText"/>
        <w:spacing w:before="127"/>
        <w:rPr>
          <w:rFonts w:ascii="Times New Roman"/>
        </w:rPr>
      </w:pPr>
    </w:p>
    <w:p w:rsidR="00343B25" w:rsidRDefault="00C16D09">
      <w:pPr>
        <w:tabs>
          <w:tab w:val="left" w:pos="2426"/>
        </w:tabs>
        <w:ind w:left="899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10"/>
          <w:sz w:val="24"/>
        </w:rPr>
        <w:t>│</w:t>
      </w:r>
      <w:r>
        <w:rPr>
          <w:rFonts w:ascii="Times New Roman" w:hAnsi="Times New Roman"/>
          <w:color w:val="2C3747"/>
          <w:sz w:val="24"/>
        </w:rPr>
        <w:tab/>
      </w:r>
      <w:r>
        <w:rPr>
          <w:rFonts w:ascii="Times New Roman" w:hAnsi="Times New Roman"/>
          <w:color w:val="2C3747"/>
          <w:spacing w:val="-10"/>
          <w:sz w:val="24"/>
        </w:rPr>
        <w:t>│</w:t>
      </w:r>
    </w:p>
    <w:p w:rsidR="00343B25" w:rsidRDefault="00343B25">
      <w:pPr>
        <w:rPr>
          <w:rFonts w:ascii="Times New Roman" w:hAnsi="Times New Roman"/>
          <w:sz w:val="24"/>
        </w:rPr>
        <w:sectPr w:rsidR="00343B25">
          <w:pgSz w:w="11910" w:h="16840"/>
          <w:pgMar w:top="1340" w:right="425" w:bottom="280" w:left="1417" w:header="720" w:footer="720" w:gutter="0"/>
          <w:cols w:space="720"/>
        </w:sectPr>
      </w:pPr>
    </w:p>
    <w:p w:rsidR="00343B25" w:rsidRDefault="00C16D09">
      <w:pPr>
        <w:pStyle w:val="BodyText"/>
        <w:tabs>
          <w:tab w:val="left" w:pos="3020"/>
        </w:tabs>
        <w:spacing w:before="72"/>
        <w:ind w:left="359"/>
      </w:pPr>
      <w:proofErr w:type="gramStart"/>
      <w:r>
        <w:rPr>
          <w:color w:val="2C3747"/>
          <w:w w:val="110"/>
        </w:rPr>
        <w:lastRenderedPageBreak/>
        <w:t>[</w:t>
      </w:r>
      <w:r>
        <w:rPr>
          <w:color w:val="2C3747"/>
          <w:spacing w:val="-12"/>
          <w:w w:val="110"/>
        </w:rPr>
        <w:t xml:space="preserve"> </w:t>
      </w:r>
      <w:r>
        <w:rPr>
          <w:color w:val="2C3747"/>
          <w:w w:val="110"/>
        </w:rPr>
        <w:t>Access</w:t>
      </w:r>
      <w:proofErr w:type="gramEnd"/>
      <w:r>
        <w:rPr>
          <w:color w:val="2C3747"/>
          <w:spacing w:val="-11"/>
          <w:w w:val="110"/>
        </w:rPr>
        <w:t xml:space="preserve"> </w:t>
      </w:r>
      <w:r>
        <w:rPr>
          <w:color w:val="2C3747"/>
          <w:w w:val="110"/>
        </w:rPr>
        <w:t>Granted</w:t>
      </w:r>
      <w:r>
        <w:rPr>
          <w:color w:val="2C3747"/>
          <w:spacing w:val="-12"/>
          <w:w w:val="110"/>
        </w:rPr>
        <w:t xml:space="preserve"> </w:t>
      </w:r>
      <w:r>
        <w:rPr>
          <w:color w:val="2C3747"/>
          <w:spacing w:val="-10"/>
          <w:w w:val="110"/>
        </w:rPr>
        <w:t>]</w:t>
      </w:r>
      <w:r>
        <w:rPr>
          <w:color w:val="2C3747"/>
        </w:rPr>
        <w:tab/>
      </w:r>
      <w:proofErr w:type="gramStart"/>
      <w:r>
        <w:rPr>
          <w:color w:val="2C3747"/>
          <w:w w:val="110"/>
        </w:rPr>
        <w:t>[</w:t>
      </w:r>
      <w:r>
        <w:rPr>
          <w:color w:val="2C3747"/>
          <w:spacing w:val="-8"/>
          <w:w w:val="110"/>
        </w:rPr>
        <w:t xml:space="preserve"> </w:t>
      </w:r>
      <w:r>
        <w:rPr>
          <w:color w:val="2C3747"/>
          <w:w w:val="110"/>
        </w:rPr>
        <w:t>Access</w:t>
      </w:r>
      <w:proofErr w:type="gramEnd"/>
      <w:r>
        <w:rPr>
          <w:color w:val="2C3747"/>
          <w:spacing w:val="-8"/>
          <w:w w:val="110"/>
        </w:rPr>
        <w:t xml:space="preserve"> </w:t>
      </w:r>
      <w:r>
        <w:rPr>
          <w:color w:val="2C3747"/>
          <w:w w:val="110"/>
        </w:rPr>
        <w:t>Denied</w:t>
      </w:r>
      <w:r>
        <w:rPr>
          <w:color w:val="2C3747"/>
          <w:spacing w:val="-9"/>
          <w:w w:val="110"/>
        </w:rPr>
        <w:t xml:space="preserve"> </w:t>
      </w:r>
      <w:r>
        <w:rPr>
          <w:color w:val="2C3747"/>
          <w:spacing w:val="-10"/>
          <w:w w:val="110"/>
        </w:rPr>
        <w:t>]</w:t>
      </w:r>
    </w:p>
    <w:p w:rsidR="00343B25" w:rsidRDefault="00343B25">
      <w:pPr>
        <w:pStyle w:val="BodyText"/>
        <w:spacing w:before="126"/>
      </w:pPr>
    </w:p>
    <w:p w:rsidR="00343B25" w:rsidRDefault="00C16D09">
      <w:pPr>
        <w:tabs>
          <w:tab w:val="left" w:pos="2426"/>
        </w:tabs>
        <w:ind w:left="899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10"/>
          <w:sz w:val="24"/>
        </w:rPr>
        <w:t>│</w:t>
      </w:r>
      <w:r>
        <w:rPr>
          <w:rFonts w:ascii="Times New Roman" w:hAnsi="Times New Roman"/>
          <w:color w:val="2C3747"/>
          <w:sz w:val="24"/>
        </w:rPr>
        <w:tab/>
      </w:r>
      <w:r>
        <w:rPr>
          <w:rFonts w:ascii="Times New Roman" w:hAnsi="Times New Roman"/>
          <w:color w:val="2C3747"/>
          <w:spacing w:val="-10"/>
          <w:sz w:val="24"/>
        </w:rPr>
        <w:t>│</w:t>
      </w:r>
    </w:p>
    <w:p w:rsidR="00343B25" w:rsidRDefault="00343B25">
      <w:pPr>
        <w:pStyle w:val="BodyText"/>
        <w:spacing w:before="120"/>
        <w:rPr>
          <w:rFonts w:ascii="Times New Roman"/>
        </w:rPr>
      </w:pPr>
    </w:p>
    <w:p w:rsidR="00343B25" w:rsidRDefault="00C16D09">
      <w:pPr>
        <w:tabs>
          <w:tab w:val="left" w:pos="2827"/>
        </w:tabs>
        <w:ind w:left="899"/>
        <w:rPr>
          <w:sz w:val="24"/>
        </w:rPr>
      </w:pPr>
      <w:r>
        <w:rPr>
          <w:color w:val="2C3747"/>
          <w:spacing w:val="-10"/>
          <w:sz w:val="24"/>
        </w:rPr>
        <w:t>▼</w:t>
      </w:r>
      <w:r>
        <w:rPr>
          <w:color w:val="2C3747"/>
          <w:sz w:val="24"/>
        </w:rPr>
        <w:tab/>
      </w:r>
      <w:r>
        <w:rPr>
          <w:color w:val="2C3747"/>
          <w:spacing w:val="-10"/>
          <w:sz w:val="24"/>
        </w:rPr>
        <w:t>▼</w:t>
      </w:r>
    </w:p>
    <w:p w:rsidR="00343B25" w:rsidRDefault="00343B25">
      <w:pPr>
        <w:pStyle w:val="BodyText"/>
        <w:spacing w:before="125"/>
      </w:pPr>
    </w:p>
    <w:p w:rsidR="00343B25" w:rsidRDefault="00C16D09">
      <w:pPr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┌─────────────────────────┐</w:t>
      </w:r>
    </w:p>
    <w:p w:rsidR="00343B25" w:rsidRDefault="00C16D09">
      <w:pPr>
        <w:spacing w:before="69"/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┌──────────────────────────┐</w:t>
      </w:r>
    </w:p>
    <w:p w:rsidR="00343B25" w:rsidRDefault="00343B25">
      <w:pPr>
        <w:pStyle w:val="BodyText"/>
        <w:spacing w:before="126"/>
        <w:rPr>
          <w:rFonts w:ascii="Times New Roman"/>
        </w:rPr>
      </w:pPr>
    </w:p>
    <w:p w:rsidR="00343B25" w:rsidRDefault="00C16D09">
      <w:pPr>
        <w:pStyle w:val="BodyText"/>
        <w:tabs>
          <w:tab w:val="left" w:pos="5382"/>
        </w:tabs>
        <w:ind w:left="23"/>
        <w:rPr>
          <w:rFonts w:ascii="Times New Roman" w:hAnsi="Times New Roman"/>
        </w:rPr>
      </w:pP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-8"/>
        </w:rPr>
        <w:t xml:space="preserve"> </w:t>
      </w:r>
      <w:r>
        <w:rPr>
          <w:rFonts w:ascii="Calibri" w:hAnsi="Calibri"/>
          <w:color w:val="2C3747"/>
        </w:rPr>
        <w:t>Execute</w:t>
      </w:r>
      <w:r>
        <w:rPr>
          <w:rFonts w:ascii="Calibri" w:hAnsi="Calibri"/>
          <w:color w:val="2C3747"/>
          <w:spacing w:val="-1"/>
        </w:rPr>
        <w:t xml:space="preserve"> </w:t>
      </w:r>
      <w:r>
        <w:rPr>
          <w:rFonts w:ascii="Calibri" w:hAnsi="Calibri"/>
          <w:color w:val="2C3747"/>
        </w:rPr>
        <w:t>DB</w:t>
      </w:r>
      <w:r>
        <w:rPr>
          <w:rFonts w:ascii="Calibri" w:hAnsi="Calibri"/>
          <w:color w:val="2C3747"/>
          <w:spacing w:val="-1"/>
        </w:rPr>
        <w:t xml:space="preserve"> </w:t>
      </w:r>
      <w:r>
        <w:rPr>
          <w:rFonts w:ascii="Calibri" w:hAnsi="Calibri"/>
          <w:color w:val="2C3747"/>
        </w:rPr>
        <w:t>Transaction</w:t>
      </w:r>
      <w:r>
        <w:rPr>
          <w:rFonts w:ascii="Calibri" w:hAnsi="Calibri"/>
          <w:color w:val="2C3747"/>
          <w:spacing w:val="51"/>
        </w:rPr>
        <w:t xml:space="preserve"> </w:t>
      </w: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68"/>
          <w:w w:val="150"/>
        </w:rPr>
        <w:t xml:space="preserve"> </w:t>
      </w: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-7"/>
        </w:rPr>
        <w:t xml:space="preserve"> </w:t>
      </w:r>
      <w:r>
        <w:rPr>
          <w:rFonts w:ascii="Calibri" w:hAnsi="Calibri"/>
          <w:color w:val="2C3747"/>
        </w:rPr>
        <w:t>Security</w:t>
      </w:r>
      <w:r>
        <w:rPr>
          <w:rFonts w:ascii="Calibri" w:hAnsi="Calibri"/>
          <w:color w:val="2C3747"/>
          <w:spacing w:val="-1"/>
        </w:rPr>
        <w:t xml:space="preserve"> </w:t>
      </w:r>
      <w:r>
        <w:rPr>
          <w:rFonts w:ascii="Calibri" w:hAnsi="Calibri"/>
          <w:color w:val="2C3747"/>
          <w:spacing w:val="-2"/>
        </w:rPr>
        <w:t>Exception</w:t>
      </w:r>
      <w:r>
        <w:rPr>
          <w:rFonts w:ascii="Calibri" w:hAnsi="Calibri"/>
          <w:color w:val="2C3747"/>
        </w:rPr>
        <w:tab/>
      </w:r>
      <w:r>
        <w:rPr>
          <w:rFonts w:ascii="Times New Roman" w:hAnsi="Times New Roman"/>
          <w:color w:val="2C3747"/>
          <w:spacing w:val="-10"/>
        </w:rPr>
        <w:t>│</w:t>
      </w:r>
    </w:p>
    <w:p w:rsidR="00343B25" w:rsidRDefault="00343B25">
      <w:pPr>
        <w:pStyle w:val="BodyText"/>
        <w:spacing w:before="131"/>
        <w:rPr>
          <w:rFonts w:ascii="Times New Roman"/>
        </w:rPr>
      </w:pPr>
    </w:p>
    <w:p w:rsidR="00343B25" w:rsidRDefault="00C16D09">
      <w:pPr>
        <w:pStyle w:val="BodyText"/>
        <w:ind w:left="23"/>
        <w:rPr>
          <w:rFonts w:ascii="Times New Roman" w:hAnsi="Times New Roman"/>
        </w:rPr>
      </w:pP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-11"/>
        </w:rPr>
        <w:t xml:space="preserve"> </w:t>
      </w:r>
      <w:r>
        <w:rPr>
          <w:rFonts w:ascii="Calibri" w:hAnsi="Calibri"/>
          <w:color w:val="2C3747"/>
        </w:rPr>
        <w:t>(</w:t>
      </w:r>
      <w:proofErr w:type="spellStart"/>
      <w:r>
        <w:rPr>
          <w:rFonts w:ascii="Calibri" w:hAnsi="Calibri"/>
          <w:color w:val="2C3747"/>
        </w:rPr>
        <w:t>u_institution_details</w:t>
      </w:r>
      <w:proofErr w:type="spellEnd"/>
      <w:r>
        <w:rPr>
          <w:rFonts w:ascii="Calibri" w:hAnsi="Calibri"/>
          <w:color w:val="2C3747"/>
        </w:rPr>
        <w:t>)</w:t>
      </w:r>
      <w:r>
        <w:rPr>
          <w:rFonts w:ascii="Calibri" w:hAnsi="Calibri"/>
          <w:color w:val="2C3747"/>
          <w:spacing w:val="-2"/>
        </w:rPr>
        <w:t xml:space="preserve"> </w:t>
      </w: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64"/>
          <w:w w:val="150"/>
        </w:rPr>
        <w:t xml:space="preserve"> </w:t>
      </w:r>
      <w:r>
        <w:rPr>
          <w:rFonts w:ascii="Times New Roman" w:hAnsi="Times New Roman"/>
          <w:color w:val="2C3747"/>
        </w:rPr>
        <w:t>│</w:t>
      </w:r>
      <w:r>
        <w:rPr>
          <w:rFonts w:ascii="Times New Roman" w:hAnsi="Times New Roman"/>
          <w:color w:val="2C3747"/>
          <w:spacing w:val="-8"/>
        </w:rPr>
        <w:t xml:space="preserve"> </w:t>
      </w:r>
      <w:r>
        <w:rPr>
          <w:rFonts w:ascii="Calibri" w:hAnsi="Calibri"/>
          <w:color w:val="2C3747"/>
        </w:rPr>
        <w:t>(403</w:t>
      </w:r>
      <w:r>
        <w:rPr>
          <w:rFonts w:ascii="Calibri" w:hAnsi="Calibri"/>
          <w:color w:val="2C3747"/>
          <w:spacing w:val="-4"/>
        </w:rPr>
        <w:t xml:space="preserve"> </w:t>
      </w:r>
      <w:r>
        <w:rPr>
          <w:rFonts w:ascii="Calibri" w:hAnsi="Calibri"/>
          <w:color w:val="2C3747"/>
        </w:rPr>
        <w:t>Forbidden</w:t>
      </w:r>
      <w:r>
        <w:rPr>
          <w:rFonts w:ascii="Calibri" w:hAnsi="Calibri"/>
          <w:color w:val="2C3747"/>
          <w:spacing w:val="-3"/>
        </w:rPr>
        <w:t xml:space="preserve"> </w:t>
      </w:r>
      <w:r>
        <w:rPr>
          <w:rFonts w:ascii="Calibri" w:hAnsi="Calibri"/>
          <w:color w:val="2C3747"/>
        </w:rPr>
        <w:t>/</w:t>
      </w:r>
      <w:r>
        <w:rPr>
          <w:rFonts w:ascii="Calibri" w:hAnsi="Calibri"/>
          <w:color w:val="2C3747"/>
          <w:spacing w:val="-4"/>
        </w:rPr>
        <w:t xml:space="preserve"> </w:t>
      </w:r>
      <w:r>
        <w:rPr>
          <w:rFonts w:ascii="Calibri" w:hAnsi="Calibri"/>
          <w:color w:val="2C3747"/>
        </w:rPr>
        <w:t xml:space="preserve">Hidden) </w:t>
      </w:r>
      <w:r>
        <w:rPr>
          <w:rFonts w:ascii="Times New Roman" w:hAnsi="Times New Roman"/>
          <w:color w:val="2C3747"/>
          <w:spacing w:val="-10"/>
        </w:rPr>
        <w:t>│</w:t>
      </w:r>
    </w:p>
    <w:p w:rsidR="00343B25" w:rsidRDefault="00343B25">
      <w:pPr>
        <w:pStyle w:val="BodyText"/>
        <w:spacing w:before="132"/>
        <w:rPr>
          <w:rFonts w:ascii="Times New Roman"/>
        </w:rPr>
      </w:pPr>
    </w:p>
    <w:p w:rsidR="00343B25" w:rsidRDefault="00C16D09">
      <w:pPr>
        <w:spacing w:before="1"/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└─────────────────────────┘</w:t>
      </w:r>
    </w:p>
    <w:p w:rsidR="00343B25" w:rsidRDefault="00C16D09">
      <w:pPr>
        <w:spacing w:before="68"/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C3747"/>
          <w:spacing w:val="-2"/>
          <w:sz w:val="24"/>
        </w:rPr>
        <w:t>└──────────────────────────┘</w:t>
      </w:r>
    </w:p>
    <w:p w:rsidR="00343B25" w:rsidRDefault="00343B25">
      <w:pPr>
        <w:pStyle w:val="BodyText"/>
        <w:spacing w:before="265"/>
        <w:rPr>
          <w:rFonts w:ascii="Times New Roman"/>
        </w:rPr>
      </w:pPr>
    </w:p>
    <w:p w:rsidR="00343B25" w:rsidRDefault="00C16D09">
      <w:pPr>
        <w:pStyle w:val="Heading2"/>
        <w:numPr>
          <w:ilvl w:val="0"/>
          <w:numId w:val="1"/>
        </w:numPr>
        <w:tabs>
          <w:tab w:val="left" w:pos="396"/>
        </w:tabs>
        <w:ind w:left="396" w:hanging="373"/>
      </w:pPr>
      <w:bookmarkStart w:id="5" w:name="4._Architectural_Characteristics_&amp;_Goals"/>
      <w:bookmarkEnd w:id="5"/>
      <w:r>
        <w:rPr>
          <w:color w:val="1E293A"/>
        </w:rPr>
        <w:t>Architectural</w:t>
      </w:r>
      <w:r>
        <w:rPr>
          <w:color w:val="1E293A"/>
          <w:spacing w:val="-18"/>
        </w:rPr>
        <w:t xml:space="preserve"> </w:t>
      </w:r>
      <w:r>
        <w:rPr>
          <w:color w:val="1E293A"/>
        </w:rPr>
        <w:t>Characteristics</w:t>
      </w:r>
      <w:r>
        <w:rPr>
          <w:color w:val="1E293A"/>
          <w:spacing w:val="-19"/>
        </w:rPr>
        <w:t xml:space="preserve"> </w:t>
      </w:r>
      <w:r>
        <w:rPr>
          <w:color w:val="1E293A"/>
        </w:rPr>
        <w:t>s</w:t>
      </w:r>
      <w:r>
        <w:rPr>
          <w:color w:val="1E293A"/>
          <w:spacing w:val="-20"/>
        </w:rPr>
        <w:t xml:space="preserve"> </w:t>
      </w:r>
      <w:r>
        <w:rPr>
          <w:color w:val="1E293A"/>
          <w:spacing w:val="-2"/>
        </w:rPr>
        <w:t>Goals</w:t>
      </w:r>
    </w:p>
    <w:p w:rsidR="00343B25" w:rsidRDefault="00C16D09">
      <w:pPr>
        <w:pStyle w:val="ListParagraph"/>
        <w:numPr>
          <w:ilvl w:val="1"/>
          <w:numId w:val="1"/>
        </w:numPr>
        <w:tabs>
          <w:tab w:val="left" w:pos="743"/>
        </w:tabs>
        <w:spacing w:before="176" w:line="300" w:lineRule="auto"/>
        <w:ind w:right="1130"/>
        <w:rPr>
          <w:sz w:val="24"/>
        </w:rPr>
      </w:pPr>
      <w:r>
        <w:rPr>
          <w:b/>
          <w:color w:val="2C3747"/>
          <w:spacing w:val="-2"/>
          <w:w w:val="105"/>
          <w:sz w:val="24"/>
        </w:rPr>
        <w:t>Server-Side</w:t>
      </w:r>
      <w:r>
        <w:rPr>
          <w:b/>
          <w:color w:val="2C3747"/>
          <w:spacing w:val="-15"/>
          <w:w w:val="105"/>
          <w:sz w:val="24"/>
        </w:rPr>
        <w:t xml:space="preserve"> </w:t>
      </w:r>
      <w:r>
        <w:rPr>
          <w:b/>
          <w:color w:val="2C3747"/>
          <w:spacing w:val="-2"/>
          <w:w w:val="105"/>
          <w:sz w:val="24"/>
        </w:rPr>
        <w:t>Security</w:t>
      </w:r>
      <w:r>
        <w:rPr>
          <w:b/>
          <w:color w:val="2C3747"/>
          <w:spacing w:val="-14"/>
          <w:w w:val="105"/>
          <w:sz w:val="24"/>
        </w:rPr>
        <w:t xml:space="preserve"> </w:t>
      </w:r>
      <w:r>
        <w:rPr>
          <w:b/>
          <w:color w:val="2C3747"/>
          <w:spacing w:val="-2"/>
          <w:w w:val="105"/>
          <w:sz w:val="24"/>
        </w:rPr>
        <w:t>Enforcement</w:t>
      </w:r>
      <w:r>
        <w:rPr>
          <w:color w:val="2C3747"/>
          <w:spacing w:val="-2"/>
          <w:w w:val="105"/>
          <w:sz w:val="24"/>
        </w:rPr>
        <w:t>:</w:t>
      </w:r>
      <w:r>
        <w:rPr>
          <w:color w:val="2C3747"/>
          <w:spacing w:val="-8"/>
          <w:w w:val="105"/>
          <w:sz w:val="24"/>
        </w:rPr>
        <w:t xml:space="preserve"> </w:t>
      </w:r>
      <w:r>
        <w:rPr>
          <w:color w:val="2C3747"/>
          <w:spacing w:val="-2"/>
          <w:w w:val="105"/>
          <w:sz w:val="24"/>
        </w:rPr>
        <w:t>Security</w:t>
      </w:r>
      <w:r>
        <w:rPr>
          <w:color w:val="2C3747"/>
          <w:spacing w:val="-8"/>
          <w:w w:val="105"/>
          <w:sz w:val="24"/>
        </w:rPr>
        <w:t xml:space="preserve"> </w:t>
      </w:r>
      <w:r>
        <w:rPr>
          <w:color w:val="2C3747"/>
          <w:spacing w:val="-2"/>
          <w:w w:val="105"/>
          <w:sz w:val="24"/>
        </w:rPr>
        <w:t>rules</w:t>
      </w:r>
      <w:r>
        <w:rPr>
          <w:color w:val="2C3747"/>
          <w:spacing w:val="-8"/>
          <w:w w:val="105"/>
          <w:sz w:val="24"/>
        </w:rPr>
        <w:t xml:space="preserve"> </w:t>
      </w:r>
      <w:r>
        <w:rPr>
          <w:color w:val="2C3747"/>
          <w:spacing w:val="-2"/>
          <w:w w:val="105"/>
          <w:sz w:val="24"/>
        </w:rPr>
        <w:t>are</w:t>
      </w:r>
      <w:r>
        <w:rPr>
          <w:color w:val="2C3747"/>
          <w:spacing w:val="-8"/>
          <w:w w:val="105"/>
          <w:sz w:val="24"/>
        </w:rPr>
        <w:t xml:space="preserve"> </w:t>
      </w:r>
      <w:r>
        <w:rPr>
          <w:color w:val="2C3747"/>
          <w:spacing w:val="-2"/>
          <w:w w:val="105"/>
          <w:sz w:val="24"/>
        </w:rPr>
        <w:t>executed</w:t>
      </w:r>
      <w:r>
        <w:rPr>
          <w:color w:val="2C3747"/>
          <w:spacing w:val="-8"/>
          <w:w w:val="105"/>
          <w:sz w:val="24"/>
        </w:rPr>
        <w:t xml:space="preserve"> </w:t>
      </w:r>
      <w:r>
        <w:rPr>
          <w:color w:val="2C3747"/>
          <w:spacing w:val="-2"/>
          <w:w w:val="105"/>
          <w:sz w:val="24"/>
        </w:rPr>
        <w:t xml:space="preserve">directly </w:t>
      </w:r>
      <w:r>
        <w:rPr>
          <w:color w:val="2C3747"/>
          <w:w w:val="105"/>
          <w:sz w:val="24"/>
        </w:rPr>
        <w:t>within the platform's kernel engine, making them impossible to bypass via Client Scripts or browser console manipulation.</w:t>
      </w:r>
    </w:p>
    <w:p w:rsidR="00343B25" w:rsidRDefault="00C16D09">
      <w:pPr>
        <w:pStyle w:val="ListParagraph"/>
        <w:numPr>
          <w:ilvl w:val="1"/>
          <w:numId w:val="1"/>
        </w:numPr>
        <w:tabs>
          <w:tab w:val="left" w:pos="743"/>
        </w:tabs>
        <w:spacing w:before="2" w:line="302" w:lineRule="auto"/>
        <w:ind w:right="1324"/>
        <w:rPr>
          <w:sz w:val="24"/>
        </w:rPr>
      </w:pPr>
      <w:r>
        <w:rPr>
          <w:b/>
          <w:color w:val="2C3747"/>
          <w:sz w:val="24"/>
        </w:rPr>
        <w:t>Low Execution Latency</w:t>
      </w:r>
      <w:r>
        <w:rPr>
          <w:color w:val="2C3747"/>
          <w:sz w:val="24"/>
        </w:rPr>
        <w:t>: Script evaluation latency remains</w:t>
      </w:r>
      <w:r>
        <w:rPr>
          <w:color w:val="2C3747"/>
          <w:sz w:val="24"/>
        </w:rPr>
        <w:t xml:space="preserve"> &lt; 1.8ms per </w:t>
      </w:r>
      <w:r>
        <w:rPr>
          <w:color w:val="2C3747"/>
          <w:w w:val="105"/>
          <w:sz w:val="24"/>
        </w:rPr>
        <w:t>transaction to maintain high system throughput.</w:t>
      </w:r>
    </w:p>
    <w:p w:rsidR="00343B25" w:rsidRDefault="00C16D09">
      <w:pPr>
        <w:pStyle w:val="ListParagraph"/>
        <w:numPr>
          <w:ilvl w:val="1"/>
          <w:numId w:val="1"/>
        </w:numPr>
        <w:tabs>
          <w:tab w:val="left" w:pos="743"/>
        </w:tabs>
        <w:spacing w:line="302" w:lineRule="auto"/>
        <w:ind w:right="1627"/>
        <w:rPr>
          <w:sz w:val="24"/>
        </w:rPr>
      </w:pPr>
      <w:r>
        <w:rPr>
          <w:b/>
          <w:color w:val="2C3747"/>
          <w:w w:val="105"/>
          <w:sz w:val="24"/>
        </w:rPr>
        <w:t>Scalability</w:t>
      </w:r>
      <w:r>
        <w:rPr>
          <w:color w:val="2C3747"/>
          <w:w w:val="105"/>
          <w:sz w:val="24"/>
        </w:rPr>
        <w:t>:</w:t>
      </w:r>
      <w:r>
        <w:rPr>
          <w:color w:val="2C3747"/>
          <w:spacing w:val="-3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Eliminates</w:t>
      </w:r>
      <w:r>
        <w:rPr>
          <w:color w:val="2C3747"/>
          <w:spacing w:val="-3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schema</w:t>
      </w:r>
      <w:r>
        <w:rPr>
          <w:color w:val="2C3747"/>
          <w:spacing w:val="-4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clutter</w:t>
      </w:r>
      <w:r>
        <w:rPr>
          <w:color w:val="2C3747"/>
          <w:spacing w:val="-3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by</w:t>
      </w:r>
      <w:r>
        <w:rPr>
          <w:color w:val="2C3747"/>
          <w:spacing w:val="-1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utilizing</w:t>
      </w:r>
      <w:r>
        <w:rPr>
          <w:color w:val="2C3747"/>
          <w:spacing w:val="-3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dynamic</w:t>
      </w:r>
      <w:r>
        <w:rPr>
          <w:color w:val="2C3747"/>
          <w:spacing w:val="-3"/>
          <w:w w:val="105"/>
          <w:sz w:val="24"/>
        </w:rPr>
        <w:t xml:space="preserve"> </w:t>
      </w:r>
      <w:r>
        <w:rPr>
          <w:color w:val="2C3747"/>
          <w:w w:val="105"/>
          <w:sz w:val="24"/>
        </w:rPr>
        <w:t>condition checks instead of separate tables per department or branch.</w:t>
      </w:r>
    </w:p>
    <w:sectPr w:rsidR="00343B25">
      <w:pgSz w:w="11910" w:h="16840"/>
      <w:pgMar w:top="168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7C6C2A"/>
    <w:multiLevelType w:val="hybridMultilevel"/>
    <w:tmpl w:val="B92A1088"/>
    <w:lvl w:ilvl="0" w:tplc="B8EA862E">
      <w:start w:val="1"/>
      <w:numFmt w:val="decimal"/>
      <w:lvlText w:val="%1."/>
      <w:lvlJc w:val="left"/>
      <w:pPr>
        <w:ind w:left="323" w:hanging="301"/>
        <w:jc w:val="left"/>
      </w:pPr>
      <w:rPr>
        <w:rFonts w:ascii="Tahoma" w:eastAsia="Tahoma" w:hAnsi="Tahoma" w:cs="Tahoma" w:hint="default"/>
        <w:b/>
        <w:bCs/>
        <w:i w:val="0"/>
        <w:iCs w:val="0"/>
        <w:color w:val="1E293A"/>
        <w:spacing w:val="0"/>
        <w:w w:val="80"/>
        <w:sz w:val="30"/>
        <w:szCs w:val="30"/>
        <w:lang w:val="en-US" w:eastAsia="en-US" w:bidi="ar-SA"/>
      </w:rPr>
    </w:lvl>
    <w:lvl w:ilvl="1" w:tplc="193688EC">
      <w:numFmt w:val="bullet"/>
      <w:lvlText w:val="●"/>
      <w:lvlJc w:val="left"/>
      <w:pPr>
        <w:ind w:left="743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1B2A04E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18A60C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9D0A0670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5" w:tplc="4CEA0606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 w:tplc="901044E4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5016AFBA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8" w:tplc="E8B2AEE4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3B25"/>
    <w:rsid w:val="00343B25"/>
    <w:rsid w:val="00C1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989B1A-28DA-482D-8898-C02070B9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74"/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743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2026-10-02T04:41:00Z</dcterms:created>
  <dcterms:modified xsi:type="dcterms:W3CDTF">2026-10-02T06:23:00Z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