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08733" w14:textId="77777777" w:rsidR="00691A87" w:rsidRPr="008B4AA6" w:rsidRDefault="00000000" w:rsidP="008B4AA6">
      <w:pPr>
        <w:jc w:val="both"/>
        <w:rPr>
          <w:rFonts w:ascii="Arial Nova" w:hAnsi="Arial Nova"/>
        </w:rPr>
      </w:pPr>
      <w:r w:rsidRPr="008B4AA6">
        <w:rPr>
          <w:rFonts w:ascii="Arial Nova" w:hAnsi="Arial Nova"/>
          <w:b/>
          <w:bCs/>
          <w:color w:val="1F3864"/>
          <w:sz w:val="36"/>
          <w:szCs w:val="36"/>
        </w:rPr>
        <w:t>Methodology Memo</w:t>
      </w:r>
    </w:p>
    <w:p w14:paraId="6ABF6BB1" w14:textId="77777777" w:rsidR="00691A87" w:rsidRPr="008B4AA6" w:rsidRDefault="00000000" w:rsidP="008B4AA6">
      <w:pPr>
        <w:spacing w:before="80" w:after="240"/>
        <w:jc w:val="both"/>
        <w:rPr>
          <w:rFonts w:ascii="Arial Nova" w:hAnsi="Arial Nova"/>
        </w:rPr>
      </w:pPr>
      <w:r w:rsidRPr="008B4AA6">
        <w:rPr>
          <w:rFonts w:ascii="Arial Nova" w:hAnsi="Arial Nova"/>
          <w:color w:val="595959"/>
          <w:sz w:val="22"/>
          <w:szCs w:val="22"/>
        </w:rPr>
        <w:t>SA Fuel Prices &amp; Cost-of-Living Analysis — SQL Pipeline &amp; Analytical Approach</w:t>
      </w:r>
    </w:p>
    <w:p w14:paraId="4C936008" w14:textId="77777777" w:rsidR="00691A87" w:rsidRPr="008B4AA6" w:rsidRDefault="00000000" w:rsidP="008B4AA6">
      <w:pPr>
        <w:pStyle w:val="Heading1"/>
        <w:pBdr>
          <w:bottom w:val="single" w:sz="6" w:space="4" w:color="1F3864"/>
        </w:pBdr>
        <w:spacing w:before="320" w:after="140"/>
        <w:jc w:val="both"/>
        <w:rPr>
          <w:rFonts w:ascii="Arial Nova" w:hAnsi="Arial Nova"/>
          <w:sz w:val="24"/>
          <w:szCs w:val="24"/>
        </w:rPr>
      </w:pPr>
      <w:r w:rsidRPr="008B4AA6">
        <w:rPr>
          <w:rFonts w:ascii="Arial Nova" w:hAnsi="Arial Nova"/>
          <w:b/>
          <w:bCs/>
          <w:color w:val="1F3864"/>
          <w:sz w:val="24"/>
          <w:szCs w:val="24"/>
        </w:rPr>
        <w:t>1. Purpose &amp; Scope</w:t>
      </w:r>
    </w:p>
    <w:p w14:paraId="4CD800FA" w14:textId="0FBB1B70" w:rsidR="00691A87" w:rsidRPr="008B4AA6" w:rsidRDefault="00000000" w:rsidP="008B4AA6">
      <w:pPr>
        <w:spacing w:after="140" w:line="276" w:lineRule="auto"/>
        <w:jc w:val="both"/>
        <w:rPr>
          <w:rFonts w:ascii="Arial Nova" w:hAnsi="Arial Nova" w:cs="Times New Roman"/>
          <w:sz w:val="24"/>
          <w:szCs w:val="24"/>
        </w:rPr>
      </w:pPr>
      <w:r w:rsidRPr="008B4AA6">
        <w:rPr>
          <w:rFonts w:ascii="Arial Nova" w:hAnsi="Arial Nova" w:cs="Times New Roman"/>
          <w:sz w:val="24"/>
          <w:szCs w:val="24"/>
        </w:rPr>
        <w:t>This memo documents the SQL data pipeline behind the SA Fuel Prices &amp; Cost-of-Living portfolio report: how the raw export was structured, every cleaning decision applied, and how each of the 22 analytical queries was built. It is written so another analyst could reproduce every number in the report from the same source file</w:t>
      </w:r>
      <w:r w:rsidR="008B4AA6" w:rsidRPr="008B4AA6">
        <w:rPr>
          <w:rFonts w:ascii="Arial Nova" w:hAnsi="Arial Nova" w:cs="Times New Roman"/>
          <w:sz w:val="24"/>
          <w:szCs w:val="24"/>
        </w:rPr>
        <w:t xml:space="preserve"> </w:t>
      </w:r>
      <w:r w:rsidRPr="008B4AA6">
        <w:rPr>
          <w:rFonts w:ascii="Arial Nova" w:hAnsi="Arial Nova" w:cs="Times New Roman"/>
          <w:sz w:val="24"/>
          <w:szCs w:val="24"/>
        </w:rPr>
        <w:t>(Sa</w:t>
      </w:r>
      <w:r w:rsidR="008B4AA6">
        <w:rPr>
          <w:rFonts w:ascii="Arial Nova" w:hAnsi="Arial Nova" w:cs="Times New Roman"/>
          <w:sz w:val="24"/>
          <w:szCs w:val="24"/>
        </w:rPr>
        <w:t xml:space="preserve"> </w:t>
      </w:r>
      <w:r w:rsidRPr="008B4AA6">
        <w:rPr>
          <w:rFonts w:ascii="Arial Nova" w:hAnsi="Arial Nova" w:cs="Times New Roman"/>
          <w:sz w:val="24"/>
          <w:szCs w:val="24"/>
        </w:rPr>
        <w:t>Fuel</w:t>
      </w:r>
      <w:r w:rsidR="008B4AA6">
        <w:rPr>
          <w:rFonts w:ascii="Arial Nova" w:hAnsi="Arial Nova" w:cs="Times New Roman"/>
          <w:sz w:val="24"/>
          <w:szCs w:val="24"/>
        </w:rPr>
        <w:t xml:space="preserve"> </w:t>
      </w:r>
      <w:r w:rsidRPr="008B4AA6">
        <w:rPr>
          <w:rFonts w:ascii="Arial Nova" w:hAnsi="Arial Nova" w:cs="Times New Roman"/>
          <w:sz w:val="24"/>
          <w:szCs w:val="24"/>
        </w:rPr>
        <w:t>Prices.sql).</w:t>
      </w:r>
    </w:p>
    <w:p w14:paraId="15AA4A25" w14:textId="77777777" w:rsidR="00691A87" w:rsidRPr="008B4AA6" w:rsidRDefault="00000000" w:rsidP="008B4AA6">
      <w:pPr>
        <w:pStyle w:val="Heading1"/>
        <w:pBdr>
          <w:bottom w:val="single" w:sz="6" w:space="4" w:color="1F3864"/>
        </w:pBdr>
        <w:spacing w:before="320" w:after="140"/>
        <w:jc w:val="both"/>
        <w:rPr>
          <w:rFonts w:ascii="Arial Nova" w:hAnsi="Arial Nova"/>
          <w:sz w:val="24"/>
          <w:szCs w:val="24"/>
        </w:rPr>
      </w:pPr>
      <w:r w:rsidRPr="008B4AA6">
        <w:rPr>
          <w:rFonts w:ascii="Arial Nova" w:hAnsi="Arial Nova"/>
          <w:b/>
          <w:bCs/>
          <w:color w:val="1F3864"/>
          <w:sz w:val="24"/>
          <w:szCs w:val="24"/>
        </w:rPr>
        <w:t>2. Source Data &amp; Schema</w:t>
      </w:r>
    </w:p>
    <w:p w14:paraId="40EB2051" w14:textId="77777777" w:rsidR="00691A87" w:rsidRPr="008B4AA6" w:rsidRDefault="00000000" w:rsidP="008B4AA6">
      <w:pPr>
        <w:spacing w:after="140" w:line="276" w:lineRule="auto"/>
        <w:jc w:val="both"/>
        <w:rPr>
          <w:rFonts w:ascii="Arial Nova" w:hAnsi="Arial Nova"/>
          <w:sz w:val="24"/>
          <w:szCs w:val="24"/>
        </w:rPr>
      </w:pPr>
      <w:r w:rsidRPr="008B4AA6">
        <w:rPr>
          <w:rFonts w:ascii="Arial Nova" w:hAnsi="Arial Nova"/>
          <w:sz w:val="24"/>
          <w:szCs w:val="24"/>
        </w:rPr>
        <w:t>The source SQL script defines a fuel_consumer_cleaned table (160 records, 40 months x 4 provinces, Jan-2021 to Apr-2024) plus a data_quality_log table documenting cleaning decisions taken before load. Two columns are SQL-generated (STORED) rather than hand-populated:</w:t>
      </w:r>
    </w:p>
    <w:p w14:paraId="1743AA15" w14:textId="77777777" w:rsidR="00691A87" w:rsidRPr="008B4AA6" w:rsidRDefault="00000000" w:rsidP="008B4AA6">
      <w:pPr>
        <w:pStyle w:val="ListParagraph"/>
        <w:numPr>
          <w:ilvl w:val="0"/>
          <w:numId w:val="1"/>
        </w:numPr>
        <w:spacing w:after="90" w:line="264" w:lineRule="auto"/>
        <w:jc w:val="both"/>
        <w:rPr>
          <w:rFonts w:ascii="Arial Nova" w:hAnsi="Arial Nova"/>
          <w:sz w:val="24"/>
          <w:szCs w:val="24"/>
        </w:rPr>
      </w:pPr>
      <w:proofErr w:type="spellStart"/>
      <w:r w:rsidRPr="008B4AA6">
        <w:rPr>
          <w:rFonts w:ascii="Arial Nova" w:hAnsi="Arial Nova"/>
          <w:b/>
          <w:bCs/>
          <w:sz w:val="24"/>
          <w:szCs w:val="24"/>
        </w:rPr>
        <w:t>basic_basket_zar</w:t>
      </w:r>
      <w:proofErr w:type="spellEnd"/>
      <w:r w:rsidRPr="008B4AA6">
        <w:rPr>
          <w:rFonts w:ascii="Arial Nova" w:hAnsi="Arial Nova"/>
          <w:b/>
          <w:bCs/>
          <w:sz w:val="24"/>
          <w:szCs w:val="24"/>
        </w:rPr>
        <w:t xml:space="preserve"> — </w:t>
      </w:r>
      <w:proofErr w:type="spellStart"/>
      <w:r w:rsidRPr="008B4AA6">
        <w:rPr>
          <w:rFonts w:ascii="Arial Nova" w:hAnsi="Arial Nova"/>
          <w:sz w:val="24"/>
          <w:szCs w:val="24"/>
        </w:rPr>
        <w:t>bread_price</w:t>
      </w:r>
      <w:proofErr w:type="spellEnd"/>
      <w:r w:rsidRPr="008B4AA6">
        <w:rPr>
          <w:rFonts w:ascii="Arial Nova" w:hAnsi="Arial Nova"/>
          <w:sz w:val="24"/>
          <w:szCs w:val="24"/>
        </w:rPr>
        <w:t xml:space="preserve"> + ROUND(maize_meal_10kg/4,2) + chicken_1kg + milk_1l*4 + eggs_6pack. A weighted proxy for a basic food basket.</w:t>
      </w:r>
    </w:p>
    <w:p w14:paraId="19E09543" w14:textId="77777777" w:rsidR="00691A87" w:rsidRPr="008B4AA6" w:rsidRDefault="00000000" w:rsidP="008B4AA6">
      <w:pPr>
        <w:pStyle w:val="ListParagraph"/>
        <w:numPr>
          <w:ilvl w:val="0"/>
          <w:numId w:val="1"/>
        </w:numPr>
        <w:spacing w:after="90" w:line="264" w:lineRule="auto"/>
        <w:jc w:val="both"/>
        <w:rPr>
          <w:rFonts w:ascii="Arial Nova" w:hAnsi="Arial Nova"/>
          <w:sz w:val="24"/>
          <w:szCs w:val="24"/>
        </w:rPr>
      </w:pPr>
      <w:proofErr w:type="spellStart"/>
      <w:r w:rsidRPr="008B4AA6">
        <w:rPr>
          <w:rFonts w:ascii="Arial Nova" w:hAnsi="Arial Nova"/>
          <w:b/>
          <w:bCs/>
          <w:sz w:val="24"/>
          <w:szCs w:val="24"/>
        </w:rPr>
        <w:t>petrol_affordability</w:t>
      </w:r>
      <w:proofErr w:type="spellEnd"/>
      <w:r w:rsidRPr="008B4AA6">
        <w:rPr>
          <w:rFonts w:ascii="Arial Nova" w:hAnsi="Arial Nova"/>
          <w:b/>
          <w:bCs/>
          <w:sz w:val="24"/>
          <w:szCs w:val="24"/>
        </w:rPr>
        <w:t xml:space="preserve"> — </w:t>
      </w:r>
      <w:r w:rsidRPr="008B4AA6">
        <w:rPr>
          <w:rFonts w:ascii="Arial Nova" w:hAnsi="Arial Nova"/>
          <w:sz w:val="24"/>
          <w:szCs w:val="24"/>
        </w:rPr>
        <w:t>ROUND(</w:t>
      </w:r>
      <w:proofErr w:type="spellStart"/>
      <w:r w:rsidRPr="008B4AA6">
        <w:rPr>
          <w:rFonts w:ascii="Arial Nova" w:hAnsi="Arial Nova"/>
          <w:sz w:val="24"/>
          <w:szCs w:val="24"/>
        </w:rPr>
        <w:t>petrol_price</w:t>
      </w:r>
      <w:proofErr w:type="spellEnd"/>
      <w:r w:rsidRPr="008B4AA6">
        <w:rPr>
          <w:rFonts w:ascii="Arial Nova" w:hAnsi="Arial Nova"/>
          <w:sz w:val="24"/>
          <w:szCs w:val="24"/>
        </w:rPr>
        <w:t xml:space="preserve"> / </w:t>
      </w:r>
      <w:proofErr w:type="spellStart"/>
      <w:r w:rsidRPr="008B4AA6">
        <w:rPr>
          <w:rFonts w:ascii="Arial Nova" w:hAnsi="Arial Nova"/>
          <w:sz w:val="24"/>
          <w:szCs w:val="24"/>
        </w:rPr>
        <w:t>cpi_index</w:t>
      </w:r>
      <w:proofErr w:type="spellEnd"/>
      <w:r w:rsidRPr="008B4AA6">
        <w:rPr>
          <w:rFonts w:ascii="Arial Nova" w:hAnsi="Arial Nova"/>
          <w:sz w:val="24"/>
          <w:szCs w:val="24"/>
        </w:rPr>
        <w:t xml:space="preserve"> * 100, 4), guarded against a zero CPI denominator with a CASE expression.</w:t>
      </w:r>
    </w:p>
    <w:p w14:paraId="57CAF691" w14:textId="77777777" w:rsidR="00691A87" w:rsidRPr="008B4AA6" w:rsidRDefault="00000000" w:rsidP="008B4AA6">
      <w:pPr>
        <w:pStyle w:val="Heading1"/>
        <w:pBdr>
          <w:bottom w:val="single" w:sz="6" w:space="4" w:color="1F3864"/>
        </w:pBdr>
        <w:spacing w:before="320" w:after="140"/>
        <w:jc w:val="both"/>
        <w:rPr>
          <w:rFonts w:ascii="Arial Nova" w:hAnsi="Arial Nova"/>
          <w:sz w:val="24"/>
          <w:szCs w:val="24"/>
        </w:rPr>
      </w:pPr>
      <w:r w:rsidRPr="008B4AA6">
        <w:rPr>
          <w:rFonts w:ascii="Arial Nova" w:hAnsi="Arial Nova"/>
          <w:b/>
          <w:bCs/>
          <w:color w:val="1F3864"/>
          <w:sz w:val="24"/>
          <w:szCs w:val="24"/>
        </w:rPr>
        <w:t>3. Cleaning Pipeline — Issues Found &amp; Resolved</w:t>
      </w:r>
    </w:p>
    <w:p w14:paraId="2062009B" w14:textId="77777777" w:rsidR="00691A87" w:rsidRPr="008B4AA6" w:rsidRDefault="00000000" w:rsidP="008B4AA6">
      <w:pPr>
        <w:spacing w:after="140" w:line="276" w:lineRule="auto"/>
        <w:jc w:val="both"/>
        <w:rPr>
          <w:rFonts w:ascii="Arial Nova" w:hAnsi="Arial Nova"/>
          <w:sz w:val="24"/>
          <w:szCs w:val="24"/>
        </w:rPr>
      </w:pPr>
      <w:r w:rsidRPr="008B4AA6">
        <w:rPr>
          <w:rFonts w:ascii="Arial Nova" w:hAnsi="Arial Nova"/>
          <w:sz w:val="24"/>
          <w:szCs w:val="24"/>
        </w:rPr>
        <w:t>Nine issues were logged in data_quality_log and resolved before the cleaned table was populated: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700"/>
        <w:gridCol w:w="1700"/>
        <w:gridCol w:w="800"/>
        <w:gridCol w:w="3380"/>
      </w:tblGrid>
      <w:tr w:rsidR="00691A87" w:rsidRPr="008B4AA6" w14:paraId="7C42F40B" w14:textId="77777777">
        <w:tblPrEx>
          <w:tblCellMar>
            <w:top w:w="0" w:type="dxa"/>
            <w:bottom w:w="0" w:type="dxa"/>
          </w:tblCellMar>
        </w:tblPrEx>
        <w:trPr>
          <w:tblHeader/>
        </w:trPr>
        <w:tc>
          <w:tcPr>
            <w:tcW w:w="500" w:type="dxa"/>
            <w:shd w:val="clear" w:color="auto" w:fill="1F3864"/>
            <w:tcMar>
              <w:top w:w="70" w:type="dxa"/>
              <w:left w:w="90" w:type="dxa"/>
              <w:bottom w:w="70" w:type="dxa"/>
              <w:right w:w="90" w:type="dxa"/>
            </w:tcMar>
          </w:tcPr>
          <w:p w14:paraId="6ABDEB4F" w14:textId="77777777" w:rsidR="00691A87" w:rsidRPr="008B4AA6" w:rsidRDefault="00000000" w:rsidP="008B4AA6">
            <w:pPr>
              <w:jc w:val="both"/>
              <w:rPr>
                <w:rFonts w:ascii="Arial Nova" w:hAnsi="Arial Nova"/>
                <w:sz w:val="20"/>
                <w:szCs w:val="20"/>
              </w:rPr>
            </w:pPr>
            <w:r w:rsidRPr="008B4AA6">
              <w:rPr>
                <w:rFonts w:ascii="Arial Nova" w:hAnsi="Arial Nova"/>
                <w:b/>
                <w:bCs/>
                <w:color w:val="FFFFFF"/>
                <w:sz w:val="20"/>
                <w:szCs w:val="20"/>
              </w:rPr>
              <w:t>#</w:t>
            </w:r>
          </w:p>
        </w:tc>
        <w:tc>
          <w:tcPr>
            <w:tcW w:w="3700" w:type="dxa"/>
            <w:shd w:val="clear" w:color="auto" w:fill="1F3864"/>
            <w:tcMar>
              <w:top w:w="70" w:type="dxa"/>
              <w:left w:w="90" w:type="dxa"/>
              <w:bottom w:w="70" w:type="dxa"/>
              <w:right w:w="90" w:type="dxa"/>
            </w:tcMar>
          </w:tcPr>
          <w:p w14:paraId="12F92DF6" w14:textId="77777777" w:rsidR="00691A87" w:rsidRPr="008B4AA6" w:rsidRDefault="00000000" w:rsidP="008B4AA6">
            <w:pPr>
              <w:jc w:val="both"/>
              <w:rPr>
                <w:rFonts w:ascii="Arial Nova" w:hAnsi="Arial Nova"/>
                <w:sz w:val="20"/>
                <w:szCs w:val="20"/>
              </w:rPr>
            </w:pPr>
            <w:r w:rsidRPr="008B4AA6">
              <w:rPr>
                <w:rFonts w:ascii="Arial Nova" w:hAnsi="Arial Nova"/>
                <w:b/>
                <w:bCs/>
                <w:color w:val="FFFFFF"/>
                <w:sz w:val="20"/>
                <w:szCs w:val="20"/>
              </w:rPr>
              <w:t>Issue</w:t>
            </w:r>
          </w:p>
        </w:tc>
        <w:tc>
          <w:tcPr>
            <w:tcW w:w="1700" w:type="dxa"/>
            <w:shd w:val="clear" w:color="auto" w:fill="1F3864"/>
            <w:tcMar>
              <w:top w:w="70" w:type="dxa"/>
              <w:left w:w="90" w:type="dxa"/>
              <w:bottom w:w="70" w:type="dxa"/>
              <w:right w:w="90" w:type="dxa"/>
            </w:tcMar>
          </w:tcPr>
          <w:p w14:paraId="7C64FE4C" w14:textId="77777777" w:rsidR="00691A87" w:rsidRPr="008B4AA6" w:rsidRDefault="00000000" w:rsidP="008B4AA6">
            <w:pPr>
              <w:jc w:val="both"/>
              <w:rPr>
                <w:rFonts w:ascii="Arial Nova" w:hAnsi="Arial Nova"/>
                <w:sz w:val="20"/>
                <w:szCs w:val="20"/>
              </w:rPr>
            </w:pPr>
            <w:r w:rsidRPr="008B4AA6">
              <w:rPr>
                <w:rFonts w:ascii="Arial Nova" w:hAnsi="Arial Nova"/>
                <w:b/>
                <w:bCs/>
                <w:color w:val="FFFFFF"/>
                <w:sz w:val="20"/>
                <w:szCs w:val="20"/>
              </w:rPr>
              <w:t>Field(s)</w:t>
            </w:r>
          </w:p>
        </w:tc>
        <w:tc>
          <w:tcPr>
            <w:tcW w:w="800" w:type="dxa"/>
            <w:shd w:val="clear" w:color="auto" w:fill="1F3864"/>
            <w:tcMar>
              <w:top w:w="70" w:type="dxa"/>
              <w:left w:w="90" w:type="dxa"/>
              <w:bottom w:w="70" w:type="dxa"/>
              <w:right w:w="90" w:type="dxa"/>
            </w:tcMar>
          </w:tcPr>
          <w:p w14:paraId="497C91D6" w14:textId="77777777" w:rsidR="00691A87" w:rsidRPr="008B4AA6" w:rsidRDefault="00000000" w:rsidP="008B4AA6">
            <w:pPr>
              <w:jc w:val="both"/>
              <w:rPr>
                <w:rFonts w:ascii="Arial Nova" w:hAnsi="Arial Nova"/>
                <w:sz w:val="20"/>
                <w:szCs w:val="20"/>
              </w:rPr>
            </w:pPr>
            <w:r w:rsidRPr="008B4AA6">
              <w:rPr>
                <w:rFonts w:ascii="Arial Nova" w:hAnsi="Arial Nova"/>
                <w:b/>
                <w:bCs/>
                <w:color w:val="FFFFFF"/>
                <w:sz w:val="20"/>
                <w:szCs w:val="20"/>
              </w:rPr>
              <w:t>Rows</w:t>
            </w:r>
          </w:p>
        </w:tc>
        <w:tc>
          <w:tcPr>
            <w:tcW w:w="3380" w:type="dxa"/>
            <w:shd w:val="clear" w:color="auto" w:fill="1F3864"/>
            <w:tcMar>
              <w:top w:w="70" w:type="dxa"/>
              <w:left w:w="90" w:type="dxa"/>
              <w:bottom w:w="70" w:type="dxa"/>
              <w:right w:w="90" w:type="dxa"/>
            </w:tcMar>
          </w:tcPr>
          <w:p w14:paraId="4AF38BB1" w14:textId="77777777" w:rsidR="00691A87" w:rsidRPr="008B4AA6" w:rsidRDefault="00000000" w:rsidP="008B4AA6">
            <w:pPr>
              <w:jc w:val="both"/>
              <w:rPr>
                <w:rFonts w:ascii="Arial Nova" w:hAnsi="Arial Nova"/>
                <w:sz w:val="20"/>
                <w:szCs w:val="20"/>
              </w:rPr>
            </w:pPr>
            <w:r w:rsidRPr="008B4AA6">
              <w:rPr>
                <w:rFonts w:ascii="Arial Nova" w:hAnsi="Arial Nova"/>
                <w:b/>
                <w:bCs/>
                <w:color w:val="FFFFFF"/>
                <w:sz w:val="20"/>
                <w:szCs w:val="20"/>
              </w:rPr>
              <w:t>Resolution</w:t>
            </w:r>
          </w:p>
        </w:tc>
      </w:tr>
      <w:tr w:rsidR="00691A87" w:rsidRPr="008B4AA6" w14:paraId="6B9A555F" w14:textId="77777777">
        <w:tblPrEx>
          <w:tblCellMar>
            <w:top w:w="0" w:type="dxa"/>
            <w:bottom w:w="0" w:type="dxa"/>
          </w:tblCellMar>
        </w:tblPrEx>
        <w:tc>
          <w:tcPr>
            <w:tcW w:w="500" w:type="dxa"/>
            <w:tcMar>
              <w:top w:w="70" w:type="dxa"/>
              <w:left w:w="90" w:type="dxa"/>
              <w:bottom w:w="70" w:type="dxa"/>
              <w:right w:w="90" w:type="dxa"/>
            </w:tcMar>
          </w:tcPr>
          <w:p w14:paraId="2F9935AB" w14:textId="77777777" w:rsidR="00691A87" w:rsidRPr="008B4AA6" w:rsidRDefault="00000000" w:rsidP="008B4AA6">
            <w:pPr>
              <w:jc w:val="both"/>
              <w:rPr>
                <w:rFonts w:ascii="Arial Nova" w:hAnsi="Arial Nova"/>
                <w:sz w:val="20"/>
                <w:szCs w:val="20"/>
              </w:rPr>
            </w:pPr>
            <w:r w:rsidRPr="008B4AA6">
              <w:rPr>
                <w:rFonts w:ascii="Arial Nova" w:eastAsia="Consolas" w:hAnsi="Arial Nova" w:cs="Consolas"/>
                <w:color w:val="000000"/>
                <w:sz w:val="20"/>
                <w:szCs w:val="20"/>
              </w:rPr>
              <w:t>1</w:t>
            </w:r>
          </w:p>
        </w:tc>
        <w:tc>
          <w:tcPr>
            <w:tcW w:w="3700" w:type="dxa"/>
            <w:tcMar>
              <w:top w:w="70" w:type="dxa"/>
              <w:left w:w="90" w:type="dxa"/>
              <w:bottom w:w="70" w:type="dxa"/>
              <w:right w:w="90" w:type="dxa"/>
            </w:tcMar>
          </w:tcPr>
          <w:p w14:paraId="23ACBBB6"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3 date-format variants ("Jan-2021", "February 2021", ISO)</w:t>
            </w:r>
          </w:p>
        </w:tc>
        <w:tc>
          <w:tcPr>
            <w:tcW w:w="1700" w:type="dxa"/>
            <w:tcMar>
              <w:top w:w="70" w:type="dxa"/>
              <w:left w:w="90" w:type="dxa"/>
              <w:bottom w:w="70" w:type="dxa"/>
              <w:right w:w="90" w:type="dxa"/>
            </w:tcMar>
          </w:tcPr>
          <w:p w14:paraId="34A9FFBF" w14:textId="77777777" w:rsidR="00691A87" w:rsidRPr="008B4AA6" w:rsidRDefault="00000000" w:rsidP="008B4AA6">
            <w:pPr>
              <w:jc w:val="both"/>
              <w:rPr>
                <w:rFonts w:ascii="Arial Nova" w:hAnsi="Arial Nova"/>
                <w:sz w:val="20"/>
                <w:szCs w:val="20"/>
              </w:rPr>
            </w:pPr>
            <w:proofErr w:type="spellStart"/>
            <w:r w:rsidRPr="008B4AA6">
              <w:rPr>
                <w:rFonts w:ascii="Arial Nova" w:hAnsi="Arial Nova"/>
                <w:color w:val="000000"/>
                <w:sz w:val="20"/>
                <w:szCs w:val="20"/>
              </w:rPr>
              <w:t>month_year</w:t>
            </w:r>
            <w:proofErr w:type="spellEnd"/>
          </w:p>
        </w:tc>
        <w:tc>
          <w:tcPr>
            <w:tcW w:w="800" w:type="dxa"/>
            <w:tcMar>
              <w:top w:w="70" w:type="dxa"/>
              <w:left w:w="90" w:type="dxa"/>
              <w:bottom w:w="70" w:type="dxa"/>
              <w:right w:w="90" w:type="dxa"/>
            </w:tcMar>
          </w:tcPr>
          <w:p w14:paraId="78C518ED"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3</w:t>
            </w:r>
          </w:p>
        </w:tc>
        <w:tc>
          <w:tcPr>
            <w:tcW w:w="3380" w:type="dxa"/>
            <w:tcMar>
              <w:top w:w="70" w:type="dxa"/>
              <w:left w:w="90" w:type="dxa"/>
              <w:bottom w:w="70" w:type="dxa"/>
              <w:right w:w="90" w:type="dxa"/>
            </w:tcMar>
          </w:tcPr>
          <w:p w14:paraId="3C5A346F"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Parsed to ISO DATE + Mon-YYYY label</w:t>
            </w:r>
          </w:p>
        </w:tc>
      </w:tr>
      <w:tr w:rsidR="00691A87" w:rsidRPr="008B4AA6" w14:paraId="5B7304B6" w14:textId="77777777">
        <w:tblPrEx>
          <w:tblCellMar>
            <w:top w:w="0" w:type="dxa"/>
            <w:bottom w:w="0" w:type="dxa"/>
          </w:tblCellMar>
        </w:tblPrEx>
        <w:tc>
          <w:tcPr>
            <w:tcW w:w="500" w:type="dxa"/>
            <w:tcMar>
              <w:top w:w="70" w:type="dxa"/>
              <w:left w:w="90" w:type="dxa"/>
              <w:bottom w:w="70" w:type="dxa"/>
              <w:right w:w="90" w:type="dxa"/>
            </w:tcMar>
          </w:tcPr>
          <w:p w14:paraId="1ACA0F8E" w14:textId="77777777" w:rsidR="00691A87" w:rsidRPr="008B4AA6" w:rsidRDefault="00000000" w:rsidP="008B4AA6">
            <w:pPr>
              <w:jc w:val="both"/>
              <w:rPr>
                <w:rFonts w:ascii="Arial Nova" w:hAnsi="Arial Nova"/>
                <w:sz w:val="20"/>
                <w:szCs w:val="20"/>
              </w:rPr>
            </w:pPr>
            <w:r w:rsidRPr="008B4AA6">
              <w:rPr>
                <w:rFonts w:ascii="Arial Nova" w:eastAsia="Consolas" w:hAnsi="Arial Nova" w:cs="Consolas"/>
                <w:color w:val="000000"/>
                <w:sz w:val="20"/>
                <w:szCs w:val="20"/>
              </w:rPr>
              <w:t>2</w:t>
            </w:r>
          </w:p>
        </w:tc>
        <w:tc>
          <w:tcPr>
            <w:tcW w:w="3700" w:type="dxa"/>
            <w:tcMar>
              <w:top w:w="70" w:type="dxa"/>
              <w:left w:w="90" w:type="dxa"/>
              <w:bottom w:w="70" w:type="dxa"/>
              <w:right w:w="90" w:type="dxa"/>
            </w:tcMar>
          </w:tcPr>
          <w:p w14:paraId="54C37FBE"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"KZN" abbreviation instead of full name</w:t>
            </w:r>
          </w:p>
        </w:tc>
        <w:tc>
          <w:tcPr>
            <w:tcW w:w="1700" w:type="dxa"/>
            <w:tcMar>
              <w:top w:w="70" w:type="dxa"/>
              <w:left w:w="90" w:type="dxa"/>
              <w:bottom w:w="70" w:type="dxa"/>
              <w:right w:w="90" w:type="dxa"/>
            </w:tcMar>
          </w:tcPr>
          <w:p w14:paraId="6B088EF6"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province</w:t>
            </w:r>
          </w:p>
        </w:tc>
        <w:tc>
          <w:tcPr>
            <w:tcW w:w="800" w:type="dxa"/>
            <w:tcMar>
              <w:top w:w="70" w:type="dxa"/>
              <w:left w:w="90" w:type="dxa"/>
              <w:bottom w:w="70" w:type="dxa"/>
              <w:right w:w="90" w:type="dxa"/>
            </w:tcMar>
          </w:tcPr>
          <w:p w14:paraId="426165A2"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1</w:t>
            </w:r>
          </w:p>
        </w:tc>
        <w:tc>
          <w:tcPr>
            <w:tcW w:w="3380" w:type="dxa"/>
            <w:tcMar>
              <w:top w:w="70" w:type="dxa"/>
              <w:left w:w="90" w:type="dxa"/>
              <w:bottom w:w="70" w:type="dxa"/>
              <w:right w:w="90" w:type="dxa"/>
            </w:tcMar>
          </w:tcPr>
          <w:p w14:paraId="2D84D1D8"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REPLACE/CASE: KZN -&gt; KwaZulu-Natal</w:t>
            </w:r>
          </w:p>
        </w:tc>
      </w:tr>
      <w:tr w:rsidR="00691A87" w:rsidRPr="008B4AA6" w14:paraId="5A2A59C5" w14:textId="77777777">
        <w:tblPrEx>
          <w:tblCellMar>
            <w:top w:w="0" w:type="dxa"/>
            <w:bottom w:w="0" w:type="dxa"/>
          </w:tblCellMar>
        </w:tblPrEx>
        <w:tc>
          <w:tcPr>
            <w:tcW w:w="500" w:type="dxa"/>
            <w:tcMar>
              <w:top w:w="70" w:type="dxa"/>
              <w:left w:w="90" w:type="dxa"/>
              <w:bottom w:w="70" w:type="dxa"/>
              <w:right w:w="90" w:type="dxa"/>
            </w:tcMar>
          </w:tcPr>
          <w:p w14:paraId="6688B1A0" w14:textId="77777777" w:rsidR="00691A87" w:rsidRPr="008B4AA6" w:rsidRDefault="00000000" w:rsidP="008B4AA6">
            <w:pPr>
              <w:jc w:val="both"/>
              <w:rPr>
                <w:rFonts w:ascii="Arial Nova" w:hAnsi="Arial Nova"/>
                <w:sz w:val="20"/>
                <w:szCs w:val="20"/>
              </w:rPr>
            </w:pPr>
            <w:r w:rsidRPr="008B4AA6">
              <w:rPr>
                <w:rFonts w:ascii="Arial Nova" w:eastAsia="Consolas" w:hAnsi="Arial Nova" w:cs="Consolas"/>
                <w:color w:val="000000"/>
                <w:sz w:val="20"/>
                <w:szCs w:val="20"/>
              </w:rPr>
              <w:t>3</w:t>
            </w:r>
          </w:p>
        </w:tc>
        <w:tc>
          <w:tcPr>
            <w:tcW w:w="3700" w:type="dxa"/>
            <w:tcMar>
              <w:top w:w="70" w:type="dxa"/>
              <w:left w:w="90" w:type="dxa"/>
              <w:bottom w:w="70" w:type="dxa"/>
              <w:right w:w="90" w:type="dxa"/>
            </w:tcMar>
          </w:tcPr>
          <w:p w14:paraId="25133C77"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Mixed casing ("cape town", "POLOKWANE")</w:t>
            </w:r>
          </w:p>
        </w:tc>
        <w:tc>
          <w:tcPr>
            <w:tcW w:w="1700" w:type="dxa"/>
            <w:tcMar>
              <w:top w:w="70" w:type="dxa"/>
              <w:left w:w="90" w:type="dxa"/>
              <w:bottom w:w="70" w:type="dxa"/>
              <w:right w:w="90" w:type="dxa"/>
            </w:tcMar>
          </w:tcPr>
          <w:p w14:paraId="6E0365F0"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city</w:t>
            </w:r>
          </w:p>
        </w:tc>
        <w:tc>
          <w:tcPr>
            <w:tcW w:w="800" w:type="dxa"/>
            <w:tcMar>
              <w:top w:w="70" w:type="dxa"/>
              <w:left w:w="90" w:type="dxa"/>
              <w:bottom w:w="70" w:type="dxa"/>
              <w:right w:w="90" w:type="dxa"/>
            </w:tcMar>
          </w:tcPr>
          <w:p w14:paraId="136A97AF"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2</w:t>
            </w:r>
          </w:p>
        </w:tc>
        <w:tc>
          <w:tcPr>
            <w:tcW w:w="3380" w:type="dxa"/>
            <w:tcMar>
              <w:top w:w="70" w:type="dxa"/>
              <w:left w:w="90" w:type="dxa"/>
              <w:bottom w:w="70" w:type="dxa"/>
              <w:right w:w="90" w:type="dxa"/>
            </w:tcMar>
          </w:tcPr>
          <w:p w14:paraId="7B49D2D6"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INITCAP(TRIM(city))</w:t>
            </w:r>
          </w:p>
        </w:tc>
      </w:tr>
      <w:tr w:rsidR="00691A87" w:rsidRPr="008B4AA6" w14:paraId="20D76437" w14:textId="77777777">
        <w:tblPrEx>
          <w:tblCellMar>
            <w:top w:w="0" w:type="dxa"/>
            <w:bottom w:w="0" w:type="dxa"/>
          </w:tblCellMar>
        </w:tblPrEx>
        <w:tc>
          <w:tcPr>
            <w:tcW w:w="500" w:type="dxa"/>
            <w:tcMar>
              <w:top w:w="70" w:type="dxa"/>
              <w:left w:w="90" w:type="dxa"/>
              <w:bottom w:w="70" w:type="dxa"/>
              <w:right w:w="90" w:type="dxa"/>
            </w:tcMar>
          </w:tcPr>
          <w:p w14:paraId="25C2C87D" w14:textId="77777777" w:rsidR="00691A87" w:rsidRPr="008B4AA6" w:rsidRDefault="00000000" w:rsidP="008B4AA6">
            <w:pPr>
              <w:jc w:val="both"/>
              <w:rPr>
                <w:rFonts w:ascii="Arial Nova" w:hAnsi="Arial Nova"/>
                <w:sz w:val="20"/>
                <w:szCs w:val="20"/>
              </w:rPr>
            </w:pPr>
            <w:r w:rsidRPr="008B4AA6">
              <w:rPr>
                <w:rFonts w:ascii="Arial Nova" w:eastAsia="Consolas" w:hAnsi="Arial Nova" w:cs="Consolas"/>
                <w:color w:val="000000"/>
                <w:sz w:val="20"/>
                <w:szCs w:val="20"/>
              </w:rPr>
              <w:t>4</w:t>
            </w:r>
          </w:p>
        </w:tc>
        <w:tc>
          <w:tcPr>
            <w:tcW w:w="3700" w:type="dxa"/>
            <w:tcMar>
              <w:top w:w="70" w:type="dxa"/>
              <w:left w:w="90" w:type="dxa"/>
              <w:bottom w:w="70" w:type="dxa"/>
              <w:right w:w="90" w:type="dxa"/>
            </w:tcMar>
          </w:tcPr>
          <w:p w14:paraId="3C9228CB"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4 label variants for one fuel product</w:t>
            </w:r>
          </w:p>
        </w:tc>
        <w:tc>
          <w:tcPr>
            <w:tcW w:w="1700" w:type="dxa"/>
            <w:tcMar>
              <w:top w:w="70" w:type="dxa"/>
              <w:left w:w="90" w:type="dxa"/>
              <w:bottom w:w="70" w:type="dxa"/>
              <w:right w:w="90" w:type="dxa"/>
            </w:tcMar>
          </w:tcPr>
          <w:p w14:paraId="4E33D53A" w14:textId="77777777" w:rsidR="00691A87" w:rsidRPr="008B4AA6" w:rsidRDefault="00000000" w:rsidP="008B4AA6">
            <w:pPr>
              <w:jc w:val="both"/>
              <w:rPr>
                <w:rFonts w:ascii="Arial Nova" w:hAnsi="Arial Nova"/>
                <w:sz w:val="20"/>
                <w:szCs w:val="20"/>
              </w:rPr>
            </w:pPr>
            <w:proofErr w:type="spellStart"/>
            <w:r w:rsidRPr="008B4AA6">
              <w:rPr>
                <w:rFonts w:ascii="Arial Nova" w:hAnsi="Arial Nova"/>
                <w:color w:val="000000"/>
                <w:sz w:val="20"/>
                <w:szCs w:val="20"/>
              </w:rPr>
              <w:t>fuel_type</w:t>
            </w:r>
            <w:proofErr w:type="spellEnd"/>
          </w:p>
        </w:tc>
        <w:tc>
          <w:tcPr>
            <w:tcW w:w="800" w:type="dxa"/>
            <w:tcMar>
              <w:top w:w="70" w:type="dxa"/>
              <w:left w:w="90" w:type="dxa"/>
              <w:bottom w:w="70" w:type="dxa"/>
              <w:right w:w="90" w:type="dxa"/>
            </w:tcMar>
          </w:tcPr>
          <w:p w14:paraId="3587F7F9"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4</w:t>
            </w:r>
          </w:p>
        </w:tc>
        <w:tc>
          <w:tcPr>
            <w:tcW w:w="3380" w:type="dxa"/>
            <w:tcMar>
              <w:top w:w="70" w:type="dxa"/>
              <w:left w:w="90" w:type="dxa"/>
              <w:bottom w:w="70" w:type="dxa"/>
              <w:right w:w="90" w:type="dxa"/>
            </w:tcMar>
          </w:tcPr>
          <w:p w14:paraId="3C40E67F"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CASE maps variants to "ULP 95"</w:t>
            </w:r>
          </w:p>
        </w:tc>
      </w:tr>
      <w:tr w:rsidR="00691A87" w:rsidRPr="008B4AA6" w14:paraId="13713BD9" w14:textId="77777777">
        <w:tblPrEx>
          <w:tblCellMar>
            <w:top w:w="0" w:type="dxa"/>
            <w:bottom w:w="0" w:type="dxa"/>
          </w:tblCellMar>
        </w:tblPrEx>
        <w:tc>
          <w:tcPr>
            <w:tcW w:w="500" w:type="dxa"/>
            <w:tcMar>
              <w:top w:w="70" w:type="dxa"/>
              <w:left w:w="90" w:type="dxa"/>
              <w:bottom w:w="70" w:type="dxa"/>
              <w:right w:w="90" w:type="dxa"/>
            </w:tcMar>
          </w:tcPr>
          <w:p w14:paraId="022C4FCD" w14:textId="77777777" w:rsidR="00691A87" w:rsidRPr="008B4AA6" w:rsidRDefault="00000000" w:rsidP="008B4AA6">
            <w:pPr>
              <w:jc w:val="both"/>
              <w:rPr>
                <w:rFonts w:ascii="Arial Nova" w:hAnsi="Arial Nova"/>
                <w:sz w:val="20"/>
                <w:szCs w:val="20"/>
              </w:rPr>
            </w:pPr>
            <w:r w:rsidRPr="008B4AA6">
              <w:rPr>
                <w:rFonts w:ascii="Arial Nova" w:eastAsia="Consolas" w:hAnsi="Arial Nova" w:cs="Consolas"/>
                <w:color w:val="000000"/>
                <w:sz w:val="20"/>
                <w:szCs w:val="20"/>
              </w:rPr>
              <w:t>5</w:t>
            </w:r>
          </w:p>
        </w:tc>
        <w:tc>
          <w:tcPr>
            <w:tcW w:w="3700" w:type="dxa"/>
            <w:tcMar>
              <w:top w:w="70" w:type="dxa"/>
              <w:left w:w="90" w:type="dxa"/>
              <w:bottom w:w="70" w:type="dxa"/>
              <w:right w:w="90" w:type="dxa"/>
            </w:tcMar>
          </w:tcPr>
          <w:p w14:paraId="78FE1953"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Redundant "ULP 93" row (Johannesburg, Jan-2021)</w:t>
            </w:r>
          </w:p>
        </w:tc>
        <w:tc>
          <w:tcPr>
            <w:tcW w:w="1700" w:type="dxa"/>
            <w:tcMar>
              <w:top w:w="70" w:type="dxa"/>
              <w:left w:w="90" w:type="dxa"/>
              <w:bottom w:w="70" w:type="dxa"/>
              <w:right w:w="90" w:type="dxa"/>
            </w:tcMar>
          </w:tcPr>
          <w:p w14:paraId="471E8BA7" w14:textId="77777777" w:rsidR="00691A87" w:rsidRPr="008B4AA6" w:rsidRDefault="00000000" w:rsidP="008B4AA6">
            <w:pPr>
              <w:jc w:val="both"/>
              <w:rPr>
                <w:rFonts w:ascii="Arial Nova" w:hAnsi="Arial Nova"/>
                <w:sz w:val="20"/>
                <w:szCs w:val="20"/>
              </w:rPr>
            </w:pPr>
            <w:proofErr w:type="spellStart"/>
            <w:r w:rsidRPr="008B4AA6">
              <w:rPr>
                <w:rFonts w:ascii="Arial Nova" w:hAnsi="Arial Nova"/>
                <w:color w:val="000000"/>
                <w:sz w:val="20"/>
                <w:szCs w:val="20"/>
              </w:rPr>
              <w:t>fuel_type</w:t>
            </w:r>
            <w:proofErr w:type="spellEnd"/>
          </w:p>
        </w:tc>
        <w:tc>
          <w:tcPr>
            <w:tcW w:w="800" w:type="dxa"/>
            <w:tcMar>
              <w:top w:w="70" w:type="dxa"/>
              <w:left w:w="90" w:type="dxa"/>
              <w:bottom w:w="70" w:type="dxa"/>
              <w:right w:w="90" w:type="dxa"/>
            </w:tcMar>
          </w:tcPr>
          <w:p w14:paraId="79E051DE"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1</w:t>
            </w:r>
          </w:p>
        </w:tc>
        <w:tc>
          <w:tcPr>
            <w:tcW w:w="3380" w:type="dxa"/>
            <w:tcMar>
              <w:top w:w="70" w:type="dxa"/>
              <w:left w:w="90" w:type="dxa"/>
              <w:bottom w:w="70" w:type="dxa"/>
              <w:right w:w="90" w:type="dxa"/>
            </w:tcMar>
          </w:tcPr>
          <w:p w14:paraId="2DB1A770"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 xml:space="preserve">WHERE </w:t>
            </w:r>
            <w:proofErr w:type="spellStart"/>
            <w:r w:rsidRPr="008B4AA6">
              <w:rPr>
                <w:rFonts w:ascii="Arial Nova" w:hAnsi="Arial Nova"/>
                <w:color w:val="000000"/>
                <w:sz w:val="20"/>
                <w:szCs w:val="20"/>
              </w:rPr>
              <w:t>fuel_type</w:t>
            </w:r>
            <w:proofErr w:type="spellEnd"/>
            <w:r w:rsidRPr="008B4AA6">
              <w:rPr>
                <w:rFonts w:ascii="Arial Nova" w:hAnsi="Arial Nova"/>
                <w:color w:val="000000"/>
                <w:sz w:val="20"/>
                <w:szCs w:val="20"/>
              </w:rPr>
              <w:t xml:space="preserve"> != 'ULP 93'</w:t>
            </w:r>
          </w:p>
        </w:tc>
      </w:tr>
      <w:tr w:rsidR="00691A87" w:rsidRPr="008B4AA6" w14:paraId="082F762F" w14:textId="77777777">
        <w:tblPrEx>
          <w:tblCellMar>
            <w:top w:w="0" w:type="dxa"/>
            <w:bottom w:w="0" w:type="dxa"/>
          </w:tblCellMar>
        </w:tblPrEx>
        <w:tc>
          <w:tcPr>
            <w:tcW w:w="500" w:type="dxa"/>
            <w:tcMar>
              <w:top w:w="70" w:type="dxa"/>
              <w:left w:w="90" w:type="dxa"/>
              <w:bottom w:w="70" w:type="dxa"/>
              <w:right w:w="90" w:type="dxa"/>
            </w:tcMar>
          </w:tcPr>
          <w:p w14:paraId="7A11A43C" w14:textId="77777777" w:rsidR="00691A87" w:rsidRPr="008B4AA6" w:rsidRDefault="00000000" w:rsidP="008B4AA6">
            <w:pPr>
              <w:jc w:val="both"/>
              <w:rPr>
                <w:rFonts w:ascii="Arial Nova" w:hAnsi="Arial Nova"/>
                <w:sz w:val="20"/>
                <w:szCs w:val="20"/>
              </w:rPr>
            </w:pPr>
            <w:r w:rsidRPr="008B4AA6">
              <w:rPr>
                <w:rFonts w:ascii="Arial Nova" w:eastAsia="Consolas" w:hAnsi="Arial Nova" w:cs="Consolas"/>
                <w:color w:val="000000"/>
                <w:sz w:val="20"/>
                <w:szCs w:val="20"/>
              </w:rPr>
              <w:t>6</w:t>
            </w:r>
          </w:p>
        </w:tc>
        <w:tc>
          <w:tcPr>
            <w:tcW w:w="3700" w:type="dxa"/>
            <w:tcMar>
              <w:top w:w="70" w:type="dxa"/>
              <w:left w:w="90" w:type="dxa"/>
              <w:bottom w:w="70" w:type="dxa"/>
              <w:right w:w="90" w:type="dxa"/>
            </w:tcMar>
          </w:tcPr>
          <w:p w14:paraId="11D678AD"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Exact duplicate row (Apr-2023, Gauteng)</w:t>
            </w:r>
          </w:p>
        </w:tc>
        <w:tc>
          <w:tcPr>
            <w:tcW w:w="1700" w:type="dxa"/>
            <w:tcMar>
              <w:top w:w="70" w:type="dxa"/>
              <w:left w:w="90" w:type="dxa"/>
              <w:bottom w:w="70" w:type="dxa"/>
              <w:right w:w="90" w:type="dxa"/>
            </w:tcMar>
          </w:tcPr>
          <w:p w14:paraId="6BE04775"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all cols</w:t>
            </w:r>
          </w:p>
        </w:tc>
        <w:tc>
          <w:tcPr>
            <w:tcW w:w="800" w:type="dxa"/>
            <w:tcMar>
              <w:top w:w="70" w:type="dxa"/>
              <w:left w:w="90" w:type="dxa"/>
              <w:bottom w:w="70" w:type="dxa"/>
              <w:right w:w="90" w:type="dxa"/>
            </w:tcMar>
          </w:tcPr>
          <w:p w14:paraId="16223FB4"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1</w:t>
            </w:r>
          </w:p>
        </w:tc>
        <w:tc>
          <w:tcPr>
            <w:tcW w:w="3380" w:type="dxa"/>
            <w:tcMar>
              <w:top w:w="70" w:type="dxa"/>
              <w:left w:w="90" w:type="dxa"/>
              <w:bottom w:w="70" w:type="dxa"/>
              <w:right w:w="90" w:type="dxa"/>
            </w:tcMar>
          </w:tcPr>
          <w:p w14:paraId="3AF29AF5"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 xml:space="preserve">ROW_NUMBER() PARTITION, keep </w:t>
            </w:r>
            <w:proofErr w:type="spellStart"/>
            <w:r w:rsidRPr="008B4AA6">
              <w:rPr>
                <w:rFonts w:ascii="Arial Nova" w:hAnsi="Arial Nova"/>
                <w:color w:val="000000"/>
                <w:sz w:val="20"/>
                <w:szCs w:val="20"/>
              </w:rPr>
              <w:t>rn</w:t>
            </w:r>
            <w:proofErr w:type="spellEnd"/>
            <w:r w:rsidRPr="008B4AA6">
              <w:rPr>
                <w:rFonts w:ascii="Arial Nova" w:hAnsi="Arial Nova"/>
                <w:color w:val="000000"/>
                <w:sz w:val="20"/>
                <w:szCs w:val="20"/>
              </w:rPr>
              <w:t>=1</w:t>
            </w:r>
          </w:p>
        </w:tc>
      </w:tr>
      <w:tr w:rsidR="00691A87" w:rsidRPr="008B4AA6" w14:paraId="6C4B753C" w14:textId="77777777">
        <w:tblPrEx>
          <w:tblCellMar>
            <w:top w:w="0" w:type="dxa"/>
            <w:bottom w:w="0" w:type="dxa"/>
          </w:tblCellMar>
        </w:tblPrEx>
        <w:tc>
          <w:tcPr>
            <w:tcW w:w="500" w:type="dxa"/>
            <w:tcMar>
              <w:top w:w="70" w:type="dxa"/>
              <w:left w:w="90" w:type="dxa"/>
              <w:bottom w:w="70" w:type="dxa"/>
              <w:right w:w="90" w:type="dxa"/>
            </w:tcMar>
          </w:tcPr>
          <w:p w14:paraId="1FD5A000" w14:textId="77777777" w:rsidR="00691A87" w:rsidRPr="008B4AA6" w:rsidRDefault="00000000" w:rsidP="008B4AA6">
            <w:pPr>
              <w:jc w:val="both"/>
              <w:rPr>
                <w:rFonts w:ascii="Arial Nova" w:hAnsi="Arial Nova"/>
                <w:sz w:val="20"/>
                <w:szCs w:val="20"/>
              </w:rPr>
            </w:pPr>
            <w:r w:rsidRPr="008B4AA6">
              <w:rPr>
                <w:rFonts w:ascii="Arial Nova" w:eastAsia="Consolas" w:hAnsi="Arial Nova" w:cs="Consolas"/>
                <w:color w:val="000000"/>
                <w:sz w:val="20"/>
                <w:szCs w:val="20"/>
              </w:rPr>
              <w:t>7</w:t>
            </w:r>
          </w:p>
        </w:tc>
        <w:tc>
          <w:tcPr>
            <w:tcW w:w="3700" w:type="dxa"/>
            <w:tcMar>
              <w:top w:w="70" w:type="dxa"/>
              <w:left w:w="90" w:type="dxa"/>
              <w:bottom w:w="70" w:type="dxa"/>
              <w:right w:w="90" w:type="dxa"/>
            </w:tcMar>
          </w:tcPr>
          <w:p w14:paraId="6167D8F2"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Diesel outlier R99.85 (~5x normal), Mar-2022 Gauteng</w:t>
            </w:r>
          </w:p>
        </w:tc>
        <w:tc>
          <w:tcPr>
            <w:tcW w:w="1700" w:type="dxa"/>
            <w:tcMar>
              <w:top w:w="70" w:type="dxa"/>
              <w:left w:w="90" w:type="dxa"/>
              <w:bottom w:w="70" w:type="dxa"/>
              <w:right w:w="90" w:type="dxa"/>
            </w:tcMar>
          </w:tcPr>
          <w:p w14:paraId="67FA978D" w14:textId="77777777" w:rsidR="00691A87" w:rsidRPr="008B4AA6" w:rsidRDefault="00000000" w:rsidP="008B4AA6">
            <w:pPr>
              <w:jc w:val="both"/>
              <w:rPr>
                <w:rFonts w:ascii="Arial Nova" w:hAnsi="Arial Nova"/>
                <w:sz w:val="20"/>
                <w:szCs w:val="20"/>
              </w:rPr>
            </w:pPr>
            <w:proofErr w:type="spellStart"/>
            <w:r w:rsidRPr="008B4AA6">
              <w:rPr>
                <w:rFonts w:ascii="Arial Nova" w:hAnsi="Arial Nova"/>
                <w:color w:val="000000"/>
                <w:sz w:val="20"/>
                <w:szCs w:val="20"/>
              </w:rPr>
              <w:t>diesel_price</w:t>
            </w:r>
            <w:proofErr w:type="spellEnd"/>
          </w:p>
        </w:tc>
        <w:tc>
          <w:tcPr>
            <w:tcW w:w="800" w:type="dxa"/>
            <w:tcMar>
              <w:top w:w="70" w:type="dxa"/>
              <w:left w:w="90" w:type="dxa"/>
              <w:bottom w:w="70" w:type="dxa"/>
              <w:right w:w="90" w:type="dxa"/>
            </w:tcMar>
          </w:tcPr>
          <w:p w14:paraId="1394DBAF"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1</w:t>
            </w:r>
          </w:p>
        </w:tc>
        <w:tc>
          <w:tcPr>
            <w:tcW w:w="3380" w:type="dxa"/>
            <w:tcMar>
              <w:top w:w="70" w:type="dxa"/>
              <w:left w:w="90" w:type="dxa"/>
              <w:bottom w:w="70" w:type="dxa"/>
              <w:right w:w="90" w:type="dxa"/>
            </w:tcMar>
          </w:tcPr>
          <w:p w14:paraId="50BC8BC9"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CASE override to R19.12 from surrounding months</w:t>
            </w:r>
          </w:p>
        </w:tc>
      </w:tr>
      <w:tr w:rsidR="00691A87" w:rsidRPr="008B4AA6" w14:paraId="58AB0EB1" w14:textId="77777777">
        <w:tblPrEx>
          <w:tblCellMar>
            <w:top w:w="0" w:type="dxa"/>
            <w:bottom w:w="0" w:type="dxa"/>
          </w:tblCellMar>
        </w:tblPrEx>
        <w:tc>
          <w:tcPr>
            <w:tcW w:w="500" w:type="dxa"/>
            <w:tcMar>
              <w:top w:w="70" w:type="dxa"/>
              <w:left w:w="90" w:type="dxa"/>
              <w:bottom w:w="70" w:type="dxa"/>
              <w:right w:w="90" w:type="dxa"/>
            </w:tcMar>
          </w:tcPr>
          <w:p w14:paraId="25DD691F" w14:textId="77777777" w:rsidR="00691A87" w:rsidRPr="008B4AA6" w:rsidRDefault="00000000" w:rsidP="008B4AA6">
            <w:pPr>
              <w:jc w:val="both"/>
              <w:rPr>
                <w:rFonts w:ascii="Arial Nova" w:hAnsi="Arial Nova"/>
                <w:sz w:val="20"/>
                <w:szCs w:val="20"/>
              </w:rPr>
            </w:pPr>
            <w:r w:rsidRPr="008B4AA6">
              <w:rPr>
                <w:rFonts w:ascii="Arial Nova" w:eastAsia="Consolas" w:hAnsi="Arial Nova" w:cs="Consolas"/>
                <w:color w:val="000000"/>
                <w:sz w:val="20"/>
                <w:szCs w:val="20"/>
              </w:rPr>
              <w:t>8</w:t>
            </w:r>
          </w:p>
        </w:tc>
        <w:tc>
          <w:tcPr>
            <w:tcW w:w="3700" w:type="dxa"/>
            <w:tcMar>
              <w:top w:w="70" w:type="dxa"/>
              <w:left w:w="90" w:type="dxa"/>
              <w:bottom w:w="70" w:type="dxa"/>
              <w:right w:w="90" w:type="dxa"/>
            </w:tcMar>
          </w:tcPr>
          <w:p w14:paraId="3A169A83"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Missing petrol price, Jul-2022 Limpopo</w:t>
            </w:r>
          </w:p>
        </w:tc>
        <w:tc>
          <w:tcPr>
            <w:tcW w:w="1700" w:type="dxa"/>
            <w:tcMar>
              <w:top w:w="70" w:type="dxa"/>
              <w:left w:w="90" w:type="dxa"/>
              <w:bottom w:w="70" w:type="dxa"/>
              <w:right w:w="90" w:type="dxa"/>
            </w:tcMar>
          </w:tcPr>
          <w:p w14:paraId="10325BAD" w14:textId="77777777" w:rsidR="00691A87" w:rsidRPr="008B4AA6" w:rsidRDefault="00000000" w:rsidP="008B4AA6">
            <w:pPr>
              <w:jc w:val="both"/>
              <w:rPr>
                <w:rFonts w:ascii="Arial Nova" w:hAnsi="Arial Nova"/>
                <w:sz w:val="20"/>
                <w:szCs w:val="20"/>
              </w:rPr>
            </w:pPr>
            <w:proofErr w:type="spellStart"/>
            <w:r w:rsidRPr="008B4AA6">
              <w:rPr>
                <w:rFonts w:ascii="Arial Nova" w:hAnsi="Arial Nova"/>
                <w:color w:val="000000"/>
                <w:sz w:val="20"/>
                <w:szCs w:val="20"/>
              </w:rPr>
              <w:t>petrol_price</w:t>
            </w:r>
            <w:proofErr w:type="spellEnd"/>
          </w:p>
        </w:tc>
        <w:tc>
          <w:tcPr>
            <w:tcW w:w="800" w:type="dxa"/>
            <w:tcMar>
              <w:top w:w="70" w:type="dxa"/>
              <w:left w:w="90" w:type="dxa"/>
              <w:bottom w:w="70" w:type="dxa"/>
              <w:right w:w="90" w:type="dxa"/>
            </w:tcMar>
          </w:tcPr>
          <w:p w14:paraId="76F3A548"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1</w:t>
            </w:r>
          </w:p>
        </w:tc>
        <w:tc>
          <w:tcPr>
            <w:tcW w:w="3380" w:type="dxa"/>
            <w:tcMar>
              <w:top w:w="70" w:type="dxa"/>
              <w:left w:w="90" w:type="dxa"/>
              <w:bottom w:w="70" w:type="dxa"/>
              <w:right w:w="90" w:type="dxa"/>
            </w:tcMar>
          </w:tcPr>
          <w:p w14:paraId="7C18A627"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COALESCE with Gauteng price + R0.19 premium</w:t>
            </w:r>
          </w:p>
        </w:tc>
      </w:tr>
      <w:tr w:rsidR="00691A87" w:rsidRPr="008B4AA6" w14:paraId="61DB099F" w14:textId="77777777">
        <w:tblPrEx>
          <w:tblCellMar>
            <w:top w:w="0" w:type="dxa"/>
            <w:bottom w:w="0" w:type="dxa"/>
          </w:tblCellMar>
        </w:tblPrEx>
        <w:tc>
          <w:tcPr>
            <w:tcW w:w="500" w:type="dxa"/>
            <w:tcMar>
              <w:top w:w="70" w:type="dxa"/>
              <w:left w:w="90" w:type="dxa"/>
              <w:bottom w:w="70" w:type="dxa"/>
              <w:right w:w="90" w:type="dxa"/>
            </w:tcMar>
          </w:tcPr>
          <w:p w14:paraId="355F8520" w14:textId="77777777" w:rsidR="00691A87" w:rsidRPr="008B4AA6" w:rsidRDefault="00000000" w:rsidP="008B4AA6">
            <w:pPr>
              <w:jc w:val="both"/>
              <w:rPr>
                <w:rFonts w:ascii="Arial Nova" w:hAnsi="Arial Nova"/>
                <w:sz w:val="20"/>
                <w:szCs w:val="20"/>
              </w:rPr>
            </w:pPr>
            <w:r w:rsidRPr="008B4AA6">
              <w:rPr>
                <w:rFonts w:ascii="Arial Nova" w:eastAsia="Consolas" w:hAnsi="Arial Nova" w:cs="Consolas"/>
                <w:color w:val="000000"/>
                <w:sz w:val="20"/>
                <w:szCs w:val="20"/>
              </w:rPr>
              <w:lastRenderedPageBreak/>
              <w:t>9</w:t>
            </w:r>
          </w:p>
        </w:tc>
        <w:tc>
          <w:tcPr>
            <w:tcW w:w="3700" w:type="dxa"/>
            <w:tcMar>
              <w:top w:w="70" w:type="dxa"/>
              <w:left w:w="90" w:type="dxa"/>
              <w:bottom w:w="70" w:type="dxa"/>
              <w:right w:w="90" w:type="dxa"/>
            </w:tcMar>
          </w:tcPr>
          <w:p w14:paraId="2C82FAE3"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All prices loaded as VARCHAR from CSV</w:t>
            </w:r>
          </w:p>
        </w:tc>
        <w:tc>
          <w:tcPr>
            <w:tcW w:w="1700" w:type="dxa"/>
            <w:tcMar>
              <w:top w:w="70" w:type="dxa"/>
              <w:left w:w="90" w:type="dxa"/>
              <w:bottom w:w="70" w:type="dxa"/>
              <w:right w:w="90" w:type="dxa"/>
            </w:tcMar>
          </w:tcPr>
          <w:p w14:paraId="37DF9D46"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11 numeric cols</w:t>
            </w:r>
          </w:p>
        </w:tc>
        <w:tc>
          <w:tcPr>
            <w:tcW w:w="800" w:type="dxa"/>
            <w:tcMar>
              <w:top w:w="70" w:type="dxa"/>
              <w:left w:w="90" w:type="dxa"/>
              <w:bottom w:w="70" w:type="dxa"/>
              <w:right w:w="90" w:type="dxa"/>
            </w:tcMar>
          </w:tcPr>
          <w:p w14:paraId="18A152DC"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all</w:t>
            </w:r>
          </w:p>
        </w:tc>
        <w:tc>
          <w:tcPr>
            <w:tcW w:w="3380" w:type="dxa"/>
            <w:tcMar>
              <w:top w:w="70" w:type="dxa"/>
              <w:left w:w="90" w:type="dxa"/>
              <w:bottom w:w="70" w:type="dxa"/>
              <w:right w:w="90" w:type="dxa"/>
            </w:tcMar>
          </w:tcPr>
          <w:p w14:paraId="7FF47FE2" w14:textId="77777777" w:rsidR="00691A87" w:rsidRPr="008B4AA6" w:rsidRDefault="00000000" w:rsidP="008B4AA6">
            <w:pPr>
              <w:jc w:val="both"/>
              <w:rPr>
                <w:rFonts w:ascii="Arial Nova" w:hAnsi="Arial Nova"/>
                <w:sz w:val="20"/>
                <w:szCs w:val="20"/>
              </w:rPr>
            </w:pPr>
            <w:r w:rsidRPr="008B4AA6">
              <w:rPr>
                <w:rFonts w:ascii="Arial Nova" w:hAnsi="Arial Nova"/>
                <w:color w:val="000000"/>
                <w:sz w:val="20"/>
                <w:szCs w:val="20"/>
              </w:rPr>
              <w:t>Explicit CAST(...AS NUMERIC(6,2))</w:t>
            </w:r>
          </w:p>
        </w:tc>
      </w:tr>
    </w:tbl>
    <w:p w14:paraId="1D43D5BB" w14:textId="77777777" w:rsidR="00691A87" w:rsidRPr="008B4AA6" w:rsidRDefault="00000000" w:rsidP="008B4AA6">
      <w:pPr>
        <w:pStyle w:val="Heading1"/>
        <w:pBdr>
          <w:bottom w:val="single" w:sz="6" w:space="4" w:color="1F3864"/>
        </w:pBdr>
        <w:spacing w:before="320" w:after="140"/>
        <w:jc w:val="both"/>
        <w:rPr>
          <w:rFonts w:ascii="Arial Nova" w:hAnsi="Arial Nova"/>
          <w:sz w:val="24"/>
          <w:szCs w:val="24"/>
        </w:rPr>
      </w:pPr>
      <w:r w:rsidRPr="008B4AA6">
        <w:rPr>
          <w:rFonts w:ascii="Arial Nova" w:hAnsi="Arial Nova"/>
          <w:b/>
          <w:bCs/>
          <w:color w:val="1F3864"/>
          <w:sz w:val="24"/>
          <w:szCs w:val="24"/>
        </w:rPr>
        <w:t>4. Analytical Framework — 22 Queries in 3 Tiers</w:t>
      </w:r>
    </w:p>
    <w:p w14:paraId="4E6B23B3" w14:textId="77777777" w:rsidR="00691A87" w:rsidRPr="008B4AA6" w:rsidRDefault="00000000" w:rsidP="008B4AA6">
      <w:pPr>
        <w:pStyle w:val="Heading2"/>
        <w:spacing w:before="220" w:after="100"/>
        <w:jc w:val="both"/>
        <w:rPr>
          <w:rFonts w:ascii="Arial Nova" w:hAnsi="Arial Nova"/>
          <w:sz w:val="24"/>
          <w:szCs w:val="24"/>
        </w:rPr>
      </w:pPr>
      <w:r w:rsidRPr="008B4AA6">
        <w:rPr>
          <w:rFonts w:ascii="Arial Nova" w:hAnsi="Arial Nova"/>
          <w:b/>
          <w:bCs/>
          <w:color w:val="1F3864"/>
          <w:sz w:val="24"/>
          <w:szCs w:val="24"/>
        </w:rPr>
        <w:t>Tier A — Core Summaries (A1–A8)</w:t>
      </w:r>
    </w:p>
    <w:p w14:paraId="7F456FC7" w14:textId="77777777" w:rsidR="00691A87" w:rsidRPr="008B4AA6" w:rsidRDefault="00000000" w:rsidP="008B4AA6">
      <w:pPr>
        <w:spacing w:after="140" w:line="276" w:lineRule="auto"/>
        <w:jc w:val="both"/>
        <w:rPr>
          <w:rFonts w:ascii="Arial Nova" w:hAnsi="Arial Nova"/>
          <w:sz w:val="24"/>
          <w:szCs w:val="24"/>
        </w:rPr>
      </w:pPr>
      <w:r w:rsidRPr="008B4AA6">
        <w:rPr>
          <w:rFonts w:ascii="Arial Nova" w:hAnsi="Arial Nova"/>
          <w:sz w:val="24"/>
          <w:szCs w:val="24"/>
        </w:rPr>
        <w:t>Descriptive aggregation using GROUP BY and simple aggregate functions.</w:t>
      </w:r>
    </w:p>
    <w:p w14:paraId="25DE18C2" w14:textId="77777777" w:rsidR="00691A87" w:rsidRPr="008B4AA6" w:rsidRDefault="00000000" w:rsidP="008B4AA6">
      <w:pPr>
        <w:pStyle w:val="ListParagraph"/>
        <w:numPr>
          <w:ilvl w:val="0"/>
          <w:numId w:val="1"/>
        </w:numPr>
        <w:spacing w:after="70" w:line="264" w:lineRule="auto"/>
        <w:jc w:val="both"/>
        <w:rPr>
          <w:rFonts w:ascii="Arial Nova" w:hAnsi="Arial Nova"/>
          <w:sz w:val="24"/>
          <w:szCs w:val="24"/>
        </w:rPr>
      </w:pPr>
      <w:r w:rsidRPr="008B4AA6">
        <w:rPr>
          <w:rFonts w:ascii="Arial Nova" w:hAnsi="Arial Nova"/>
          <w:sz w:val="24"/>
          <w:szCs w:val="24"/>
        </w:rPr>
        <w:t>A1: petrol price mean/min/max/</w:t>
      </w:r>
      <w:proofErr w:type="spellStart"/>
      <w:r w:rsidRPr="008B4AA6">
        <w:rPr>
          <w:rFonts w:ascii="Arial Nova" w:hAnsi="Arial Nova"/>
          <w:sz w:val="24"/>
          <w:szCs w:val="24"/>
        </w:rPr>
        <w:t>stddev</w:t>
      </w:r>
      <w:proofErr w:type="spellEnd"/>
      <w:r w:rsidRPr="008B4AA6">
        <w:rPr>
          <w:rFonts w:ascii="Arial Nova" w:hAnsi="Arial Nova"/>
          <w:sz w:val="24"/>
          <w:szCs w:val="24"/>
        </w:rPr>
        <w:t xml:space="preserve"> by province</w:t>
      </w:r>
    </w:p>
    <w:p w14:paraId="5468A0DE" w14:textId="77777777" w:rsidR="00691A87" w:rsidRPr="008B4AA6" w:rsidRDefault="00000000" w:rsidP="008B4AA6">
      <w:pPr>
        <w:pStyle w:val="ListParagraph"/>
        <w:numPr>
          <w:ilvl w:val="0"/>
          <w:numId w:val="1"/>
        </w:numPr>
        <w:spacing w:after="70" w:line="264" w:lineRule="auto"/>
        <w:jc w:val="both"/>
        <w:rPr>
          <w:rFonts w:ascii="Arial Nova" w:hAnsi="Arial Nova"/>
          <w:sz w:val="24"/>
          <w:szCs w:val="24"/>
        </w:rPr>
      </w:pPr>
      <w:r w:rsidRPr="008B4AA6">
        <w:rPr>
          <w:rFonts w:ascii="Arial Nova" w:hAnsi="Arial Nova"/>
          <w:sz w:val="24"/>
          <w:szCs w:val="24"/>
        </w:rPr>
        <w:t>A2: monthly petrol trend across all 4 provinces</w:t>
      </w:r>
    </w:p>
    <w:p w14:paraId="4CF04F0C" w14:textId="77777777" w:rsidR="00691A87" w:rsidRPr="008B4AA6" w:rsidRDefault="00000000" w:rsidP="008B4AA6">
      <w:pPr>
        <w:pStyle w:val="ListParagraph"/>
        <w:numPr>
          <w:ilvl w:val="0"/>
          <w:numId w:val="1"/>
        </w:numPr>
        <w:spacing w:after="70" w:line="264" w:lineRule="auto"/>
        <w:jc w:val="both"/>
        <w:rPr>
          <w:rFonts w:ascii="Arial Nova" w:hAnsi="Arial Nova"/>
          <w:sz w:val="24"/>
          <w:szCs w:val="24"/>
        </w:rPr>
      </w:pPr>
      <w:r w:rsidRPr="008B4AA6">
        <w:rPr>
          <w:rFonts w:ascii="Arial Nova" w:hAnsi="Arial Nova"/>
          <w:sz w:val="24"/>
          <w:szCs w:val="24"/>
        </w:rPr>
        <w:t>A3: annual summary — petrol, diesel, basket, CPI</w:t>
      </w:r>
    </w:p>
    <w:p w14:paraId="3A155680" w14:textId="77777777" w:rsidR="00691A87" w:rsidRPr="008B4AA6" w:rsidRDefault="00000000" w:rsidP="008B4AA6">
      <w:pPr>
        <w:pStyle w:val="ListParagraph"/>
        <w:numPr>
          <w:ilvl w:val="0"/>
          <w:numId w:val="1"/>
        </w:numPr>
        <w:spacing w:after="70" w:line="264" w:lineRule="auto"/>
        <w:jc w:val="both"/>
        <w:rPr>
          <w:rFonts w:ascii="Arial Nova" w:hAnsi="Arial Nova"/>
          <w:sz w:val="24"/>
          <w:szCs w:val="24"/>
        </w:rPr>
      </w:pPr>
      <w:r w:rsidRPr="008B4AA6">
        <w:rPr>
          <w:rFonts w:ascii="Arial Nova" w:hAnsi="Arial Nova"/>
          <w:sz w:val="24"/>
          <w:szCs w:val="24"/>
        </w:rPr>
        <w:t>A4: provincial food-basket comparison</w:t>
      </w:r>
    </w:p>
    <w:p w14:paraId="5FA44FDA" w14:textId="77777777" w:rsidR="00691A87" w:rsidRPr="008B4AA6" w:rsidRDefault="00000000" w:rsidP="008B4AA6">
      <w:pPr>
        <w:pStyle w:val="ListParagraph"/>
        <w:numPr>
          <w:ilvl w:val="0"/>
          <w:numId w:val="1"/>
        </w:numPr>
        <w:spacing w:after="70" w:line="264" w:lineRule="auto"/>
        <w:jc w:val="both"/>
        <w:rPr>
          <w:rFonts w:ascii="Arial Nova" w:hAnsi="Arial Nova"/>
          <w:sz w:val="24"/>
          <w:szCs w:val="24"/>
        </w:rPr>
      </w:pPr>
      <w:r w:rsidRPr="008B4AA6">
        <w:rPr>
          <w:rFonts w:ascii="Arial Nova" w:hAnsi="Arial Nova"/>
          <w:sz w:val="24"/>
          <w:szCs w:val="24"/>
        </w:rPr>
        <w:t>A5 / A6: 10 most expensive / cheapest months nationally</w:t>
      </w:r>
    </w:p>
    <w:p w14:paraId="3D9858DA" w14:textId="77777777" w:rsidR="00691A87" w:rsidRPr="008B4AA6" w:rsidRDefault="00000000" w:rsidP="008B4AA6">
      <w:pPr>
        <w:pStyle w:val="ListParagraph"/>
        <w:numPr>
          <w:ilvl w:val="0"/>
          <w:numId w:val="1"/>
        </w:numPr>
        <w:spacing w:after="70" w:line="264" w:lineRule="auto"/>
        <w:jc w:val="both"/>
        <w:rPr>
          <w:rFonts w:ascii="Arial Nova" w:hAnsi="Arial Nova"/>
          <w:sz w:val="24"/>
          <w:szCs w:val="24"/>
        </w:rPr>
      </w:pPr>
      <w:r w:rsidRPr="008B4AA6">
        <w:rPr>
          <w:rFonts w:ascii="Arial Nova" w:hAnsi="Arial Nova"/>
          <w:sz w:val="24"/>
          <w:szCs w:val="24"/>
        </w:rPr>
        <w:t>A7: diesel-vs-petrol gap by province</w:t>
      </w:r>
    </w:p>
    <w:p w14:paraId="18958A4D" w14:textId="77777777" w:rsidR="00691A87" w:rsidRPr="008B4AA6" w:rsidRDefault="00000000" w:rsidP="008B4AA6">
      <w:pPr>
        <w:pStyle w:val="ListParagraph"/>
        <w:numPr>
          <w:ilvl w:val="0"/>
          <w:numId w:val="1"/>
        </w:numPr>
        <w:spacing w:after="70" w:line="264" w:lineRule="auto"/>
        <w:jc w:val="both"/>
        <w:rPr>
          <w:rFonts w:ascii="Arial Nova" w:hAnsi="Arial Nova"/>
          <w:sz w:val="24"/>
          <w:szCs w:val="24"/>
        </w:rPr>
      </w:pPr>
      <w:r w:rsidRPr="008B4AA6">
        <w:rPr>
          <w:rFonts w:ascii="Arial Nova" w:hAnsi="Arial Nova"/>
          <w:sz w:val="24"/>
          <w:szCs w:val="24"/>
        </w:rPr>
        <w:t>A8: data-quality issues summary (re-surfaces the log)</w:t>
      </w:r>
    </w:p>
    <w:p w14:paraId="3BE75D0D" w14:textId="77777777" w:rsidR="00691A87" w:rsidRPr="008B4AA6" w:rsidRDefault="00000000" w:rsidP="008B4AA6">
      <w:pPr>
        <w:pStyle w:val="Heading2"/>
        <w:spacing w:before="220" w:after="100"/>
        <w:jc w:val="both"/>
        <w:rPr>
          <w:rFonts w:ascii="Arial Nova" w:hAnsi="Arial Nova"/>
          <w:sz w:val="24"/>
          <w:szCs w:val="24"/>
        </w:rPr>
      </w:pPr>
      <w:r w:rsidRPr="008B4AA6">
        <w:rPr>
          <w:rFonts w:ascii="Arial Nova" w:hAnsi="Arial Nova"/>
          <w:b/>
          <w:bCs/>
          <w:color w:val="1F3864"/>
          <w:sz w:val="24"/>
          <w:szCs w:val="24"/>
        </w:rPr>
        <w:t>Tier B — Advanced Analysis (B1–B8)</w:t>
      </w:r>
    </w:p>
    <w:p w14:paraId="35E99497" w14:textId="77777777" w:rsidR="00691A87" w:rsidRPr="008B4AA6" w:rsidRDefault="00000000" w:rsidP="008B4AA6">
      <w:pPr>
        <w:spacing w:after="140" w:line="276" w:lineRule="auto"/>
        <w:jc w:val="both"/>
        <w:rPr>
          <w:rFonts w:ascii="Arial Nova" w:hAnsi="Arial Nova"/>
          <w:sz w:val="24"/>
          <w:szCs w:val="24"/>
        </w:rPr>
      </w:pPr>
      <w:r w:rsidRPr="008B4AA6">
        <w:rPr>
          <w:rFonts w:ascii="Arial Nova" w:hAnsi="Arial Nova"/>
          <w:sz w:val="24"/>
          <w:szCs w:val="24"/>
        </w:rPr>
        <w:t>Window functions (LAG, RANK, running SUM) and period-over-period comparison.</w:t>
      </w:r>
    </w:p>
    <w:p w14:paraId="5CF628AA" w14:textId="77777777" w:rsidR="00691A87" w:rsidRPr="008B4AA6" w:rsidRDefault="00000000" w:rsidP="008B4AA6">
      <w:pPr>
        <w:pStyle w:val="ListParagraph"/>
        <w:numPr>
          <w:ilvl w:val="0"/>
          <w:numId w:val="1"/>
        </w:numPr>
        <w:spacing w:after="70" w:line="264" w:lineRule="auto"/>
        <w:jc w:val="both"/>
        <w:rPr>
          <w:rFonts w:ascii="Arial Nova" w:hAnsi="Arial Nova"/>
          <w:sz w:val="24"/>
          <w:szCs w:val="24"/>
        </w:rPr>
      </w:pPr>
      <w:r w:rsidRPr="008B4AA6">
        <w:rPr>
          <w:rFonts w:ascii="Arial Nova" w:hAnsi="Arial Nova"/>
          <w:sz w:val="24"/>
          <w:szCs w:val="24"/>
        </w:rPr>
        <w:t>B1: year-over-year petrol price change by province</w:t>
      </w:r>
    </w:p>
    <w:p w14:paraId="6A82EA5B" w14:textId="77777777" w:rsidR="00691A87" w:rsidRPr="008B4AA6" w:rsidRDefault="00000000" w:rsidP="008B4AA6">
      <w:pPr>
        <w:pStyle w:val="ListParagraph"/>
        <w:numPr>
          <w:ilvl w:val="0"/>
          <w:numId w:val="1"/>
        </w:numPr>
        <w:spacing w:after="70" w:line="264" w:lineRule="auto"/>
        <w:jc w:val="both"/>
        <w:rPr>
          <w:rFonts w:ascii="Arial Nova" w:hAnsi="Arial Nova"/>
          <w:sz w:val="24"/>
          <w:szCs w:val="24"/>
        </w:rPr>
      </w:pPr>
      <w:r w:rsidRPr="008B4AA6">
        <w:rPr>
          <w:rFonts w:ascii="Arial Nova" w:hAnsi="Arial Nova"/>
          <w:sz w:val="24"/>
          <w:szCs w:val="24"/>
        </w:rPr>
        <w:t>B2: Limpopo vs Gauteng petrol premium ("inland tax")</w:t>
      </w:r>
    </w:p>
    <w:p w14:paraId="3B6594C7" w14:textId="77777777" w:rsidR="00691A87" w:rsidRPr="008B4AA6" w:rsidRDefault="00000000" w:rsidP="008B4AA6">
      <w:pPr>
        <w:pStyle w:val="ListParagraph"/>
        <w:numPr>
          <w:ilvl w:val="0"/>
          <w:numId w:val="1"/>
        </w:numPr>
        <w:spacing w:after="70" w:line="264" w:lineRule="auto"/>
        <w:jc w:val="both"/>
        <w:rPr>
          <w:rFonts w:ascii="Arial Nova" w:hAnsi="Arial Nova"/>
          <w:sz w:val="24"/>
          <w:szCs w:val="24"/>
        </w:rPr>
      </w:pPr>
      <w:r w:rsidRPr="008B4AA6">
        <w:rPr>
          <w:rFonts w:ascii="Arial Nova" w:hAnsi="Arial Nova"/>
          <w:sz w:val="24"/>
          <w:szCs w:val="24"/>
        </w:rPr>
        <w:t>B3: petrol affordability index over time (uses the generated column)</w:t>
      </w:r>
    </w:p>
    <w:p w14:paraId="43096977" w14:textId="77777777" w:rsidR="00691A87" w:rsidRPr="008B4AA6" w:rsidRDefault="00000000" w:rsidP="008B4AA6">
      <w:pPr>
        <w:pStyle w:val="ListParagraph"/>
        <w:numPr>
          <w:ilvl w:val="0"/>
          <w:numId w:val="1"/>
        </w:numPr>
        <w:spacing w:after="70" w:line="264" w:lineRule="auto"/>
        <w:jc w:val="both"/>
        <w:rPr>
          <w:rFonts w:ascii="Arial Nova" w:hAnsi="Arial Nova"/>
          <w:sz w:val="24"/>
          <w:szCs w:val="24"/>
        </w:rPr>
      </w:pPr>
      <w:r w:rsidRPr="008B4AA6">
        <w:rPr>
          <w:rFonts w:ascii="Arial Nova" w:hAnsi="Arial Nova"/>
          <w:sz w:val="24"/>
          <w:szCs w:val="24"/>
        </w:rPr>
        <w:t>B4: food basket vs petrol correlation</w:t>
      </w:r>
    </w:p>
    <w:p w14:paraId="5B1FC588" w14:textId="77777777" w:rsidR="00691A87" w:rsidRPr="008B4AA6" w:rsidRDefault="00000000" w:rsidP="008B4AA6">
      <w:pPr>
        <w:pStyle w:val="ListParagraph"/>
        <w:numPr>
          <w:ilvl w:val="0"/>
          <w:numId w:val="1"/>
        </w:numPr>
        <w:spacing w:after="70" w:line="264" w:lineRule="auto"/>
        <w:jc w:val="both"/>
        <w:rPr>
          <w:rFonts w:ascii="Arial Nova" w:hAnsi="Arial Nova"/>
          <w:sz w:val="24"/>
          <w:szCs w:val="24"/>
        </w:rPr>
      </w:pPr>
      <w:r w:rsidRPr="008B4AA6">
        <w:rPr>
          <w:rFonts w:ascii="Arial Nova" w:hAnsi="Arial Nova"/>
          <w:sz w:val="24"/>
          <w:szCs w:val="24"/>
        </w:rPr>
        <w:t>B5: running total petrol spend, Gauteng, assuming a 50L tank</w:t>
      </w:r>
    </w:p>
    <w:p w14:paraId="6CE9E14C" w14:textId="77777777" w:rsidR="00691A87" w:rsidRPr="008B4AA6" w:rsidRDefault="00000000" w:rsidP="008B4AA6">
      <w:pPr>
        <w:pStyle w:val="ListParagraph"/>
        <w:numPr>
          <w:ilvl w:val="0"/>
          <w:numId w:val="1"/>
        </w:numPr>
        <w:spacing w:after="70" w:line="264" w:lineRule="auto"/>
        <w:jc w:val="both"/>
        <w:rPr>
          <w:rFonts w:ascii="Arial Nova" w:hAnsi="Arial Nova"/>
          <w:sz w:val="24"/>
          <w:szCs w:val="24"/>
        </w:rPr>
      </w:pPr>
      <w:r w:rsidRPr="008B4AA6">
        <w:rPr>
          <w:rFonts w:ascii="Arial Nova" w:hAnsi="Arial Nova"/>
          <w:sz w:val="24"/>
          <w:szCs w:val="24"/>
        </w:rPr>
        <w:t>B6: quarterly analysis — petrol, basket, unemployment</w:t>
      </w:r>
    </w:p>
    <w:p w14:paraId="63751A37" w14:textId="77777777" w:rsidR="00691A87" w:rsidRPr="008B4AA6" w:rsidRDefault="00000000" w:rsidP="008B4AA6">
      <w:pPr>
        <w:pStyle w:val="ListParagraph"/>
        <w:numPr>
          <w:ilvl w:val="0"/>
          <w:numId w:val="1"/>
        </w:numPr>
        <w:spacing w:after="70" w:line="264" w:lineRule="auto"/>
        <w:jc w:val="both"/>
        <w:rPr>
          <w:rFonts w:ascii="Arial Nova" w:hAnsi="Arial Nova"/>
          <w:sz w:val="24"/>
          <w:szCs w:val="24"/>
        </w:rPr>
      </w:pPr>
      <w:r w:rsidRPr="008B4AA6">
        <w:rPr>
          <w:rFonts w:ascii="Arial Nova" w:hAnsi="Arial Nova"/>
          <w:sz w:val="24"/>
          <w:szCs w:val="24"/>
        </w:rPr>
        <w:t>B7: province ranking per month by petrol price (RANK() OVER)</w:t>
      </w:r>
    </w:p>
    <w:p w14:paraId="1E7BA8B1" w14:textId="77777777" w:rsidR="00691A87" w:rsidRPr="008B4AA6" w:rsidRDefault="00000000" w:rsidP="008B4AA6">
      <w:pPr>
        <w:pStyle w:val="ListParagraph"/>
        <w:numPr>
          <w:ilvl w:val="0"/>
          <w:numId w:val="1"/>
        </w:numPr>
        <w:spacing w:after="70" w:line="264" w:lineRule="auto"/>
        <w:jc w:val="both"/>
        <w:rPr>
          <w:rFonts w:ascii="Arial Nova" w:hAnsi="Arial Nova"/>
          <w:sz w:val="24"/>
          <w:szCs w:val="24"/>
        </w:rPr>
      </w:pPr>
      <w:r w:rsidRPr="008B4AA6">
        <w:rPr>
          <w:rFonts w:ascii="Arial Nova" w:hAnsi="Arial Nova"/>
          <w:sz w:val="24"/>
          <w:szCs w:val="24"/>
        </w:rPr>
        <w:t>B8: 3-month rolling average petrol price, Gauteng</w:t>
      </w:r>
    </w:p>
    <w:p w14:paraId="090359AF" w14:textId="77777777" w:rsidR="00691A87" w:rsidRPr="008B4AA6" w:rsidRDefault="00000000" w:rsidP="008B4AA6">
      <w:pPr>
        <w:pStyle w:val="Heading2"/>
        <w:spacing w:before="220" w:after="100"/>
        <w:jc w:val="both"/>
        <w:rPr>
          <w:rFonts w:ascii="Arial Nova" w:hAnsi="Arial Nova"/>
          <w:sz w:val="24"/>
          <w:szCs w:val="24"/>
        </w:rPr>
      </w:pPr>
      <w:r w:rsidRPr="008B4AA6">
        <w:rPr>
          <w:rFonts w:ascii="Arial Nova" w:hAnsi="Arial Nova"/>
          <w:b/>
          <w:bCs/>
          <w:color w:val="1F3864"/>
          <w:sz w:val="24"/>
          <w:szCs w:val="24"/>
        </w:rPr>
        <w:t>Tier C — Economic Insights (C1–C6)</w:t>
      </w:r>
    </w:p>
    <w:p w14:paraId="609437B5" w14:textId="77777777" w:rsidR="00691A87" w:rsidRPr="008B4AA6" w:rsidRDefault="00000000" w:rsidP="008B4AA6">
      <w:pPr>
        <w:spacing w:after="140" w:line="276" w:lineRule="auto"/>
        <w:jc w:val="both"/>
        <w:rPr>
          <w:rFonts w:ascii="Arial Nova" w:hAnsi="Arial Nova"/>
          <w:sz w:val="24"/>
          <w:szCs w:val="24"/>
        </w:rPr>
      </w:pPr>
      <w:r w:rsidRPr="008B4AA6">
        <w:rPr>
          <w:rFonts w:ascii="Arial Nova" w:hAnsi="Arial Nova"/>
          <w:sz w:val="24"/>
          <w:szCs w:val="24"/>
        </w:rPr>
        <w:t>CTEs combined with statistical aggregation for narrative-level findings.</w:t>
      </w:r>
    </w:p>
    <w:p w14:paraId="312A103E" w14:textId="77777777" w:rsidR="00691A87" w:rsidRPr="008B4AA6" w:rsidRDefault="00000000" w:rsidP="008B4AA6">
      <w:pPr>
        <w:pStyle w:val="ListParagraph"/>
        <w:numPr>
          <w:ilvl w:val="0"/>
          <w:numId w:val="1"/>
        </w:numPr>
        <w:spacing w:after="70" w:line="264" w:lineRule="auto"/>
        <w:jc w:val="both"/>
        <w:rPr>
          <w:rFonts w:ascii="Arial Nova" w:hAnsi="Arial Nova"/>
          <w:sz w:val="24"/>
          <w:szCs w:val="24"/>
        </w:rPr>
      </w:pPr>
      <w:r w:rsidRPr="008B4AA6">
        <w:rPr>
          <w:rFonts w:ascii="Arial Nova" w:hAnsi="Arial Nova"/>
          <w:sz w:val="24"/>
          <w:szCs w:val="24"/>
        </w:rPr>
        <w:t>C1: before/after comparison around the Jun-2022 price spike</w:t>
      </w:r>
    </w:p>
    <w:p w14:paraId="35BDED2C" w14:textId="77777777" w:rsidR="00691A87" w:rsidRPr="008B4AA6" w:rsidRDefault="00000000" w:rsidP="008B4AA6">
      <w:pPr>
        <w:pStyle w:val="ListParagraph"/>
        <w:numPr>
          <w:ilvl w:val="0"/>
          <w:numId w:val="1"/>
        </w:numPr>
        <w:spacing w:after="70" w:line="264" w:lineRule="auto"/>
        <w:jc w:val="both"/>
        <w:rPr>
          <w:rFonts w:ascii="Arial Nova" w:hAnsi="Arial Nova"/>
          <w:sz w:val="24"/>
          <w:szCs w:val="24"/>
        </w:rPr>
      </w:pPr>
      <w:r w:rsidRPr="008B4AA6">
        <w:rPr>
          <w:rFonts w:ascii="Arial Nova" w:hAnsi="Arial Nova"/>
          <w:sz w:val="24"/>
          <w:szCs w:val="24"/>
        </w:rPr>
        <w:t xml:space="preserve">C2: Pearson correlation, petrol price vs CPI (manual formula: covariance / (n * </w:t>
      </w:r>
      <w:proofErr w:type="spellStart"/>
      <w:r w:rsidRPr="008B4AA6">
        <w:rPr>
          <w:rFonts w:ascii="Arial Nova" w:hAnsi="Arial Nova"/>
          <w:sz w:val="24"/>
          <w:szCs w:val="24"/>
        </w:rPr>
        <w:t>std_p</w:t>
      </w:r>
      <w:proofErr w:type="spellEnd"/>
      <w:r w:rsidRPr="008B4AA6">
        <w:rPr>
          <w:rFonts w:ascii="Arial Nova" w:hAnsi="Arial Nova"/>
          <w:sz w:val="24"/>
          <w:szCs w:val="24"/>
        </w:rPr>
        <w:t xml:space="preserve"> * </w:t>
      </w:r>
      <w:proofErr w:type="spellStart"/>
      <w:r w:rsidRPr="008B4AA6">
        <w:rPr>
          <w:rFonts w:ascii="Arial Nova" w:hAnsi="Arial Nova"/>
          <w:sz w:val="24"/>
          <w:szCs w:val="24"/>
        </w:rPr>
        <w:t>std_c</w:t>
      </w:r>
      <w:proofErr w:type="spellEnd"/>
      <w:r w:rsidRPr="008B4AA6">
        <w:rPr>
          <w:rFonts w:ascii="Arial Nova" w:hAnsi="Arial Nova"/>
          <w:sz w:val="24"/>
          <w:szCs w:val="24"/>
        </w:rPr>
        <w:t>))</w:t>
      </w:r>
    </w:p>
    <w:p w14:paraId="524071DF" w14:textId="77777777" w:rsidR="00691A87" w:rsidRPr="008B4AA6" w:rsidRDefault="00000000" w:rsidP="008B4AA6">
      <w:pPr>
        <w:pStyle w:val="ListParagraph"/>
        <w:numPr>
          <w:ilvl w:val="0"/>
          <w:numId w:val="1"/>
        </w:numPr>
        <w:spacing w:after="70" w:line="264" w:lineRule="auto"/>
        <w:jc w:val="both"/>
        <w:rPr>
          <w:rFonts w:ascii="Arial Nova" w:hAnsi="Arial Nova"/>
          <w:sz w:val="24"/>
          <w:szCs w:val="24"/>
        </w:rPr>
      </w:pPr>
      <w:r w:rsidRPr="008B4AA6">
        <w:rPr>
          <w:rFonts w:ascii="Arial Nova" w:hAnsi="Arial Nova"/>
          <w:sz w:val="24"/>
          <w:szCs w:val="24"/>
        </w:rPr>
        <w:t>C3: transport-fare elasticity relative to petrol price, month over month</w:t>
      </w:r>
    </w:p>
    <w:p w14:paraId="0D5D5D65" w14:textId="77777777" w:rsidR="00691A87" w:rsidRPr="008B4AA6" w:rsidRDefault="00000000" w:rsidP="008B4AA6">
      <w:pPr>
        <w:pStyle w:val="ListParagraph"/>
        <w:numPr>
          <w:ilvl w:val="0"/>
          <w:numId w:val="1"/>
        </w:numPr>
        <w:spacing w:after="70" w:line="264" w:lineRule="auto"/>
        <w:jc w:val="both"/>
        <w:rPr>
          <w:rFonts w:ascii="Arial Nova" w:hAnsi="Arial Nova"/>
          <w:sz w:val="24"/>
          <w:szCs w:val="24"/>
        </w:rPr>
      </w:pPr>
      <w:r w:rsidRPr="008B4AA6">
        <w:rPr>
          <w:rFonts w:ascii="Arial Nova" w:hAnsi="Arial Nova"/>
          <w:sz w:val="24"/>
          <w:szCs w:val="24"/>
        </w:rPr>
        <w:t>C4: composite economic-stress index (petrol x unemployment / CPI x 10), ranked by year</w:t>
      </w:r>
    </w:p>
    <w:p w14:paraId="51D495F3" w14:textId="77777777" w:rsidR="00691A87" w:rsidRPr="008B4AA6" w:rsidRDefault="00000000" w:rsidP="008B4AA6">
      <w:pPr>
        <w:pStyle w:val="ListParagraph"/>
        <w:numPr>
          <w:ilvl w:val="0"/>
          <w:numId w:val="1"/>
        </w:numPr>
        <w:spacing w:after="70" w:line="264" w:lineRule="auto"/>
        <w:jc w:val="both"/>
        <w:rPr>
          <w:rFonts w:ascii="Arial Nova" w:hAnsi="Arial Nova"/>
          <w:sz w:val="24"/>
          <w:szCs w:val="24"/>
        </w:rPr>
      </w:pPr>
      <w:r w:rsidRPr="008B4AA6">
        <w:rPr>
          <w:rFonts w:ascii="Arial Nova" w:hAnsi="Arial Nova"/>
          <w:sz w:val="24"/>
          <w:szCs w:val="24"/>
        </w:rPr>
        <w:t>C5: Western Cape vs Gauteng cost-of-living premium (petrol and basket)</w:t>
      </w:r>
    </w:p>
    <w:p w14:paraId="63897633" w14:textId="77777777" w:rsidR="00691A87" w:rsidRPr="008B4AA6" w:rsidRDefault="00000000" w:rsidP="008B4AA6">
      <w:pPr>
        <w:pStyle w:val="ListParagraph"/>
        <w:numPr>
          <w:ilvl w:val="0"/>
          <w:numId w:val="1"/>
        </w:numPr>
        <w:spacing w:after="70" w:line="264" w:lineRule="auto"/>
        <w:jc w:val="both"/>
        <w:rPr>
          <w:rFonts w:ascii="Arial Nova" w:hAnsi="Arial Nova"/>
          <w:sz w:val="24"/>
          <w:szCs w:val="24"/>
        </w:rPr>
      </w:pPr>
      <w:r w:rsidRPr="008B4AA6">
        <w:rPr>
          <w:rFonts w:ascii="Arial Nova" w:hAnsi="Arial Nova"/>
          <w:sz w:val="24"/>
          <w:szCs w:val="24"/>
        </w:rPr>
        <w:t>C6: composite pressure-score ranking (0.35 petrol + 0.35 basket + 0.30 unemployment), top 15 months</w:t>
      </w:r>
    </w:p>
    <w:p w14:paraId="2B886416" w14:textId="77777777" w:rsidR="00691A87" w:rsidRPr="008B4AA6" w:rsidRDefault="00000000" w:rsidP="008B4AA6">
      <w:pPr>
        <w:pStyle w:val="Heading1"/>
        <w:pBdr>
          <w:bottom w:val="single" w:sz="6" w:space="4" w:color="1F3864"/>
        </w:pBdr>
        <w:spacing w:before="320" w:after="140"/>
        <w:jc w:val="both"/>
        <w:rPr>
          <w:rFonts w:ascii="Arial Nova" w:hAnsi="Arial Nova"/>
          <w:sz w:val="24"/>
          <w:szCs w:val="24"/>
        </w:rPr>
      </w:pPr>
      <w:r w:rsidRPr="008B4AA6">
        <w:rPr>
          <w:rFonts w:ascii="Arial Nova" w:hAnsi="Arial Nova"/>
          <w:b/>
          <w:bCs/>
          <w:color w:val="1F3864"/>
          <w:sz w:val="24"/>
          <w:szCs w:val="24"/>
        </w:rPr>
        <w:lastRenderedPageBreak/>
        <w:t>5. Reproduction Notes</w:t>
      </w:r>
    </w:p>
    <w:p w14:paraId="2A746680" w14:textId="797EBD5C" w:rsidR="00691A87" w:rsidRPr="008B4AA6" w:rsidRDefault="00000000" w:rsidP="008B4AA6">
      <w:pPr>
        <w:spacing w:after="140" w:line="276" w:lineRule="auto"/>
        <w:jc w:val="both"/>
        <w:rPr>
          <w:rFonts w:ascii="Arial Nova" w:hAnsi="Arial Nova"/>
          <w:sz w:val="24"/>
          <w:szCs w:val="24"/>
        </w:rPr>
      </w:pPr>
      <w:r w:rsidRPr="008B4AA6">
        <w:rPr>
          <w:rFonts w:ascii="Arial Nova" w:hAnsi="Arial Nova"/>
          <w:sz w:val="24"/>
          <w:szCs w:val="24"/>
        </w:rPr>
        <w:t xml:space="preserve">The accompanying spreadsheet (SA_Fuel_Prices_Query_Results.xlsx) mirrors this framework: a </w:t>
      </w:r>
      <w:r w:rsidR="008B4AA6" w:rsidRPr="008B4AA6">
        <w:rPr>
          <w:rFonts w:ascii="Arial Nova" w:hAnsi="Arial Nova"/>
          <w:sz w:val="24"/>
          <w:szCs w:val="24"/>
        </w:rPr>
        <w:t>Cleaned Data</w:t>
      </w:r>
      <w:r w:rsidRPr="008B4AA6">
        <w:rPr>
          <w:rFonts w:ascii="Arial Nova" w:hAnsi="Arial Nova"/>
          <w:sz w:val="24"/>
          <w:szCs w:val="24"/>
        </w:rPr>
        <w:t xml:space="preserve"> sheet holding all 160 records with the corrected CPI/unemployment mapping, and A/B/C sheets that recompute every summary live via AVERAGEIF(S), CORREL, LARGE/SMALL and MINIFS/MAXIFS formulas referencing </w:t>
      </w:r>
      <w:r w:rsidR="008B4AA6" w:rsidRPr="008B4AA6">
        <w:rPr>
          <w:rFonts w:ascii="Arial Nova" w:hAnsi="Arial Nova"/>
          <w:sz w:val="24"/>
          <w:szCs w:val="24"/>
        </w:rPr>
        <w:t>Cleaned Data</w:t>
      </w:r>
      <w:r w:rsidRPr="008B4AA6">
        <w:rPr>
          <w:rFonts w:ascii="Arial Nova" w:hAnsi="Arial Nova"/>
          <w:sz w:val="24"/>
          <w:szCs w:val="24"/>
        </w:rPr>
        <w:t xml:space="preserve"> — so the workbook recalculates if any input is edited, rather than presenting frozen numbers.</w:t>
      </w:r>
    </w:p>
    <w:p w14:paraId="4E8D136B" w14:textId="00D002E8" w:rsidR="00691A87" w:rsidRDefault="00691A87">
      <w:pPr>
        <w:spacing w:after="140" w:line="276" w:lineRule="auto"/>
      </w:pPr>
    </w:p>
    <w:sectPr w:rsidR="00691A8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83CC0" w14:textId="77777777" w:rsidR="00180B52" w:rsidRDefault="00180B52">
      <w:r>
        <w:separator/>
      </w:r>
    </w:p>
  </w:endnote>
  <w:endnote w:type="continuationSeparator" w:id="0">
    <w:p w14:paraId="4C6294B8" w14:textId="77777777" w:rsidR="00180B52" w:rsidRDefault="00180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ova">
    <w:panose1 w:val="020B0504020202020204"/>
    <w:charset w:val="00"/>
    <w:family w:val="swiss"/>
    <w:pitch w:val="variable"/>
    <w:sig w:usb0="2000028F"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7774D" w14:textId="77777777" w:rsidR="00691A87" w:rsidRDefault="00000000">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217466">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8F742" w14:textId="77777777" w:rsidR="00180B52" w:rsidRDefault="00180B52">
      <w:r>
        <w:separator/>
      </w:r>
    </w:p>
  </w:footnote>
  <w:footnote w:type="continuationSeparator" w:id="0">
    <w:p w14:paraId="58B27237" w14:textId="77777777" w:rsidR="00180B52" w:rsidRDefault="00180B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4264E" w14:textId="77777777" w:rsidR="00691A87" w:rsidRDefault="00000000">
    <w:pPr>
      <w:jc w:val="right"/>
    </w:pPr>
    <w:r>
      <w:rPr>
        <w:color w:val="595959"/>
        <w:sz w:val="16"/>
        <w:szCs w:val="16"/>
      </w:rPr>
      <w:t>Methodology Memo — SA Fuel Prices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63050"/>
    <w:multiLevelType w:val="hybridMultilevel"/>
    <w:tmpl w:val="578AB3B4"/>
    <w:lvl w:ilvl="0" w:tplc="73A6433E">
      <w:start w:val="1"/>
      <w:numFmt w:val="bullet"/>
      <w:lvlText w:val="●"/>
      <w:lvlJc w:val="left"/>
      <w:pPr>
        <w:ind w:left="720" w:hanging="360"/>
      </w:pPr>
    </w:lvl>
    <w:lvl w:ilvl="1" w:tplc="360841B4">
      <w:start w:val="1"/>
      <w:numFmt w:val="bullet"/>
      <w:lvlText w:val="○"/>
      <w:lvlJc w:val="left"/>
      <w:pPr>
        <w:ind w:left="1440" w:hanging="360"/>
      </w:pPr>
    </w:lvl>
    <w:lvl w:ilvl="2" w:tplc="2208F5B2">
      <w:start w:val="1"/>
      <w:numFmt w:val="bullet"/>
      <w:lvlText w:val="■"/>
      <w:lvlJc w:val="left"/>
      <w:pPr>
        <w:ind w:left="2160" w:hanging="360"/>
      </w:pPr>
    </w:lvl>
    <w:lvl w:ilvl="3" w:tplc="344EFDB6">
      <w:start w:val="1"/>
      <w:numFmt w:val="bullet"/>
      <w:lvlText w:val="●"/>
      <w:lvlJc w:val="left"/>
      <w:pPr>
        <w:ind w:left="2880" w:hanging="360"/>
      </w:pPr>
    </w:lvl>
    <w:lvl w:ilvl="4" w:tplc="D2743E2A">
      <w:start w:val="1"/>
      <w:numFmt w:val="bullet"/>
      <w:lvlText w:val="○"/>
      <w:lvlJc w:val="left"/>
      <w:pPr>
        <w:ind w:left="3600" w:hanging="360"/>
      </w:pPr>
    </w:lvl>
    <w:lvl w:ilvl="5" w:tplc="582C24C0">
      <w:start w:val="1"/>
      <w:numFmt w:val="bullet"/>
      <w:lvlText w:val="■"/>
      <w:lvlJc w:val="left"/>
      <w:pPr>
        <w:ind w:left="4320" w:hanging="360"/>
      </w:pPr>
    </w:lvl>
    <w:lvl w:ilvl="6" w:tplc="55E0C756">
      <w:start w:val="1"/>
      <w:numFmt w:val="bullet"/>
      <w:lvlText w:val="●"/>
      <w:lvlJc w:val="left"/>
      <w:pPr>
        <w:ind w:left="5040" w:hanging="360"/>
      </w:pPr>
    </w:lvl>
    <w:lvl w:ilvl="7" w:tplc="E692F1FC">
      <w:start w:val="1"/>
      <w:numFmt w:val="bullet"/>
      <w:lvlText w:val="●"/>
      <w:lvlJc w:val="left"/>
      <w:pPr>
        <w:ind w:left="5760" w:hanging="360"/>
      </w:pPr>
    </w:lvl>
    <w:lvl w:ilvl="8" w:tplc="17E4CBB8">
      <w:start w:val="1"/>
      <w:numFmt w:val="bullet"/>
      <w:lvlText w:val="●"/>
      <w:lvlJc w:val="left"/>
      <w:pPr>
        <w:ind w:left="6480" w:hanging="360"/>
      </w:pPr>
    </w:lvl>
  </w:abstractNum>
  <w:num w:numId="1" w16cid:durableId="14492020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A87"/>
    <w:rsid w:val="00180B52"/>
    <w:rsid w:val="00217466"/>
    <w:rsid w:val="00391AB3"/>
    <w:rsid w:val="00691A87"/>
    <w:rsid w:val="008B4AA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09B44"/>
  <w15:docId w15:val="{A872FD2F-2A9B-4897-8EA6-23441F8C3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613</Words>
  <Characters>3499</Characters>
  <Application>Microsoft Office Word</Application>
  <DocSecurity>0</DocSecurity>
  <Lines>29</Lines>
  <Paragraphs>8</Paragraphs>
  <ScaleCrop>false</ScaleCrop>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Portia Malatji</cp:lastModifiedBy>
  <cp:revision>3</cp:revision>
  <dcterms:created xsi:type="dcterms:W3CDTF">2026-08-16T18:19:00Z</dcterms:created>
  <dcterms:modified xsi:type="dcterms:W3CDTF">2026-08-16T18:27:00Z</dcterms:modified>
</cp:coreProperties>
</file>