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3EB4" w:rsidRPr="00371E39" w:rsidRDefault="00563EB4">
      <w:pPr>
        <w:rPr>
          <w:rFonts w:ascii="Lato" w:hAnsi="Lato"/>
          <w:sz w:val="22"/>
          <w:szCs w:val="22"/>
        </w:rPr>
      </w:pPr>
      <w:r w:rsidRPr="00371E39">
        <w:rPr>
          <w:rFonts w:ascii="Lato" w:hAnsi="Lato"/>
          <w:sz w:val="22"/>
          <w:szCs w:val="22"/>
        </w:rPr>
        <w:t>BMB</w:t>
      </w:r>
      <w:r w:rsidR="004A3FB0" w:rsidRPr="00371E39">
        <w:rPr>
          <w:rFonts w:ascii="Lato" w:hAnsi="Lato"/>
          <w:sz w:val="22"/>
          <w:szCs w:val="22"/>
        </w:rPr>
        <w:t xml:space="preserve"> - </w:t>
      </w:r>
      <w:r w:rsidR="004A3FB0" w:rsidRPr="00371E39">
        <w:rPr>
          <w:rFonts w:ascii="Lato" w:hAnsi="Lato"/>
          <w:b/>
          <w:bCs/>
          <w:sz w:val="22"/>
          <w:szCs w:val="22"/>
          <w:u w:val="single"/>
        </w:rPr>
        <w:t>Bahrain Middle East Bank:</w:t>
      </w:r>
    </w:p>
    <w:p w:rsidR="004A3FB0" w:rsidRDefault="004A3FB0">
      <w:pPr>
        <w:rPr>
          <w:rFonts w:ascii="Lato" w:hAnsi="Lato"/>
          <w:sz w:val="22"/>
          <w:szCs w:val="22"/>
        </w:rPr>
      </w:pPr>
      <w:r w:rsidRPr="00371E39">
        <w:rPr>
          <w:rFonts w:ascii="Lato" w:hAnsi="Lato"/>
          <w:b/>
          <w:bCs/>
          <w:sz w:val="22"/>
          <w:szCs w:val="22"/>
          <w:u w:val="single"/>
        </w:rPr>
        <w:t>Role &amp; Responsibilities:</w:t>
      </w:r>
      <w:r w:rsidRPr="00371E39">
        <w:rPr>
          <w:rFonts w:ascii="Lato" w:hAnsi="Lato"/>
          <w:sz w:val="22"/>
          <w:szCs w:val="22"/>
        </w:rPr>
        <w:t xml:space="preserve"> </w:t>
      </w:r>
      <w:r>
        <w:rPr>
          <w:rFonts w:ascii="Lato" w:hAnsi="Lato"/>
          <w:sz w:val="22"/>
          <w:szCs w:val="22"/>
        </w:rPr>
        <w:t> </w:t>
      </w:r>
      <w:r w:rsidRPr="00371E39">
        <w:rPr>
          <w:rFonts w:ascii="Lato" w:hAnsi="Lato"/>
          <w:sz w:val="22"/>
          <w:szCs w:val="22"/>
        </w:rPr>
        <w:t>Maintenance activities for Domain Controllers</w:t>
      </w:r>
    </w:p>
    <w:p w:rsidR="004A3FB0" w:rsidRPr="00371E39" w:rsidRDefault="004A3FB0" w:rsidP="00027F49">
      <w:pPr>
        <w:pStyle w:val="NormalWeb"/>
        <w:spacing w:beforeAutospacing="0" w:afterAutospacing="0"/>
        <w:ind w:left="360" w:hanging="360"/>
        <w:rPr>
          <w:rFonts w:ascii="Lato" w:eastAsiaTheme="minorHAnsi" w:hAnsi="Lato" w:cstheme="minorBidi"/>
          <w:kern w:val="2"/>
          <w:sz w:val="22"/>
          <w:szCs w:val="22"/>
          <w14:ligatures w14:val="standardContextual"/>
        </w:rPr>
      </w:pPr>
      <w:r w:rsidRPr="00371E39">
        <w:rPr>
          <w:rFonts w:ascii="Lato" w:eastAsiaTheme="minorHAnsi" w:hAnsi="Lato" w:cstheme="minorBidi"/>
          <w:kern w:val="2"/>
          <w:sz w:val="22"/>
          <w:szCs w:val="22"/>
          <w14:ligatures w14:val="standardContextual"/>
        </w:rPr>
        <w:t xml:space="preserve">·   </w:t>
      </w:r>
      <w:r w:rsidRPr="00371E39">
        <w:rPr>
          <w:rFonts w:ascii="Lato" w:eastAsiaTheme="minorHAnsi" w:hAnsi="Lato" w:cstheme="minorBidi"/>
          <w:kern w:val="2"/>
          <w:sz w:val="22"/>
          <w:szCs w:val="22"/>
          <w14:ligatures w14:val="standardContextual"/>
        </w:rPr>
        <w:tab/>
        <w:t>Patching of BMB domain controllers for both primary and secondary (AD and exchange and proxy) scheduled monthly.</w:t>
      </w:r>
    </w:p>
    <w:p w:rsidR="00027F49" w:rsidRDefault="00991613">
      <w:r w:rsidRPr="00991613">
        <w:drawing>
          <wp:inline distT="0" distB="0" distL="0" distR="0" wp14:anchorId="5722D247" wp14:editId="3EAD4BBA">
            <wp:extent cx="2924269" cy="2268971"/>
            <wp:effectExtent l="0" t="0" r="0" b="4445"/>
            <wp:docPr id="77889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6582" name=""/>
                    <pic:cNvPicPr/>
                  </pic:nvPicPr>
                  <pic:blipFill>
                    <a:blip r:embed="rId4"/>
                    <a:stretch>
                      <a:fillRect/>
                    </a:stretch>
                  </pic:blipFill>
                  <pic:spPr>
                    <a:xfrm>
                      <a:off x="0" y="0"/>
                      <a:ext cx="2946911" cy="2286539"/>
                    </a:xfrm>
                    <a:prstGeom prst="rect">
                      <a:avLst/>
                    </a:prstGeom>
                  </pic:spPr>
                </pic:pic>
              </a:graphicData>
            </a:graphic>
          </wp:inline>
        </w:drawing>
      </w:r>
    </w:p>
    <w:p w:rsidR="000025EE" w:rsidRPr="00371E39" w:rsidRDefault="000025EE">
      <w:pPr>
        <w:rPr>
          <w:rFonts w:ascii="Lato" w:hAnsi="Lato"/>
          <w:sz w:val="22"/>
          <w:szCs w:val="22"/>
        </w:rPr>
      </w:pPr>
      <w:r w:rsidRPr="00371E39">
        <w:rPr>
          <w:rFonts w:ascii="Lato" w:hAnsi="Lato"/>
          <w:b/>
          <w:bCs/>
          <w:sz w:val="22"/>
          <w:szCs w:val="22"/>
          <w:u w:val="single"/>
        </w:rPr>
        <w:t>SUMMARY</w:t>
      </w:r>
      <w:r w:rsidRPr="00371E39">
        <w:rPr>
          <w:rFonts w:ascii="Lato" w:hAnsi="Lato"/>
          <w:sz w:val="22"/>
          <w:szCs w:val="22"/>
        </w:rPr>
        <w:t>:</w:t>
      </w:r>
    </w:p>
    <w:p w:rsidR="000025EE" w:rsidRPr="00371E39" w:rsidRDefault="000025EE">
      <w:pPr>
        <w:rPr>
          <w:rFonts w:ascii="Lato" w:hAnsi="Lato"/>
          <w:sz w:val="22"/>
          <w:szCs w:val="22"/>
        </w:rPr>
      </w:pPr>
      <w:r w:rsidRPr="00371E39">
        <w:rPr>
          <w:rFonts w:ascii="Lato" w:hAnsi="Lato"/>
          <w:sz w:val="22"/>
          <w:szCs w:val="22"/>
        </w:rPr>
        <w:t>Executed the Maintenance activities of Bahrain Middle East Bank for its Domain controllers. Patching of BMB Domain controllers for both primary and secondary that is, Active directory and exchange and proxy which would be scheduled monthly. Post patch completed all the health checks of Domain controllers and troubleshooted all the failed ones. This needs to be performed one by one so that the Domain controller is up and functional.</w:t>
      </w:r>
    </w:p>
    <w:p w:rsidR="00027F49" w:rsidRPr="000025EE" w:rsidRDefault="00027F49">
      <w:r w:rsidRPr="004A3FB0">
        <w:rPr>
          <w:noProof/>
        </w:rPr>
        <w:drawing>
          <wp:inline distT="0" distB="0" distL="0" distR="0" wp14:anchorId="1697900F" wp14:editId="4F7E41A7">
            <wp:extent cx="3195873" cy="2548204"/>
            <wp:effectExtent l="0" t="0" r="5080" b="5080"/>
            <wp:docPr id="198050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3671" name=""/>
                    <pic:cNvPicPr/>
                  </pic:nvPicPr>
                  <pic:blipFill>
                    <a:blip r:embed="rId5"/>
                    <a:stretch>
                      <a:fillRect/>
                    </a:stretch>
                  </pic:blipFill>
                  <pic:spPr>
                    <a:xfrm>
                      <a:off x="0" y="0"/>
                      <a:ext cx="3214252" cy="2562858"/>
                    </a:xfrm>
                    <a:prstGeom prst="rect">
                      <a:avLst/>
                    </a:prstGeom>
                  </pic:spPr>
                </pic:pic>
              </a:graphicData>
            </a:graphic>
          </wp:inline>
        </w:drawing>
      </w:r>
    </w:p>
    <w:sectPr w:rsidR="00027F49" w:rsidRPr="00002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B4"/>
    <w:rsid w:val="000025EE"/>
    <w:rsid w:val="00027F49"/>
    <w:rsid w:val="00371E39"/>
    <w:rsid w:val="0038207D"/>
    <w:rsid w:val="004A3FB0"/>
    <w:rsid w:val="004F490D"/>
    <w:rsid w:val="00563EB4"/>
    <w:rsid w:val="00571E9E"/>
    <w:rsid w:val="006B38D4"/>
    <w:rsid w:val="00991613"/>
    <w:rsid w:val="00D41990"/>
    <w:rsid w:val="00DD5A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00466A8-F145-4F40-87B5-A787CD20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B4"/>
    <w:rPr>
      <w:rFonts w:eastAsiaTheme="majorEastAsia" w:cstheme="majorBidi"/>
      <w:color w:val="272727" w:themeColor="text1" w:themeTint="D8"/>
    </w:rPr>
  </w:style>
  <w:style w:type="paragraph" w:styleId="Title">
    <w:name w:val="Title"/>
    <w:basedOn w:val="Normal"/>
    <w:next w:val="Normal"/>
    <w:link w:val="TitleChar"/>
    <w:uiPriority w:val="10"/>
    <w:qFormat/>
    <w:rsid w:val="00563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B4"/>
    <w:pPr>
      <w:spacing w:before="160"/>
      <w:jc w:val="center"/>
    </w:pPr>
    <w:rPr>
      <w:i/>
      <w:iCs/>
      <w:color w:val="404040" w:themeColor="text1" w:themeTint="BF"/>
    </w:rPr>
  </w:style>
  <w:style w:type="character" w:customStyle="1" w:styleId="QuoteChar">
    <w:name w:val="Quote Char"/>
    <w:basedOn w:val="DefaultParagraphFont"/>
    <w:link w:val="Quote"/>
    <w:uiPriority w:val="29"/>
    <w:rsid w:val="00563EB4"/>
    <w:rPr>
      <w:i/>
      <w:iCs/>
      <w:color w:val="404040" w:themeColor="text1" w:themeTint="BF"/>
    </w:rPr>
  </w:style>
  <w:style w:type="paragraph" w:styleId="ListParagraph">
    <w:name w:val="List Paragraph"/>
    <w:basedOn w:val="Normal"/>
    <w:uiPriority w:val="34"/>
    <w:qFormat/>
    <w:rsid w:val="00563EB4"/>
    <w:pPr>
      <w:ind w:left="720"/>
      <w:contextualSpacing/>
    </w:pPr>
  </w:style>
  <w:style w:type="character" w:styleId="IntenseEmphasis">
    <w:name w:val="Intense Emphasis"/>
    <w:basedOn w:val="DefaultParagraphFont"/>
    <w:uiPriority w:val="21"/>
    <w:qFormat/>
    <w:rsid w:val="00563EB4"/>
    <w:rPr>
      <w:i/>
      <w:iCs/>
      <w:color w:val="0F4761" w:themeColor="accent1" w:themeShade="BF"/>
    </w:rPr>
  </w:style>
  <w:style w:type="paragraph" w:styleId="IntenseQuote">
    <w:name w:val="Intense Quote"/>
    <w:basedOn w:val="Normal"/>
    <w:next w:val="Normal"/>
    <w:link w:val="IntenseQuoteChar"/>
    <w:uiPriority w:val="30"/>
    <w:qFormat/>
    <w:rsid w:val="00563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EB4"/>
    <w:rPr>
      <w:i/>
      <w:iCs/>
      <w:color w:val="0F4761" w:themeColor="accent1" w:themeShade="BF"/>
    </w:rPr>
  </w:style>
  <w:style w:type="character" w:styleId="IntenseReference">
    <w:name w:val="Intense Reference"/>
    <w:basedOn w:val="DefaultParagraphFont"/>
    <w:uiPriority w:val="32"/>
    <w:qFormat/>
    <w:rsid w:val="00563EB4"/>
    <w:rPr>
      <w:b/>
      <w:bCs/>
      <w:smallCaps/>
      <w:color w:val="0F4761" w:themeColor="accent1" w:themeShade="BF"/>
      <w:spacing w:val="5"/>
    </w:rPr>
  </w:style>
  <w:style w:type="paragraph" w:styleId="NormalWeb">
    <w:name w:val="Normal (Web)"/>
    <w:basedOn w:val="Normal"/>
    <w:uiPriority w:val="99"/>
    <w:unhideWhenUsed/>
    <w:rsid w:val="004A3F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A3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Sachin</dc:creator>
  <cp:keywords/>
  <dc:description/>
  <cp:lastModifiedBy>Malavika Sachin</cp:lastModifiedBy>
  <cp:revision>9</cp:revision>
  <dcterms:created xsi:type="dcterms:W3CDTF">2025-12-23T10:26:00Z</dcterms:created>
  <dcterms:modified xsi:type="dcterms:W3CDTF">2026-01-31T10:22:00Z</dcterms:modified>
</cp:coreProperties>
</file>