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449A" w:rsidRDefault="00EE79E2">
      <w:pPr>
        <w:rPr>
          <w:rFonts w:ascii="Lato" w:hAnsi="Lato"/>
          <w:b/>
          <w:bCs/>
          <w:sz w:val="22"/>
          <w:szCs w:val="22"/>
          <w:u w:val="single"/>
        </w:rPr>
      </w:pPr>
      <w:r>
        <w:rPr>
          <w:u w:val="single"/>
        </w:rPr>
        <w:t xml:space="preserve">HUL </w:t>
      </w:r>
      <w:r>
        <w:t xml:space="preserve">- </w:t>
      </w:r>
      <w:r>
        <w:rPr>
          <w:rFonts w:ascii="Lato" w:hAnsi="Lato"/>
          <w:b/>
          <w:bCs/>
          <w:sz w:val="22"/>
          <w:szCs w:val="22"/>
          <w:u w:val="single"/>
        </w:rPr>
        <w:t xml:space="preserve">Hindustan Unilever Limited: </w:t>
      </w:r>
    </w:p>
    <w:p w:rsidR="00EE79E2" w:rsidRDefault="00EE79E2">
      <w:pPr>
        <w:rPr>
          <w:rFonts w:ascii="Lato" w:hAnsi="Lato"/>
          <w:sz w:val="22"/>
          <w:szCs w:val="22"/>
        </w:rPr>
      </w:pPr>
      <w:r>
        <w:rPr>
          <w:rFonts w:ascii="Lato" w:hAnsi="Lato"/>
          <w:sz w:val="22"/>
          <w:szCs w:val="22"/>
        </w:rPr>
        <w:t xml:space="preserve">IP </w:t>
      </w:r>
      <w:proofErr w:type="spellStart"/>
      <w:r>
        <w:rPr>
          <w:rFonts w:ascii="Lato" w:hAnsi="Lato"/>
          <w:sz w:val="22"/>
          <w:szCs w:val="22"/>
        </w:rPr>
        <w:t>Whitlisting</w:t>
      </w:r>
      <w:proofErr w:type="spellEnd"/>
      <w:r>
        <w:rPr>
          <w:rFonts w:ascii="Lato" w:hAnsi="Lato"/>
          <w:sz w:val="22"/>
          <w:szCs w:val="22"/>
        </w:rPr>
        <w:t xml:space="preserve"> and Generation of reports</w:t>
      </w:r>
    </w:p>
    <w:p w:rsidR="00CA74A6" w:rsidRPr="00CA74A6" w:rsidRDefault="00CA74A6">
      <w:pPr>
        <w:rPr>
          <w:rFonts w:ascii="Lato" w:hAnsi="Lato"/>
          <w:b/>
          <w:bCs/>
          <w:sz w:val="22"/>
          <w:szCs w:val="22"/>
          <w:u w:val="single"/>
        </w:rPr>
      </w:pPr>
      <w:r w:rsidRPr="00CA74A6">
        <w:rPr>
          <w:rFonts w:ascii="Lato" w:hAnsi="Lato"/>
          <w:b/>
          <w:bCs/>
          <w:sz w:val="22"/>
          <w:szCs w:val="22"/>
          <w:u w:val="single"/>
        </w:rPr>
        <w:t xml:space="preserve">Roles &amp; </w:t>
      </w:r>
      <w:proofErr w:type="spellStart"/>
      <w:r w:rsidRPr="00CA74A6">
        <w:rPr>
          <w:rFonts w:ascii="Lato" w:hAnsi="Lato"/>
          <w:b/>
          <w:bCs/>
          <w:sz w:val="22"/>
          <w:szCs w:val="22"/>
          <w:u w:val="single"/>
        </w:rPr>
        <w:t>Responsiblities</w:t>
      </w:r>
      <w:proofErr w:type="spellEnd"/>
      <w:r w:rsidRPr="00CA74A6">
        <w:rPr>
          <w:rFonts w:ascii="Lato" w:hAnsi="Lato"/>
          <w:b/>
          <w:bCs/>
          <w:sz w:val="22"/>
          <w:szCs w:val="22"/>
          <w:u w:val="single"/>
        </w:rPr>
        <w:t>:</w:t>
      </w:r>
    </w:p>
    <w:p w:rsidR="00EE79E2" w:rsidRPr="00EE79E2" w:rsidRDefault="00EE79E2" w:rsidP="00EE79E2">
      <w:pPr>
        <w:spacing w:before="100" w:after="100" w:line="240" w:lineRule="auto"/>
        <w:ind w:left="360" w:hanging="360"/>
        <w:rPr>
          <w:rFonts w:ascii="Times New Roman" w:eastAsia="Times New Roman" w:hAnsi="Times New Roman" w:cs="Times New Roman"/>
          <w:kern w:val="0"/>
          <w14:ligatures w14:val="none"/>
        </w:rPr>
      </w:pPr>
      <w:r w:rsidRPr="00EE79E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·</w:t>
      </w:r>
      <w:r w:rsidRPr="00EE79E2">
        <w:rPr>
          <w:rFonts w:ascii="Times New Roman" w:eastAsia="Times New Roman" w:hAnsi="Times New Roman" w:cs="Times New Roman"/>
          <w:color w:val="000000"/>
          <w:kern w:val="0"/>
          <w:sz w:val="14"/>
          <w:szCs w:val="14"/>
          <w14:ligatures w14:val="none"/>
        </w:rPr>
        <w:t xml:space="preserve">   </w:t>
      </w:r>
      <w:r w:rsidRPr="00EE79E2">
        <w:rPr>
          <w:rFonts w:ascii="Times New Roman" w:eastAsia="Times New Roman" w:hAnsi="Times New Roman" w:cs="Times New Roman"/>
          <w:color w:val="000000"/>
          <w:kern w:val="0"/>
          <w:sz w:val="14"/>
          <w:szCs w:val="14"/>
          <w14:ligatures w14:val="none"/>
        </w:rPr>
        <w:tab/>
      </w:r>
      <w:r w:rsidRPr="00EE79E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IP whitelisting for AWS managed servers</w:t>
      </w:r>
    </w:p>
    <w:p w:rsidR="00EE79E2" w:rsidRDefault="00EE79E2" w:rsidP="00EE79E2">
      <w:pP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EE79E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·</w:t>
      </w:r>
      <w:r w:rsidRPr="00EE79E2">
        <w:rPr>
          <w:rFonts w:ascii="Times New Roman" w:eastAsia="Times New Roman" w:hAnsi="Times New Roman" w:cs="Times New Roman"/>
          <w:color w:val="000000"/>
          <w:kern w:val="0"/>
          <w:sz w:val="14"/>
          <w:szCs w:val="14"/>
          <w14:ligatures w14:val="none"/>
        </w:rPr>
        <w:t xml:space="preserve">   </w:t>
      </w:r>
      <w:r w:rsidR="00CA74A6">
        <w:rPr>
          <w:rFonts w:ascii="Times New Roman" w:eastAsia="Times New Roman" w:hAnsi="Times New Roman" w:cs="Times New Roman"/>
          <w:color w:val="000000"/>
          <w:kern w:val="0"/>
          <w:sz w:val="14"/>
          <w:szCs w:val="14"/>
          <w14:ligatures w14:val="none"/>
        </w:rPr>
        <w:t xml:space="preserve">     </w:t>
      </w:r>
      <w:proofErr w:type="spellStart"/>
      <w:r w:rsidRPr="00EE79E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Vulnerabilty</w:t>
      </w:r>
      <w:proofErr w:type="spellEnd"/>
      <w:r w:rsidRPr="00EE79E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reports for HUL servers.</w:t>
      </w:r>
    </w:p>
    <w:p w:rsidR="00EE79E2" w:rsidRDefault="00EE79E2" w:rsidP="00EE79E2">
      <w:pP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:rsidR="00EE79E2" w:rsidRDefault="00EE79E2" w:rsidP="00EE79E2">
      <w:r w:rsidRPr="00EE79E2">
        <w:rPr>
          <w:noProof/>
        </w:rPr>
        <w:drawing>
          <wp:inline distT="0" distB="0" distL="0" distR="0" wp14:anchorId="7CCADE4B" wp14:editId="6E11B0FE">
            <wp:extent cx="3822700" cy="2705100"/>
            <wp:effectExtent l="0" t="0" r="0" b="0"/>
            <wp:docPr id="115379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956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79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9A"/>
    <w:rsid w:val="0038207D"/>
    <w:rsid w:val="00CA74A6"/>
    <w:rsid w:val="00D6449A"/>
    <w:rsid w:val="00DD5A23"/>
    <w:rsid w:val="00EE7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53E4B5"/>
  <w15:chartTrackingRefBased/>
  <w15:docId w15:val="{662B8B9C-985D-A540-92E5-3899FB098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4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4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4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4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49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E7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E7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Malavika Sachin</dc:creator>
  <cp:keywords/>
  <dc:description/>
  <cp:lastModifiedBy>Malavika Sachin</cp:lastModifiedBy>
  <cp:revision>3</cp:revision>
  <dcterms:created xsi:type="dcterms:W3CDTF">2025-12-23T10:26:00Z</dcterms:created>
  <dcterms:modified xsi:type="dcterms:W3CDTF">2025-12-23T13:38:00Z</dcterms:modified>
</cp:coreProperties>
</file>