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2EA043"/>
          <w:sz w:val="72"/>
          <w:szCs w:val="72"/>
        </w:rPr>
        <w:t xml:space="preserve">GitStat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444441"/>
          <w:sz w:val="36"/>
          <w:szCs w:val="36"/>
        </w:rPr>
        <w:t xml:space="preserve">Complete Feature Report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7d8590"/>
          <w:sz w:val="24"/>
          <w:szCs w:val="24"/>
        </w:rPr>
        <w:t xml:space="preserve">GitHub Contributor Health Dashboard — Production Ready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185FA5"/>
          <w:sz w:val="22"/>
          <w:szCs w:val="22"/>
        </w:rPr>
        <w:t xml:space="preserve">Live at: git-stat-olive.vercel.app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185FA5"/>
          <w:sz w:val="22"/>
          <w:szCs w:val="22"/>
        </w:rPr>
        <w:t xml:space="preserve">Repository: github.com/malavya1411/GitStat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a0c10"/>
          <w:sz w:val="36"/>
          <w:szCs w:val="36"/>
        </w:rPr>
        <w:t xml:space="preserve">1. Architecture Overview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GitStat is a full-stack GitHub contributor health dashboard that analyzes contributor burnout risk, repository architecture, knowledge concentration, PR health, and deployment history — all powered by the GitHub API and Gemini AI.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85FA5"/>
          <w:sz w:val="24"/>
          <w:szCs w:val="24"/>
        </w:rPr>
        <w:t xml:space="preserve">Project Structure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2EA043"/>
          <w:sz w:val="20"/>
          <w:szCs w:val="20"/>
        </w:rPr>
        <w:t xml:space="preserve">GitStat/</w:t>
      </w:r>
    </w:p>
    <w:p>
      <w:p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  client/  →  React + Vite frontend (Port 5173)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7d8590"/>
          <w:sz w:val="20"/>
          <w:szCs w:val="20"/>
        </w:rPr>
        <w:t xml:space="preserve">    pages/        →  10 page components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7d8590"/>
          <w:sz w:val="20"/>
          <w:szCs w:val="20"/>
        </w:rPr>
        <w:t xml:space="preserve">    components/   →  Shared layout + Architecture system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7d8590"/>
          <w:sz w:val="20"/>
          <w:szCs w:val="20"/>
        </w:rPr>
        <w:t xml:space="preserve">    context/      →  Auth + Theme providers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7d8590"/>
          <w:sz w:val="20"/>
          <w:szCs w:val="20"/>
        </w:rPr>
        <w:t xml:space="preserve">    hooks/        →  useRepoArchitecture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7d8590"/>
          <w:sz w:val="20"/>
          <w:szCs w:val="20"/>
        </w:rPr>
        <w:t xml:space="preserve">    utils/        →  Data utilities + detection</w:t>
      </w:r>
    </w:p>
    <w:p>
      <w:p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  server/  →  Express.js backend (Port 5001)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7d8590"/>
          <w:sz w:val="20"/>
          <w:szCs w:val="20"/>
        </w:rPr>
        <w:t xml:space="preserve">    routes/       →  auth.js, repo.js, ai.js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7d8590"/>
          <w:sz w:val="20"/>
          <w:szCs w:val="20"/>
        </w:rPr>
        <w:t xml:space="preserve">    middleware/   →  requireAuth.js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7d8590"/>
          <w:sz w:val="20"/>
          <w:szCs w:val="20"/>
        </w:rPr>
        <w:t xml:space="preserve">    services/     →  githubService.js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7d8590"/>
          <w:sz w:val="20"/>
          <w:szCs w:val="20"/>
        </w:rPr>
        <w:t xml:space="preserve">    utils/        →  analysis.js, sessions.js, validate.js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85FA5"/>
          <w:sz w:val="24"/>
          <w:szCs w:val="24"/>
        </w:rPr>
        <w:t xml:space="preserve">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2EA043" w:sz="1"/>
              <w:left w:val="single" w:color="2EA043" w:sz="1"/>
              <w:bottom w:val="single" w:color="2EA043" w:sz="1"/>
              <w:right w:val="single" w:color="2EA043" w:sz="1"/>
            </w:tcBorders>
            <w:shd w:fill="E8F5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Layer</w:t>
            </w:r>
          </w:p>
        </w:tc>
        <w:tc>
          <w:tcPr>
            <w:tcW w:type="dxa" w:w="6560"/>
            <w:tcBorders>
              <w:top w:val="single" w:color="2EA043" w:sz="1"/>
              <w:left w:val="single" w:color="2EA043" w:sz="1"/>
              <w:bottom w:val="single" w:color="2EA043" w:sz="1"/>
              <w:right w:val="single" w:color="2EA043" w:sz="1"/>
            </w:tcBorders>
            <w:shd w:fill="E8F5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18, Vite, TailwindCSS v4, react-force-graph-2d, chart.js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Node.js, Express.js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OAuth 2.0 (session-based, httpOnly cookie)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Gemini 2.5 Flash (@google/genai)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REST API v3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Typography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Geist Sans, JetBrains Mono, Newsreader, Manrope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(frontend) + Render (backend)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a0c10"/>
          <w:sz w:val="36"/>
          <w:szCs w:val="36"/>
        </w:rPr>
        <w:t xml:space="preserve">2. Authentication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2EA043" w:sz="1"/>
              <w:left w:val="single" w:color="2EA043" w:sz="1"/>
              <w:bottom w:val="single" w:color="2EA043" w:sz="1"/>
              <w:right w:val="single" w:color="2EA043" w:sz="1"/>
            </w:tcBorders>
            <w:shd w:fill="E8F5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2EA043" w:sz="1"/>
              <w:left w:val="single" w:color="2EA043" w:sz="1"/>
              <w:bottom w:val="single" w:color="2EA043" w:sz="1"/>
              <w:right w:val="single" w:color="2EA043" w:sz="1"/>
            </w:tcBorders>
            <w:shd w:fill="E8F5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OAuth Provider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OAuth 2.0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Storage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In-memory session map with crypto.randomBytes(32) session IDs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Cookie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httpOnly, secure, sameSite: none, with expiry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Flow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Redirect → GitHub → Callback → Session → Dashboard redirect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Logout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Deletes session, clears cookie, redirects to homepage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Guard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requireAuth middleware checks cookies.session_id on every protected route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Guard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&lt;PrivateRoute&gt; wrapper redirects unauthenticated users to /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a0c10"/>
          <w:sz w:val="36"/>
          <w:szCs w:val="36"/>
        </w:rPr>
        <w:t xml:space="preserve">3. Dashboard — Repository Explorer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A043"/>
          <w:sz w:val="28"/>
          <w:szCs w:val="28"/>
        </w:rPr>
        <w:t xml:space="preserve">3.1 Repo Search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Full-text search for any public GitHub repository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Debounced auto-search (500ms) while typing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Direct navigation if input matches owner/repo format (e.g. facebook/react)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Results: up to 20 repos with language, star count, and description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A043"/>
          <w:sz w:val="28"/>
          <w:szCs w:val="28"/>
        </w:rPr>
        <w:t xml:space="preserve">3.2 Advanced Filters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2EA043" w:sz="1"/>
              <w:left w:val="single" w:color="2EA043" w:sz="1"/>
              <w:bottom w:val="single" w:color="2EA043" w:sz="1"/>
              <w:right w:val="single" w:color="2EA043" w:sz="1"/>
            </w:tcBorders>
            <w:shd w:fill="E8F5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Filter Group</w:t>
            </w:r>
          </w:p>
        </w:tc>
        <w:tc>
          <w:tcPr>
            <w:tcW w:type="dxa" w:w="6560"/>
            <w:tcBorders>
              <w:top w:val="single" w:color="2EA043" w:sz="1"/>
              <w:left w:val="single" w:color="2EA043" w:sz="1"/>
              <w:bottom w:val="single" w:color="2EA043" w:sz="1"/>
              <w:right w:val="single" w:color="2EA043" w:sz="1"/>
            </w:tcBorders>
            <w:shd w:fill="E8F5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Options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Language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JavaScript, Python, TypeScript, Rust, Go, Java, C++, Ruby, Swift, Kotlin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AI/ML, Web Dev, Mobile, DevTools, Blockchain, Gaming, Data Science, Cybersecurity, Cloud, Open Hardware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Difficulty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Good First Issues, Beginner Friendly, Intermediate, Advanced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 Health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(&lt;7 days), Well Documented, High Star Count, Small &amp; Focused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A043"/>
          <w:sz w:val="28"/>
          <w:szCs w:val="28"/>
        </w:rPr>
        <w:t xml:space="preserve">3.3 Personalised Search — Find My Perfect Repo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Fetches the user's GitHub profile analysis (/api/user/profile)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Builds a tailored query based on: top language, preferred repo size, activity level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Results are re-ranked using a Match Score algorithm (see Section 14)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A043"/>
          <w:sz w:val="28"/>
          <w:szCs w:val="28"/>
        </w:rPr>
        <w:t xml:space="preserve">3.4 Result Cards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Match Score Ring — animated SVG gauge 0–100 for personalised results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AI-generated match insights (positive, warning, neutral)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Friendliness badge: Good to contribute / Large project / Low activity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Star count + open issues count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A043"/>
          <w:sz w:val="28"/>
          <w:szCs w:val="28"/>
        </w:rPr>
        <w:t xml:space="preserve">3.5 Sort Options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Most Stars, Recently Updated, Most Issues, Best for Newcomers (client-side sort)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a0c10"/>
          <w:sz w:val="36"/>
          <w:szCs w:val="36"/>
        </w:rPr>
        <w:t xml:space="preserve">4. Your Repositories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Fetches all repositories from the authenticated user's GitHub account (up to 100)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Language color-coded dots per repo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Filter by name (live search input) and by language (dropdown)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Sort by: Stars / Last Updated / Name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Private repo badge and ANALYZED badge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Analyze button navigates to /repo/:owner/:repo/overview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Cross-Repo Radar button navigates to /network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a0c10"/>
          <w:sz w:val="36"/>
          <w:szCs w:val="36"/>
        </w:rPr>
        <w:t xml:space="preserve">5. Repository Overview Page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A043"/>
          <w:sz w:val="28"/>
          <w:szCs w:val="28"/>
        </w:rPr>
        <w:t xml:space="preserve">5.1 Summary Stats Bar — 6 KPIs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Contributors · Avg Health · Total Commits · PRs Opened · PRs Merged · Merge Rate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A043"/>
          <w:sz w:val="28"/>
          <w:szCs w:val="28"/>
        </w:rPr>
        <w:t xml:space="preserve">5.2 Health Distribution Chart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Horizontal bar chart (Chart.js) bucketing contributors into health bands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At Risk (0–40) | Stressed (41–65) | Healthy (66–85) | Thriving (86–100)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Clickable bars open drill-down modal listing contributors in that band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A043"/>
          <w:sz w:val="28"/>
          <w:szCs w:val="28"/>
        </w:rPr>
        <w:t xml:space="preserve">5.3 Health Band Drill-Down Modal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Scrollable list of contributors in the selected band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Avatar, health score, velocity %, PR rate %, and sparkline chart per contributor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A043"/>
          <w:sz w:val="28"/>
          <w:szCs w:val="28"/>
        </w:rPr>
        <w:t xml:space="preserve">5.4 Most Active This Period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Top 3 contributors sorted by velocity_score with sparkline commit trends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A043"/>
          <w:sz w:val="28"/>
          <w:szCs w:val="28"/>
        </w:rPr>
        <w:t xml:space="preserve">5.5 Needs Attention Panel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Contributors with health_score below 50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Flags the lowest scoring metric per contributor (velocity, streak, PR rate, off-hours)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A043"/>
          <w:sz w:val="28"/>
          <w:szCs w:val="28"/>
        </w:rPr>
        <w:t xml:space="preserve">5.6 Activity Heatmap (12-Week)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7×12 grid (day × week) of commit density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Hover tooltips showing commit count + exact 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GitHub-style intensity coloring — green gradient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Month labels on header row, day labels (Mon, Wed, Fri) on left axis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A043"/>
          <w:sz w:val="28"/>
          <w:szCs w:val="28"/>
        </w:rPr>
        <w:t xml:space="preserve">5.7 Burnout Prediction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Prominent amber-styled button in the Overview stats section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Runs linear regression on last 6 weeks of commit data per contributor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Flags contributors with slope &lt; -0.5 who are still active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Projects exact 'fade date' — week when commits would reach zero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Opens modal showing all at-risk contributors with projected fade timeline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a0c10"/>
          <w:sz w:val="36"/>
          <w:szCs w:val="36"/>
        </w:rPr>
        <w:t xml:space="preserve">6. Contributors Analysis Page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A043"/>
          <w:sz w:val="28"/>
          <w:szCs w:val="28"/>
        </w:rPr>
        <w:t xml:space="preserve">6.1 KPI Header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Contributors · Avg Health · Total Commits · Total PRs · Trend · Bus Risk %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A043"/>
          <w:sz w:val="28"/>
          <w:szCs w:val="28"/>
        </w:rPr>
        <w:t xml:space="preserve">6.2 Repo Health Time Machine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Slider (0 to 10 weeks ago) to replay contributor health backwards in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Recalculates velocity, streak, and health scores for each historical point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Label changes from 'Current Week' to 'X Weeks Ago'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A043"/>
          <w:sz w:val="28"/>
          <w:szCs w:val="28"/>
        </w:rPr>
        <w:t xml:space="preserve">6.3 Contributor Cards Grid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Avatar, username, inferred role (Lead Architect, Senior Frontend, DevOps Engineer,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Health score ring — color coded Red/Amber/Green/Purple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 score bars: Velocity, Streak, PR Rate, Off-Hours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Sparkline commit trend (12-week)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Burnout Prediction flag with projected weeks to fade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opens ChartDrawer sidebar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A043"/>
          <w:sz w:val="28"/>
          <w:szCs w:val="28"/>
        </w:rPr>
        <w:t xml:space="preserve">6.4 Contributor Drawer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Slide-in side panel with full contributor profile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Detailed metrics breakdown, weekly commit bar chart, PR history and streaks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A043"/>
          <w:sz w:val="28"/>
          <w:szCs w:val="28"/>
        </w:rPr>
        <w:t xml:space="preserve">6.5 Additional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Ghost Contributor Detector — contributors with activity in weeks 0–8 but zero commits in last 4 weeks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AI Summary Panel — auto-generated natural language analysis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Velocity Matrix Chart — 12-week aggregate commit bar chart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Report Card — velocity trend, peak output, average health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Embeddable Health Badge — dynamic SVG badge for README embedding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a0c10"/>
          <w:sz w:val="36"/>
          <w:szCs w:val="36"/>
        </w:rPr>
        <w:t xml:space="preserve">7. Deep Analysis Page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A043"/>
          <w:sz w:val="28"/>
          <w:szCs w:val="28"/>
        </w:rPr>
        <w:t xml:space="preserve">7.1 Tech Stack Badges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Detects from file tree + package.json: Languages, Frameworks, Package Manager, Tools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Supported: React, Next.js, Vue, Angular, Svelte, Vite, Express, NestJS, Django, Flask, FastAPI, Spring Boot, Tailwind, Prisma, Drizzle, tRPC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Extra flags: Has Tests, CI/CD, Docker, IaC, .env.example, CONTRIBUTING.md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A043"/>
          <w:sz w:val="28"/>
          <w:szCs w:val="28"/>
        </w:rPr>
        <w:t xml:space="preserve">7.2 Architecture Graph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5960"/>
      </w:tblGrid>
      <w:tr>
        <w:trPr>
          <w:tblHeader/>
        </w:trPr>
        <w:tc>
          <w:tcPr>
            <w:tcW w:type="dxa" w:w="1600"/>
            <w:tcBorders>
              <w:top w:val="single" w:color="2EA043" w:sz="1"/>
              <w:left w:val="single" w:color="2EA043" w:sz="1"/>
              <w:bottom w:val="single" w:color="2EA043" w:sz="1"/>
              <w:right w:val="single" w:color="2EA043" w:sz="1"/>
            </w:tcBorders>
            <w:shd w:fill="E8F5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Mode</w:t>
            </w:r>
          </w:p>
        </w:tc>
        <w:tc>
          <w:tcPr>
            <w:tcW w:type="dxa" w:w="1800"/>
            <w:tcBorders>
              <w:top w:val="single" w:color="2EA043" w:sz="1"/>
              <w:left w:val="single" w:color="2EA043" w:sz="1"/>
              <w:bottom w:val="single" w:color="2EA043" w:sz="1"/>
              <w:right w:val="single" w:color="2EA043" w:sz="1"/>
            </w:tcBorders>
            <w:shd w:fill="E8F5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Trigger</w:t>
            </w:r>
          </w:p>
        </w:tc>
        <w:tc>
          <w:tcPr>
            <w:tcW w:type="dxa" w:w="5960"/>
            <w:tcBorders>
              <w:top w:val="single" w:color="2EA043" w:sz="1"/>
              <w:left w:val="single" w:color="2EA043" w:sz="1"/>
              <w:bottom w:val="single" w:color="2EA043" w:sz="1"/>
              <w:right w:val="single" w:color="2EA043" w:sz="1"/>
            </w:tcBorders>
            <w:shd w:fill="E8F5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View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50 files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Collapsible tree view — full file hierarchy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50–299 files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Categorized directory cards with expand-to-list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300+ files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Architecture cluster map (Source, API, UI, Data, Utils, Tests, Config, Docs, Assets)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A043"/>
          <w:sz w:val="28"/>
          <w:szCs w:val="28"/>
        </w:rPr>
        <w:t xml:space="preserve">7.3 Setup Guide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Animated step cards generated from detected stack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Each step: title, description, code block with copy button, env var 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Interactive checklist with tick-off, external links to docs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a0c10"/>
          <w:sz w:val="36"/>
          <w:szCs w:val="36"/>
        </w:rPr>
        <w:t xml:space="preserve">8. Pull Requests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Fetches most recent 100 PRs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Summary Stats: Total, Open, Merged, Closed, Avg Days to Merge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Filter pills: All / Open / Merged / Closed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Table view: PR number, title, author avatar, status badge, date opened, days to merge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Clickable rows open the GitHub PR in a new tab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a0c10"/>
          <w:sz w:val="36"/>
          <w:szCs w:val="36"/>
        </w:rPr>
        <w:t xml:space="preserve">9. Deployments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Fetches last 50 deployments with enriched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Summary Stats: Total, Success, Failed/Error, Success Rate 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Timeline view with alternating left/right layout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Environment badge (production, staging), status badge, creator, git ref, timestamp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Hover highlights border with status color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a0c10"/>
          <w:sz w:val="36"/>
          <w:szCs w:val="36"/>
        </w:rPr>
        <w:t xml:space="preserve">10. Network Graph — Cross-Repo Radar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react-force-graph-2d interactive force-directed graph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Data sourced from all previously analyzed repos (client-side cache)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Repo nodes (Green, larger) — Contributor nodes (color by health score)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Node size scales with health score + multi-repo contribution bonus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Load-Bearing Contributor detection — contributors appearing in 2+ repos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Graph interactions: drag to pan, scroll to zoom, labels at 2.5x zoom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Fully theme-aware link colors (dark/light)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a0c10"/>
          <w:sz w:val="36"/>
          <w:szCs w:val="36"/>
        </w:rPr>
        <w:t xml:space="preserve">11. Repo Compare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Side-by-side comparison of two repositories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Left panel: Current repo (preloaded), Right panel: Search any other public repo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Comparison metrics with winner highlighted in green: PR Success Rate, Core Contributors, Avg Velocity, Total Commits, Newbie Friendliness 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Floating VS badge between panels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a0c10"/>
          <w:sz w:val="36"/>
          <w:szCs w:val="36"/>
        </w:rPr>
        <w:t xml:space="preserve">12. Deep Insights — Bus Factor + AI README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A043"/>
          <w:sz w:val="28"/>
          <w:szCs w:val="28"/>
        </w:rPr>
        <w:t xml:space="preserve">12.1 Bus Factor Heatmap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Fetches top 40 files, analyzes commit history (last 10 commits per file)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Risk classification: High (1 contributor), Medium (2), Low (3+)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Bus Factor Score = ((total files - single-owner files) / total files) x 100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Visual heatmap: 40px x 40px colored squares with tooltip on hover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Large repo protection: truncates at 500 files with banner notification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8-second timeout with retry button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A043"/>
          <w:sz w:val="28"/>
          <w:szCs w:val="28"/>
        </w:rPr>
        <w:t xml:space="preserve">12.2 README AI Scorecard — Gemini 2.5 Flash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Fetches raw README from GitHub API, sends to Gemini with structured prompt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Returns scores (0–10) for: setup_guide, contribution_guidelines, code_of_conduct, license, contact, purpose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Progress bars: Green &gt;= 7, Amber &gt;= 4, Red &lt; 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AI-generated suggestions list for missing or weak sections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a0c10"/>
          <w:sz w:val="36"/>
          <w:szCs w:val="36"/>
        </w:rPr>
        <w:t xml:space="preserve">13. Health Score Algorithm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00"/>
        <w:gridCol w:w="6260"/>
      </w:tblGrid>
      <w:tr>
        <w:trPr>
          <w:tblHeader/>
        </w:trPr>
        <w:tc>
          <w:tcPr>
            <w:tcW w:type="dxa" w:w="2200"/>
            <w:tcBorders>
              <w:top w:val="single" w:color="2EA043" w:sz="1"/>
              <w:left w:val="single" w:color="2EA043" w:sz="1"/>
              <w:bottom w:val="single" w:color="2EA043" w:sz="1"/>
              <w:right w:val="single" w:color="2EA043" w:sz="1"/>
            </w:tcBorders>
            <w:shd w:fill="E8F5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Signal</w:t>
            </w:r>
          </w:p>
        </w:tc>
        <w:tc>
          <w:tcPr>
            <w:tcW w:type="dxa" w:w="900"/>
            <w:tcBorders>
              <w:top w:val="single" w:color="2EA043" w:sz="1"/>
              <w:left w:val="single" w:color="2EA043" w:sz="1"/>
              <w:bottom w:val="single" w:color="2EA043" w:sz="1"/>
              <w:right w:val="single" w:color="2EA043" w:sz="1"/>
            </w:tcBorders>
            <w:shd w:fill="E8F5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Weight</w:t>
            </w:r>
          </w:p>
        </w:tc>
        <w:tc>
          <w:tcPr>
            <w:tcW w:type="dxa" w:w="6260"/>
            <w:tcBorders>
              <w:top w:val="single" w:color="2EA043" w:sz="1"/>
              <w:left w:val="single" w:color="2EA043" w:sz="1"/>
              <w:bottom w:val="single" w:color="2EA043" w:sz="1"/>
              <w:right w:val="single" w:color="2EA043" w:sz="1"/>
            </w:tcBorders>
            <w:shd w:fill="E8F5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velocity_score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28%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Recent 4-week avg vs previous 4-week avg — measures growth trend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streak_score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22%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streak / peak streak ratio — measures consistency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pr_score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18%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PRs merged / PRs opened — measures follow-through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response_latency_score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18%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quickly contributor comments/merges PRs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offhours_score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14%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 of commits during business hours (penalizes late-night commits as burnout signal)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85FA5"/>
          <w:sz w:val="24"/>
          <w:szCs w:val="24"/>
        </w:rPr>
        <w:t xml:space="preserve">Health Band Classification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0–40   →  At Risk (Red)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41–65  →  Stressed (Amber)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66–85  →  Healthy (Green)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86–100 →  Thriving (Purple)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a0c10"/>
          <w:sz w:val="36"/>
          <w:szCs w:val="36"/>
        </w:rPr>
        <w:t xml:space="preserve">14. Match Score Algorithm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Used during Personalised Search to score how well a repo fits the logged-in user's profile.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85FA5"/>
          <w:sz w:val="24"/>
          <w:szCs w:val="24"/>
        </w:rPr>
        <w:t xml:space="preserve">Factors Evaluated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Language match — user's top languages vs repo primary language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Repo size preference — small/medium/large star count brackets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Activity level alignment — push recency vs user's contribution pace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Open issues count — more issues means better opportunities for new contributors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Star count range — not too mainstream, not too niche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85FA5"/>
          <w:sz w:val="24"/>
          <w:szCs w:val="24"/>
        </w:rPr>
        <w:t xml:space="preserve">Return Value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{ score: 0-100, insights: [{ type: 'positive' | 'warning' | 'neutral', text: '...' }] }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a0c10"/>
          <w:sz w:val="36"/>
          <w:szCs w:val="36"/>
        </w:rPr>
        <w:t xml:space="preserve">15. Time Machine + Burnout Prediction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A043"/>
          <w:sz w:val="28"/>
          <w:szCs w:val="28"/>
        </w:rPr>
        <w:t xml:space="preserve">Time Machine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Slices commit history by offsetWeeks to simulate historical 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Recalculates velocity, streak, and health in the simulated window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Used by the slider on the Contributors page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A043"/>
          <w:sz w:val="28"/>
          <w:szCs w:val="28"/>
        </w:rPr>
        <w:t xml:space="preserve">Burnout Prediction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Runs linear regression on last 6 weeks of commit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If slope &lt; -0.5 AND contributor is currently active: flags as burnout risk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Projects the 'zero crossing' week — when commits would hit 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If within 8 weeks → flags contributor with 'Burnout risk in X weeks'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a0c10"/>
          <w:sz w:val="36"/>
          <w:szCs w:val="36"/>
        </w:rPr>
        <w:t xml:space="preserve">16. Backend API Routes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A043"/>
          <w:sz w:val="28"/>
          <w:szCs w:val="28"/>
        </w:rPr>
        <w:t xml:space="preserve">Auth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5660"/>
      </w:tblGrid>
      <w:tr>
        <w:trPr>
          <w:tblHeader/>
        </w:trPr>
        <w:tc>
          <w:tcPr>
            <w:tcW w:type="dxa" w:w="900"/>
            <w:tcBorders>
              <w:top w:val="single" w:color="2EA043" w:sz="1"/>
              <w:left w:val="single" w:color="2EA043" w:sz="1"/>
              <w:bottom w:val="single" w:color="2EA043" w:sz="1"/>
              <w:right w:val="single" w:color="2EA043" w:sz="1"/>
            </w:tcBorders>
            <w:shd w:fill="E8F5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2EA043" w:sz="1"/>
              <w:left w:val="single" w:color="2EA043" w:sz="1"/>
              <w:bottom w:val="single" w:color="2EA043" w:sz="1"/>
              <w:right w:val="single" w:color="2EA043" w:sz="1"/>
            </w:tcBorders>
            <w:shd w:fill="E8F5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Route</w:t>
            </w:r>
          </w:p>
        </w:tc>
        <w:tc>
          <w:tcPr>
            <w:tcW w:type="dxa" w:w="5660"/>
            <w:tcBorders>
              <w:top w:val="single" w:color="2EA043" w:sz="1"/>
              <w:left w:val="single" w:color="2EA043" w:sz="1"/>
              <w:bottom w:val="single" w:color="2EA043" w:sz="1"/>
              <w:right w:val="single" w:color="2EA043" w:sz="1"/>
            </w:tcBorders>
            <w:shd w:fill="E8F5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/auth/callback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OAuth callback — creates session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/auth/logout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Clears session + cookie, redirects to homepage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A043"/>
          <w:sz w:val="28"/>
          <w:szCs w:val="28"/>
        </w:rPr>
        <w:t xml:space="preserve">Repo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5660"/>
      </w:tblGrid>
      <w:tr>
        <w:trPr>
          <w:tblHeader/>
        </w:trPr>
        <w:tc>
          <w:tcPr>
            <w:tcW w:type="dxa" w:w="900"/>
            <w:tcBorders>
              <w:top w:val="single" w:color="2EA043" w:sz="1"/>
              <w:left w:val="single" w:color="2EA043" w:sz="1"/>
              <w:bottom w:val="single" w:color="2EA043" w:sz="1"/>
              <w:right w:val="single" w:color="2EA043" w:sz="1"/>
            </w:tcBorders>
            <w:shd w:fill="E8F5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2EA043" w:sz="1"/>
              <w:left w:val="single" w:color="2EA043" w:sz="1"/>
              <w:bottom w:val="single" w:color="2EA043" w:sz="1"/>
              <w:right w:val="single" w:color="2EA043" w:sz="1"/>
            </w:tcBorders>
            <w:shd w:fill="E8F5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Route</w:t>
            </w:r>
          </w:p>
        </w:tc>
        <w:tc>
          <w:tcPr>
            <w:tcW w:type="dxa" w:w="5660"/>
            <w:tcBorders>
              <w:top w:val="single" w:color="2EA043" w:sz="1"/>
              <w:left w:val="single" w:color="2EA043" w:sz="1"/>
              <w:bottom w:val="single" w:color="2EA043" w:sz="1"/>
              <w:right w:val="single" w:color="2EA043" w:sz="1"/>
            </w:tcBorders>
            <w:shd w:fill="E8F5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/api/search-repos?q=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public GitHub repos (max 20)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/api/repos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Fetch authenticated user's repos (100)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/api/repo/:owner/:repo/analyze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contributor health analysis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/api/repo-info/:owner/:repo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Basic repo metadata (branch, stars, forks)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/api/repo-tree/:owner/:repo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Recursive file tree (max 500 items)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/api/repo-file/:owner/:repo?path=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Fetch decoded file contents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/api/repo/:owner/:repo/pulls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 100 pull requests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/api/repo/:owner/:repo/deployments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 50 deployments with status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/api/repo/:owner/:repo/bus-factor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 factor heatmap analysis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/api/good-first-issues/:owner/:repo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 of good first issue labels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A043"/>
          <w:sz w:val="28"/>
          <w:szCs w:val="28"/>
        </w:rPr>
        <w:t xml:space="preserve">AI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5660"/>
      </w:tblGrid>
      <w:tr>
        <w:trPr>
          <w:tblHeader/>
        </w:trPr>
        <w:tc>
          <w:tcPr>
            <w:tcW w:type="dxa" w:w="900"/>
            <w:tcBorders>
              <w:top w:val="single" w:color="2EA043" w:sz="1"/>
              <w:left w:val="single" w:color="2EA043" w:sz="1"/>
              <w:bottom w:val="single" w:color="2EA043" w:sz="1"/>
              <w:right w:val="single" w:color="2EA043" w:sz="1"/>
            </w:tcBorders>
            <w:shd w:fill="E8F5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2EA043" w:sz="1"/>
              <w:left w:val="single" w:color="2EA043" w:sz="1"/>
              <w:bottom w:val="single" w:color="2EA043" w:sz="1"/>
              <w:right w:val="single" w:color="2EA043" w:sz="1"/>
            </w:tcBorders>
            <w:shd w:fill="E8F5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Route</w:t>
            </w:r>
          </w:p>
        </w:tc>
        <w:tc>
          <w:tcPr>
            <w:tcW w:type="dxa" w:w="5660"/>
            <w:tcBorders>
              <w:top w:val="single" w:color="2EA043" w:sz="1"/>
              <w:left w:val="single" w:color="2EA043" w:sz="1"/>
              <w:bottom w:val="single" w:color="2EA043" w:sz="1"/>
              <w:right w:val="single" w:color="2EA043" w:sz="1"/>
            </w:tcBorders>
            <w:shd w:fill="E8F5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/api/repo/:owner/:repo/readme-score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 AI README quality scorecard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a0c10"/>
          <w:sz w:val="36"/>
          <w:szCs w:val="36"/>
        </w:rPr>
        <w:t xml:space="preserve">17. Security Implementation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validateRepoParams(owner, repo) — sanitizes owner/repo against path injection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validateSearchQuery(q) — sanitizes search queries, trims length to 200 chars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requireAuth middleware — every protected route checks session validity before execution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fetchWithTimeout() — 8-second AbortController timeout prevents API hangs (returns 408)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GitHub API rate limit detection (403) — returned as user-friendly error message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express-rate-limit — global limiter: 100 req per IP per 15 minutes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Analysis limiter — 5 requests per minute per IP on heavy analysis endpoints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Helmet.js — security headers including CSP, XSS protection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CORS — explicit allowlist: only Vercel frontend origin allowed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Session cleanup — in-memory sessions expire and are pruned every 30 minutes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httpOnly, secure, sameSite: none cookies — no JS access, HTTPS only in production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a0c10"/>
          <w:sz w:val="36"/>
          <w:szCs w:val="36"/>
        </w:rPr>
        <w:t xml:space="preserve">18. Design System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A043"/>
          <w:sz w:val="28"/>
          <w:szCs w:val="28"/>
        </w:rPr>
        <w:t xml:space="preserve">Dark Theme (Default)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Background: #0a0c10, Card: #111318, Surface: #1a1c20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Text: #e6edf3 (primary), #7d8590 (secondary), #484f58 (muted)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Accents: Green #2ea043, Red #f85149, Amber #d29922, Purple #bc8cff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A043"/>
          <w:sz w:val="28"/>
          <w:szCs w:val="28"/>
        </w:rPr>
        <w:t xml:space="preserve">Light Theme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Warm cream palette: Background #fbfbe2, Card #f5f5dc, Surface #efefd7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Text: #0a0b06 (primary), #30313d (secondary), #5b5c4d (muted)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Accents: Forest green, deep red, dark amber, industrial indigo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A043"/>
          <w:sz w:val="28"/>
          <w:szCs w:val="28"/>
        </w:rPr>
        <w:t xml:space="preserve">Typography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2EA043" w:sz="1"/>
              <w:left w:val="single" w:color="2EA043" w:sz="1"/>
              <w:bottom w:val="single" w:color="2EA043" w:sz="1"/>
              <w:right w:val="single" w:color="2EA043" w:sz="1"/>
            </w:tcBorders>
            <w:shd w:fill="E8F5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Context</w:t>
            </w:r>
          </w:p>
        </w:tc>
        <w:tc>
          <w:tcPr>
            <w:tcW w:type="dxa" w:w="5860"/>
            <w:tcBorders>
              <w:top w:val="single" w:color="2EA043" w:sz="1"/>
              <w:left w:val="single" w:color="2EA043" w:sz="1"/>
              <w:bottom w:val="single" w:color="2EA043" w:sz="1"/>
              <w:right w:val="single" w:color="2EA043" w:sz="1"/>
            </w:tcBorders>
            <w:shd w:fill="E8F5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Font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Dark mode headings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Geist Sans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Dark mode mono/data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JetBrains Mono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 mode body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Manrope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 mode headings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Newsreader (editorial serif)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 mode mono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Manrope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a0c10"/>
          <w:sz w:val="36"/>
          <w:szCs w:val="36"/>
        </w:rPr>
        <w:t xml:space="preserve">19. All Pages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2600"/>
        <w:gridCol w:w="4460"/>
      </w:tblGrid>
      <w:tr>
        <w:trPr>
          <w:tblHeader/>
        </w:trPr>
        <w:tc>
          <w:tcPr>
            <w:tcW w:type="dxa" w:w="500"/>
            <w:tcBorders>
              <w:top w:val="single" w:color="2EA043" w:sz="1"/>
              <w:left w:val="single" w:color="2EA043" w:sz="1"/>
              <w:bottom w:val="single" w:color="2EA043" w:sz="1"/>
              <w:right w:val="single" w:color="2EA043" w:sz="1"/>
            </w:tcBorders>
            <w:shd w:fill="E8F5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#</w:t>
            </w:r>
          </w:p>
        </w:tc>
        <w:tc>
          <w:tcPr>
            <w:tcW w:type="dxa" w:w="1800"/>
            <w:tcBorders>
              <w:top w:val="single" w:color="2EA043" w:sz="1"/>
              <w:left w:val="single" w:color="2EA043" w:sz="1"/>
              <w:bottom w:val="single" w:color="2EA043" w:sz="1"/>
              <w:right w:val="single" w:color="2EA043" w:sz="1"/>
            </w:tcBorders>
            <w:shd w:fill="E8F5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Page</w:t>
            </w:r>
          </w:p>
        </w:tc>
        <w:tc>
          <w:tcPr>
            <w:tcW w:type="dxa" w:w="2600"/>
            <w:tcBorders>
              <w:top w:val="single" w:color="2EA043" w:sz="1"/>
              <w:left w:val="single" w:color="2EA043" w:sz="1"/>
              <w:bottom w:val="single" w:color="2EA043" w:sz="1"/>
              <w:right w:val="single" w:color="2EA043" w:sz="1"/>
            </w:tcBorders>
            <w:shd w:fill="E8F5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Route</w:t>
            </w:r>
          </w:p>
        </w:tc>
        <w:tc>
          <w:tcPr>
            <w:tcW w:type="dxa" w:w="4460"/>
            <w:tcBorders>
              <w:top w:val="single" w:color="2EA043" w:sz="1"/>
              <w:left w:val="single" w:color="2EA043" w:sz="1"/>
              <w:bottom w:val="single" w:color="2EA043" w:sz="1"/>
              <w:right w:val="single" w:color="2EA043" w:sz="1"/>
            </w:tcBorders>
            <w:shd w:fill="E8F5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Key Feature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Landing Page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Cinematic 3D hero, GitHub OAuth entry point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/dashboard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 explorer, search, filters, personalised match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 Repos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/repos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OAuth user's repos with filter/sort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Overview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/repo/:o/:r/overview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KPIs, health bands, heatmap, burnout prediction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Contributors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/repo/:o/:r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Cards, time machine, burnout flags, ghost detector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 Analysis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/repo/:o/:r/deep-analysis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 stack, architecture graph, setup guide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Pull Requests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/repo/:o/:r/pulls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 table with filter + time-to-merge metrics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Deployments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/repo/:o/:r/deployments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Timeline view with success/failure stats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Compare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/repo/:o/:r/compare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Side-by-side repo metrics comparison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 Graph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/network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Force-directed cross-repo contributor network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480"/>
        <w:jc w:val="center"/>
      </w:pPr>
      <w:r>
        <w:rPr>
          <w:rFonts w:ascii="Arial" w:cs="Arial" w:eastAsia="Arial" w:hAnsi="Arial"/>
          <w:i/>
          <w:iCs/>
          <w:color w:val="7d8590"/>
          <w:sz w:val="20"/>
          <w:szCs w:val="20"/>
        </w:rPr>
        <w:t xml:space="preserve">GitStat — Built for the open source community</w:t>
      </w:r>
    </w:p>
    <w:p>
      <w:pPr>
        <w:jc w:val="center"/>
      </w:pPr>
      <w:r>
        <w:rPr>
          <w:rFonts w:ascii="Arial" w:cs="Arial" w:eastAsia="Arial" w:hAnsi="Arial"/>
          <w:color w:val="2EA043"/>
          <w:sz w:val="20"/>
          <w:szCs w:val="20"/>
        </w:rPr>
        <w:t xml:space="preserve">git-stat-olive.vercel.app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a0c1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A043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2026-04-11T14:39:09.285Z</dcterms:created>
  <dcterms:modified xsi:type="dcterms:W3CDTF">2026-04-11T14:39:09.287Z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