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700"/>
        <w:gridCol w:w="3900"/>
        <w:gridCol w:w="3760"/>
      </w:tblGrid>
      <w:tr>
        <w:tc>
          <w:tcPr>
            <w:tcW w:type="dxa" w:w="1700"/>
            <w:tcBorders>
              <w:top w:val="none" w:color="FFFFFF" w:sz="0"/>
              <w:left w:val="none" w:color="FFFFFF" w:sz="0"/>
              <w:bottom w:val="none" w:color="FFFFFF" w:sz="0"/>
              <w:right w:val="none" w:color="FFFFFF" w:sz="0"/>
            </w:tcBorders>
            <w:vAlign w:val="top"/>
          </w:tcPr>
          <w:p>
            <w:pPr>
              <w:spacing w:after="0" w:before="200"/>
              <w:jc w:val="center"/>
            </w:pPr>
            <w:r>
              <w:rPr>
                <w:rFonts w:ascii="Arial" w:cs="Arial" w:eastAsia="Arial" w:hAnsi="Arial"/>
                <w:color w:val="B9C2CC"/>
                <w:sz w:val="16"/>
                <w:szCs w:val="16"/>
              </w:rPr>
              <w:t xml:space="preserve">[ WMO EMBLEM ]</w:t>
            </w:r>
          </w:p>
          <w:p>
            <w:pPr>
              <w:spacing w:after="0"/>
              <w:jc w:val="center"/>
            </w:pPr>
            <w:r>
              <w:rPr>
                <w:rFonts w:ascii="Arial" w:cs="Arial" w:eastAsia="Arial" w:hAnsi="Arial"/>
                <w:color w:val="B9C2CC"/>
                <w:sz w:val="13"/>
                <w:szCs w:val="13"/>
              </w:rPr>
              <w:t xml:space="preserve">(placeholder)</w:t>
            </w:r>
          </w:p>
        </w:tc>
        <w:tc>
          <w:tcPr>
            <w:tcW w:type="dxa" w:w="3900"/>
            <w:tcBorders>
              <w:top w:val="none" w:color="FFFFFF" w:sz="0"/>
              <w:left w:val="none" w:color="FFFFFF" w:sz="0"/>
              <w:bottom w:val="none" w:color="FFFFFF" w:sz="0"/>
              <w:right w:val="single" w:color="C8D4E4" w:sz="4"/>
            </w:tcBorders>
            <w:tcMar>
              <w:right w:type="dxa" w:w="200"/>
            </w:tcMar>
            <w:vAlign w:val="top"/>
          </w:tcPr>
          <w:p>
            <w:pPr>
              <w:spacing w:after="140"/>
            </w:pPr>
            <w:r>
              <w:rPr>
                <w:rFonts w:ascii="Arial" w:cs="Arial" w:eastAsia="Arial" w:hAnsi="Arial"/>
                <w:b/>
                <w:bCs/>
                <w:color w:val="17458F"/>
                <w:sz w:val="28"/>
                <w:szCs w:val="28"/>
              </w:rPr>
              <w:t xml:space="preserve">WMO OMM</w:t>
            </w:r>
          </w:p>
          <w:p>
            <w:pPr>
              <w:bidi w:val="false"/>
              <w:spacing w:after="0"/>
              <w:jc w:val="left"/>
            </w:pPr>
            <w:r>
              <w:rPr>
                <w:rFonts w:ascii="Arial" w:cs="Arial" w:eastAsia="Arial" w:hAnsi="Arial"/>
                <w:b/>
                <w:bCs/>
                <w:color w:val="2E6DB4"/>
                <w:sz w:val="17"/>
                <w:szCs w:val="17"/>
              </w:rPr>
              <w:t xml:space="preserve">World Meteorological Organization</w:t>
            </w:r>
          </w:p>
          <w:p>
            <w:pPr>
              <w:bidi w:val="false"/>
              <w:spacing w:after="100"/>
              <w:jc w:val="left"/>
            </w:pPr>
            <w:r>
              <w:rPr>
                <w:rFonts w:ascii="Arial" w:cs="Arial" w:eastAsia="Arial" w:hAnsi="Arial"/>
                <w:color w:val="2E6DB4"/>
                <w:sz w:val="15"/>
                <w:szCs w:val="15"/>
              </w:rPr>
              <w:t xml:space="preserve">Office of the President</w:t>
            </w:r>
          </w:p>
          <w:p>
            <w:pPr>
              <w:bidi w:val="false"/>
              <w:spacing w:after="0"/>
              <w:jc w:val="left"/>
            </w:pPr>
            <w:r>
              <w:rPr>
                <w:rFonts w:ascii="Arial" w:cs="Arial" w:eastAsia="Arial" w:hAnsi="Arial"/>
                <w:b/>
                <w:bCs/>
                <w:color w:val="2E6DB4"/>
                <w:sz w:val="17"/>
                <w:szCs w:val="17"/>
              </w:rPr>
              <w:t xml:space="preserve">Organisation météorologique mondiale</w:t>
            </w:r>
          </w:p>
          <w:p>
            <w:pPr>
              <w:bidi w:val="false"/>
              <w:spacing w:after="100"/>
              <w:jc w:val="left"/>
            </w:pPr>
            <w:r>
              <w:rPr>
                <w:rFonts w:ascii="Arial" w:cs="Arial" w:eastAsia="Arial" w:hAnsi="Arial"/>
                <w:color w:val="2E6DB4"/>
                <w:sz w:val="15"/>
                <w:szCs w:val="15"/>
              </w:rPr>
              <w:t xml:space="preserve">Bureau du President</w:t>
            </w:r>
          </w:p>
          <w:p>
            <w:pPr>
              <w:bidi w:val="false"/>
              <w:spacing w:after="0"/>
              <w:jc w:val="left"/>
            </w:pPr>
            <w:r>
              <w:rPr>
                <w:rFonts w:ascii="Arial" w:cs="Arial" w:eastAsia="Arial" w:hAnsi="Arial"/>
                <w:b/>
                <w:bCs/>
                <w:color w:val="2E6DB4"/>
                <w:sz w:val="17"/>
                <w:szCs w:val="17"/>
              </w:rPr>
              <w:t xml:space="preserve">Organización Meteorológica Mundial</w:t>
            </w:r>
          </w:p>
          <w:p>
            <w:pPr>
              <w:bidi w:val="false"/>
              <w:spacing w:after="100"/>
              <w:jc w:val="left"/>
            </w:pPr>
            <w:r>
              <w:rPr>
                <w:rFonts w:ascii="Arial" w:cs="Arial" w:eastAsia="Arial" w:hAnsi="Arial"/>
                <w:color w:val="2E6DB4"/>
                <w:sz w:val="15"/>
                <w:szCs w:val="15"/>
              </w:rPr>
              <w:t xml:space="preserve">Oficina del Presidente</w:t>
            </w:r>
          </w:p>
        </w:tc>
        <w:tc>
          <w:tcPr>
            <w:tcW w:type="dxa" w:w="3760"/>
            <w:tcBorders>
              <w:top w:val="none" w:color="FFFFFF" w:sz="0"/>
              <w:left w:val="none" w:color="FFFFFF" w:sz="0"/>
              <w:bottom w:val="none" w:color="FFFFFF" w:sz="0"/>
              <w:right w:val="none" w:color="FFFFFF" w:sz="0"/>
            </w:tcBorders>
            <w:tcMar>
              <w:left w:type="dxa" w:w="200"/>
            </w:tcMar>
            <w:vAlign w:val="top"/>
          </w:tcPr>
          <w:p>
            <w:pPr>
              <w:spacing w:after="140"/>
            </w:pPr>
            <w:r>
              <w:rPr>
                <w:rFonts w:ascii="Arial" w:cs="Arial" w:eastAsia="Arial" w:hAnsi="Arial"/>
                <w:sz w:val="28"/>
                <w:szCs w:val="28"/>
              </w:rPr>
              <w:t xml:space="preserve"> </w:t>
            </w:r>
          </w:p>
          <w:p>
            <w:pPr>
              <w:bidi w:val="false"/>
              <w:spacing w:after="0"/>
              <w:jc w:val="left"/>
            </w:pPr>
            <w:r>
              <w:rPr>
                <w:rFonts w:ascii="Arial" w:cs="Arial" w:eastAsia="Arial" w:hAnsi="Arial"/>
                <w:b/>
                <w:bCs/>
                <w:color w:val="2E6DB4"/>
                <w:sz w:val="17"/>
                <w:szCs w:val="17"/>
              </w:rPr>
              <w:t xml:space="preserve">Всемирная метеорологическая организация</w:t>
            </w:r>
          </w:p>
          <w:p>
            <w:pPr>
              <w:bidi w:val="false"/>
              <w:spacing w:after="100"/>
              <w:jc w:val="left"/>
            </w:pPr>
            <w:r>
              <w:rPr>
                <w:rFonts w:ascii="Arial" w:cs="Arial" w:eastAsia="Arial" w:hAnsi="Arial"/>
                <w:color w:val="2E6DB4"/>
                <w:sz w:val="15"/>
                <w:szCs w:val="15"/>
              </w:rPr>
              <w:t xml:space="preserve">Бюро Президента</w:t>
            </w:r>
          </w:p>
          <w:p>
            <w:pPr>
              <w:bidi/>
              <w:spacing w:after="0"/>
              <w:jc w:val="right"/>
            </w:pPr>
            <w:r>
              <w:rPr>
                <w:rFonts w:ascii="Arial" w:cs="Arial" w:eastAsia="Arial" w:hAnsi="Arial"/>
                <w:b/>
                <w:bCs/>
                <w:color w:val="2E6DB4"/>
                <w:sz w:val="17"/>
                <w:szCs w:val="17"/>
              </w:rPr>
              <w:t xml:space="preserve">المنظمة العالمية للأرصاد الجوية</w:t>
            </w:r>
          </w:p>
          <w:p>
            <w:pPr>
              <w:bidi/>
              <w:spacing w:after="100"/>
              <w:jc w:val="right"/>
            </w:pPr>
            <w:r>
              <w:rPr>
                <w:rFonts w:ascii="Arial" w:cs="Arial" w:eastAsia="Arial" w:hAnsi="Arial"/>
                <w:color w:val="2E6DB4"/>
                <w:sz w:val="15"/>
                <w:szCs w:val="15"/>
              </w:rPr>
              <w:t xml:space="preserve">مكتب الرئيس</w:t>
            </w:r>
          </w:p>
          <w:p>
            <w:pPr>
              <w:bidi w:val="false"/>
              <w:spacing w:after="0"/>
              <w:jc w:val="left"/>
            </w:pPr>
            <w:r>
              <w:rPr>
                <w:rFonts w:ascii="Arial" w:cs="Arial" w:eastAsia="Arial" w:hAnsi="Arial"/>
                <w:b/>
                <w:bCs/>
                <w:color w:val="2E6DB4"/>
                <w:sz w:val="17"/>
                <w:szCs w:val="17"/>
              </w:rPr>
              <w:t xml:space="preserve">世界气象组织</w:t>
            </w:r>
          </w:p>
          <w:p>
            <w:pPr>
              <w:bidi w:val="false"/>
              <w:spacing w:after="100"/>
              <w:jc w:val="left"/>
            </w:pPr>
            <w:r>
              <w:rPr>
                <w:rFonts w:ascii="Arial" w:cs="Arial" w:eastAsia="Arial" w:hAnsi="Arial"/>
                <w:color w:val="2E6DB4"/>
                <w:sz w:val="15"/>
                <w:szCs w:val="15"/>
              </w:rPr>
              <w:t xml:space="preserve">主席办公室</w:t>
            </w:r>
          </w:p>
        </w:tc>
      </w:tr>
    </w:tbl>
    <w:p>
      <w:pPr>
        <w:spacing w:after="360"/>
      </w:pPr>
    </w:p>
    <w:p>
      <w:pPr>
        <w:tabs>
          <w:tab w:val="left" w:pos="1600"/>
        </w:tabs>
        <w:spacing w:after="60"/>
      </w:pPr>
      <w:r>
        <w:rPr>
          <w:rFonts w:ascii="Times New Roman" w:cs="Times New Roman" w:eastAsia="Times New Roman" w:hAnsi="Times New Roman"/>
          <w:b/>
          <w:bCs/>
          <w:sz w:val="24"/>
          <w:szCs w:val="24"/>
        </w:rPr>
        <w:t xml:space="preserve">Our Ref: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NCM/2026/</w:t>
      </w:r>
      <w:r>
        <w:rPr>
          <w:rFonts w:ascii="Times New Roman" w:cs="Times New Roman" w:eastAsia="Times New Roman" w:hAnsi="Times New Roman"/>
          <w:color w:val="2E6DB4"/>
          <w:sz w:val="24"/>
          <w:szCs w:val="24"/>
        </w:rPr>
        <w:t xml:space="preserve">033</w:t>
      </w:r>
    </w:p>
    <w:p>
      <w:pPr>
        <w:tabs>
          <w:tab w:val="left" w:pos="1600"/>
        </w:tabs>
        <w:spacing w:after="60"/>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2E6DB4"/>
          <w:sz w:val="24"/>
          <w:szCs w:val="24"/>
        </w:rPr>
        <w:t xml:space="preserve">20</w:t>
      </w:r>
      <w:r>
        <w:rPr>
          <w:rFonts w:ascii="Times New Roman" w:cs="Times New Roman" w:eastAsia="Times New Roman" w:hAnsi="Times New Roman"/>
          <w:color w:val="2E6DB4"/>
          <w:sz w:val="24"/>
          <w:szCs w:val="24"/>
          <w:vertAlign w:val="superscript"/>
        </w:rPr>
        <w:t xml:space="preserve">th</w:t>
      </w:r>
      <w:r>
        <w:rPr>
          <w:rFonts w:ascii="Times New Roman" w:cs="Times New Roman" w:eastAsia="Times New Roman" w:hAnsi="Times New Roman"/>
          <w:sz w:val="24"/>
          <w:szCs w:val="24"/>
        </w:rPr>
        <w:t xml:space="preserve"> July 2026</w:t>
      </w:r>
    </w:p>
    <w:p>
      <w:pPr>
        <w:spacing w:after="360"/>
      </w:pPr>
    </w:p>
    <w:p>
      <w:pPr>
        <w:spacing w:after="0"/>
      </w:pPr>
      <w:r>
        <w:rPr>
          <w:rFonts w:ascii="Times New Roman" w:cs="Times New Roman" w:eastAsia="Times New Roman" w:hAnsi="Times New Roman"/>
          <w:b/>
          <w:bCs/>
          <w:sz w:val="24"/>
          <w:szCs w:val="24"/>
        </w:rPr>
        <w:t xml:space="preserve">Dr. Ghisliane Echeverry Priet</w:t>
      </w:r>
    </w:p>
    <w:p>
      <w:pPr>
        <w:spacing w:after="0"/>
      </w:pPr>
      <w:r>
        <w:rPr>
          <w:rFonts w:ascii="Times New Roman" w:cs="Times New Roman" w:eastAsia="Times New Roman" w:hAnsi="Times New Roman"/>
          <w:sz w:val="24"/>
          <w:szCs w:val="24"/>
        </w:rPr>
        <w:t xml:space="preserve">Permanent Representative of Colombia to the World Meteorological Organization</w:t>
      </w:r>
    </w:p>
    <w:p>
      <w:pPr>
        <w:spacing w:after="300" w:before="160"/>
      </w:pPr>
      <w:r>
        <w:rPr>
          <w:rFonts w:ascii="Times New Roman" w:cs="Times New Roman" w:eastAsia="Times New Roman" w:hAnsi="Times New Roman"/>
          <w:b/>
          <w:bCs/>
          <w:sz w:val="24"/>
          <w:szCs w:val="24"/>
          <w:u w:val="single"/>
        </w:rPr>
        <w:t xml:space="preserve">Sub:</w:t>
      </w:r>
      <w:r>
        <w:rPr>
          <w:rFonts w:ascii="Times New Roman" w:cs="Times New Roman" w:eastAsia="Times New Roman" w:hAnsi="Times New Roman"/>
          <w:sz w:val="24"/>
          <w:szCs w:val="24"/>
          <w:u w:val="single"/>
        </w:rPr>
        <w:t xml:space="preserve"> Independence Day Greetings from the President of WMO</w:t>
      </w:r>
    </w:p>
    <w:p>
      <w:pPr>
        <w:spacing w:after="280"/>
      </w:pPr>
      <w:r>
        <w:rPr>
          <w:rFonts w:ascii="Times New Roman" w:cs="Times New Roman" w:eastAsia="Times New Roman" w:hAnsi="Times New Roman"/>
          <w:b/>
          <w:bCs/>
          <w:sz w:val="24"/>
          <w:szCs w:val="24"/>
        </w:rPr>
        <w:t xml:space="preserve">Dear Dr. Echeverry Priet,</w:t>
      </w:r>
    </w:p>
    <w:p>
      <w:pPr>
        <w:spacing w:after="240" w:line="276"/>
        <w:jc w:val="both"/>
      </w:pPr>
      <w:r>
        <w:rPr>
          <w:rFonts w:ascii="Times New Roman" w:cs="Times New Roman" w:eastAsia="Times New Roman" w:hAnsi="Times New Roman"/>
          <w:sz w:val="24"/>
          <w:szCs w:val="24"/>
        </w:rPr>
        <w:t xml:space="preserve">It is with immense pleasure that the World Meteorological Organization extends its warmest congratulations to the Republic of Colombia on the auspicious occasion of its Independence Day on July 20th. This significant day marks not only a pivotal moment in Colombia's rich history but also celebrates the nation's enduring spirit, resilience, and remarkable journey towards progress and prosperity.</w:t>
      </w:r>
    </w:p>
    <w:p>
      <w:pPr>
        <w:spacing w:after="240" w:line="276"/>
        <w:jc w:val="both"/>
      </w:pPr>
      <w:r>
        <w:rPr>
          <w:rFonts w:ascii="Times New Roman" w:cs="Times New Roman" w:eastAsia="Times New Roman" w:hAnsi="Times New Roman"/>
          <w:sz w:val="24"/>
          <w:szCs w:val="24"/>
        </w:rPr>
        <w:t xml:space="preserve">Colombia's national meteorological service, IDEAM, has demonstrated commendable advancements in strengthening hydrometeorological monitoring, early warning systems, and climate services. A notable achievement includes the development and release of the 2018 Atlas of Climate, Radiation, and Wind of Colombia, which serves as a crucial tool for renewable energy development, risk management, and climate-smart decision-making, showcasing a significant technological transformation and providing valuable insights for climate adaptation and resilience. Furthermore, Colombia has been actively enhancing its water-monitoring systems and strengthening wildfire preparedness, particularly in response to the challenges posed by El Niño events.</w:t>
      </w:r>
    </w:p>
    <w:p>
      <w:pPr>
        <w:spacing w:after="240" w:line="276"/>
        <w:jc w:val="both"/>
      </w:pPr>
      <w:r>
        <w:rPr>
          <w:rFonts w:ascii="Times New Roman" w:cs="Times New Roman" w:eastAsia="Times New Roman" w:hAnsi="Times New Roman"/>
          <w:sz w:val="24"/>
          <w:szCs w:val="24"/>
        </w:rPr>
        <w:t xml:space="preserve">We also commend Colombia's proactive engagement in climate resilience initiatives, such as spearheading the First World Virtual High Mountain Summit in 2020, which brought together global stakeholders to discuss biodiversity, ecosystem services, and climate variability. The leadership of Ms. Gheidy Gallo Santos, with her extensive experience in public policy and international cooperation, has been instrumental in driving forward initiatives that contribute to national development and environmental sustainability.</w:t>
      </w:r>
    </w:p>
    <w:p>
      <w:pPr>
        <w:spacing w:after="240" w:line="276"/>
        <w:jc w:val="both"/>
      </w:pPr>
      <w:r>
        <w:rPr>
          <w:rFonts w:ascii="Times New Roman" w:cs="Times New Roman" w:eastAsia="Times New Roman" w:hAnsi="Times New Roman"/>
          <w:sz w:val="24"/>
          <w:szCs w:val="24"/>
        </w:rPr>
        <w:t xml:space="preserve">The World Meteorological Organization deeply values its partnership with Colombia and remains steadfast in its shared commitment to addressing the pressing challenges of climate change. We extend our heartfelt wishes for Colombia's continued success, peace, and prosperity in the years to come.</w:t>
      </w:r>
    </w:p>
    <w:p>
      <w:pPr>
        <w:spacing w:after="200"/>
      </w:pPr>
      <w:r>
        <w:rPr>
          <w:rFonts w:ascii="Times New Roman" w:cs="Times New Roman" w:eastAsia="Times New Roman" w:hAnsi="Times New Roman"/>
          <w:sz w:val="24"/>
          <w:szCs w:val="24"/>
        </w:rPr>
        <w:t xml:space="preserve">Yours sincerely,</w:t>
      </w:r>
    </w:p>
    <w:p>
      <w:pPr>
        <w:spacing w:after="800"/>
      </w:pPr>
      <w:r>
        <w:rPr>
          <w:rFonts w:ascii="Times New Roman" w:cs="Times New Roman" w:eastAsia="Times New Roman" w:hAnsi="Times New Roman"/>
          <w:i/>
          <w:iCs/>
          <w:color w:val="B9C2CC"/>
          <w:sz w:val="20"/>
          <w:szCs w:val="20"/>
        </w:rPr>
        <w:t xml:space="preserve">[signature space]</w:t>
      </w:r>
    </w:p>
    <w:p>
      <w:pPr>
        <w:spacing w:after="60"/>
      </w:pPr>
      <w:r>
        <w:rPr>
          <w:rFonts w:ascii="Times New Roman" w:cs="Times New Roman" w:eastAsia="Times New Roman" w:hAnsi="Times New Roman"/>
          <w:b/>
          <w:bCs/>
          <w:sz w:val="24"/>
          <w:szCs w:val="24"/>
        </w:rPr>
        <w:t xml:space="preserve">Dr. Abdulla Ahmed Al Mandous</w:t>
      </w:r>
    </w:p>
    <w:p>
      <w:pPr>
        <w:spacing w:after="0"/>
      </w:pPr>
      <w:r>
        <w:rPr>
          <w:rFonts w:ascii="Times New Roman" w:cs="Times New Roman" w:eastAsia="Times New Roman" w:hAnsi="Times New Roman"/>
          <w:sz w:val="24"/>
          <w:szCs w:val="24"/>
        </w:rPr>
        <w:t xml:space="preserve">President of the World Meteorological Organization (WMO)</w:t>
      </w:r>
    </w:p>
    <w:sectPr>
      <w:footerReference w:type="default" r:id="rId7"/>
      <w:pgSz w:w="11906" w:h="16838" w:orient="portrait"/>
      <w:pgMar w:top="9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2E6DB4"/>
        <w:sz w:val="13"/>
        <w:szCs w:val="13"/>
      </w:rPr>
      <w:t xml:space="preserve">WMO Secretariat – 7 bis, avenue de la Paix – Case postale 2300 – CH 1211 Genève 2 – Suisse</w:t>
    </w:r>
  </w:p>
  <w:p>
    <w:pPr>
      <w:spacing w:after="120"/>
      <w:jc w:val="center"/>
    </w:pPr>
    <w:r>
      <w:rPr>
        <w:rFonts w:ascii="Arial" w:cs="Arial" w:eastAsia="Arial" w:hAnsi="Arial"/>
        <w:color w:val="2E6DB4"/>
        <w:sz w:val="13"/>
        <w:szCs w:val="13"/>
      </w:rPr>
      <w:t xml:space="preserve">Tel.: +41 (0) 22 730 81 11 – Fax: +41 (0) 22 730 81 81 – aalmandous@wmo.int – public.wmo.int</w:t>
    </w:r>
  </w:p>
  <w:p>
    <w:pPr>
      <w:spacing w:after="0"/>
      <w:jc w:val="center"/>
    </w:pPr>
    <w:r>
      <w:rPr>
        <w:rFonts w:ascii="Arial" w:cs="Arial" w:eastAsia="Arial" w:hAnsi="Arial"/>
        <w:color w:val="17458F"/>
        <w:sz w:val="13"/>
        <w:szCs w:val="13"/>
      </w:rPr>
      <w:t xml:space="preserve">National Center of Meteorology (NCM), Ministry of Presidential Affairs, National Center of Meteorology, P.O. Box 4815, Abu Dhabi, United Arab Emirates</w:t>
    </w:r>
  </w:p>
  <w:p>
    <w:pPr>
      <w:spacing w:after="0"/>
      <w:jc w:val="center"/>
    </w:pPr>
    <w:r>
      <w:rPr>
        <w:rFonts w:ascii="Arial" w:cs="Arial" w:eastAsia="Arial" w:hAnsi="Arial"/>
        <w:color w:val="17458F"/>
        <w:sz w:val="13"/>
        <w:szCs w:val="13"/>
      </w:rPr>
      <w:t xml:space="preserve">Tel: +971 2 222 7777 – Fax: +971 2 666 1575 – Email: amandoos@ncms.ae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2026-07-21T10:31:06.251Z</dcterms:created>
  <dcterms:modified xsi:type="dcterms:W3CDTF">2026-07-21T10:31:06.252Z</dcterms:modified>
</cp:coreProperties>
</file>

<file path=docProps/custom.xml><?xml version="1.0" encoding="utf-8"?>
<Properties xmlns="http://schemas.openxmlformats.org/officeDocument/2006/custom-properties" xmlns:vt="http://schemas.openxmlformats.org/officeDocument/2006/docPropsVTypes"/>
</file>