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3B82F6"/>
          <w:sz w:val="52"/>
          <w:szCs w:val="52"/>
        </w:rPr>
        <w:t xml:space="preserve">ИНТЕРАКТИВНАЯ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ДИАГРАММА ГАНТА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Руководство пользователя</w:t>
      </w:r>
    </w:p>
    <w:p>
      <w:pPr>
        <w:pBdr>
          <w:bottom w:val="single" w:color="CBD5E1" w:sz="4"/>
        </w:pBdr>
        <w:spacing w:before="140" w:after="0"/>
      </w:pPr>
    </w:p>
    <w:p>
      <w:pPr>
        <w:spacing w:before="0" w:after="0"/>
      </w:pPr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1. Введение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Интерактивная диаграмма Ганта — это инструмент для визуального планирования задач и проектов. Он позволяет отображать задачи на временной шкале, группировать их по разделам, настраивать зависимости и экспортировать результат в PDF.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Инструмент реализован в виде одного HTML-файла. Чтобы начать работу, достаточно открыть файл в браузере — никаких программ устанавливать не нужно.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Поддерживаемые браузеры: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Chrome, Edge, Firefox версии 90 и новее. Internet Explorer не поддерживается.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Для экспорта в PDF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требуется подключение к интернету.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Возможность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Добавление, редактирование, удаление, перемещение, изменение длительности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Разделы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Создание цветных групп задач, переименование, удаление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Зависимости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Связи между задачами со стрелками и каскадным сдвигом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Шкала времени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Настройка количества недель, масштаба, дат начала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Сохранение в PDF и в HTML-файл с сохранением всех данных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Темы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Тёмная и светлая цветовые схемы</w:t>
            </w:r>
          </w:p>
        </w:tc>
      </w:tr>
    </w:tbl>
    <w:p>
      <w:pPr>
        <w:pBdr>
          <w:bottom w:val="single" w:color="CBD5E1" w:sz="4"/>
        </w:pBdr>
        <w:spacing w:before="14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2. Интерфейс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Страница состоит из нескольких зон: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здесь находится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Редактируемое название документа и цветная легенда разделов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Строка управления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Поле даты начала · Масштаб − / + · Кнопки: Связи, Задача, Раздел, PDF, Тема, Сохранить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Шкала недель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Ячейки с номерами и датами недель. На последней ячейке — кнопки добавления и удаления недели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Левый столбец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Названия и подписи задач. При наведении появляются кнопки редактирования, удаления и перетаскивания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Область задач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Цветные блоки на шкале. Тянутся мышью — для перемещения или изменения длительности</w:t>
            </w:r>
          </w:p>
        </w:tc>
      </w:tr>
    </w:tbl>
    <w:p>
      <w:pPr>
        <w:pBdr>
          <w:bottom w:val="single" w:color="CBD5E1" w:sz="4"/>
        </w:pBdr>
        <w:spacing w:before="14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3. Название документа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Кликните на заголовок в верхней части страницы — он станет редактируемым, весь текст выделится. Введите нужное название и нажмите Enter или кликните в другое место. Оставить поле пустым нельзя — подставится значение по умолчанию.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Название сохраняется при экспорте в PDF и используется как имя скачиваемого файла.</w:t>
      </w:r>
    </w:p>
    <w:p>
      <w:pPr>
        <w:pBdr>
          <w:bottom w:val="single" w:color="CBD5E1" w:sz="4"/>
        </w:pBdr>
        <w:spacing w:before="14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4. Разделы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Разделы — цветные группы задач. Каждая задача принадлежит одному разделу и наследует его цвет. Количество разделов не ограничено.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6"/>
        <w:gridCol w:w="1806"/>
        <w:gridCol w:w="1804"/>
        <w:gridCol w:w="1804"/>
      </w:tblGrid>
      <w:tr>
        <w:tc>
          <w:tcPr>
            <w:tcW w:type="dxa" w:w="1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Раздел 1</w:t>
            </w:r>
          </w:p>
        </w:tc>
        <w:tc>
          <w:tcPr>
            <w:tcW w:type="dxa" w:w="1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Раздел 2</w:t>
            </w:r>
          </w:p>
        </w:tc>
        <w:tc>
          <w:tcPr>
            <w:tcW w:type="dxa" w:w="1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Раздел 3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Раздел 4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Раздел 5</w:t>
            </w:r>
          </w:p>
        </w:tc>
      </w:tr>
    </w:tbl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Пример разделов. При создании доступна палитра из 10 цветов.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Добавить раздел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Нажмите кнопку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⊞ Раздел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Введите название (будет автоматически переведено в верхний регистр) и выберите цвет. Новый раздел добавляется в конец списка, его цвет сразу отражается в легенде.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Редактировать раздел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Наведите мышь на заголовок раздела — появятся кнопки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✎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и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✕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Кнопка ✎ открывает окно редактирования: можно изменить название и цвет.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Удалить раздел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Нажмите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✕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рядом с заголовком раздела. Если в разделе есть задачи, появится запрос подтверждения. Раздел удаляется вместе со всеми своими задачами.</w:t>
      </w:r>
    </w:p>
    <w:p>
      <w:pPr>
        <w:pBdr>
          <w:bottom w:val="single" w:color="CBD5E1" w:sz="4"/>
        </w:pBdr>
        <w:spacing w:before="14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5. Задачи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Добавить задачу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Нажмите кнопку «＋ Задача»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В верхней панели.</w:t>
            </w:r>
          </w:p>
        </w:tc>
      </w:tr>
    </w:tbl>
    <w:p>
      <w:pPr>
        <w:spacing w:before="5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Заполните название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Обязательное поле.</w:t>
            </w:r>
          </w:p>
        </w:tc>
      </w:tr>
    </w:tbl>
    <w:p>
      <w:pPr>
        <w:spacing w:before="5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Добавьте подпись (необязательно)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Мелкий текст, отображается под названием в левом столбце. Например: «~3 дня», «ответственный: Иван».</w:t>
            </w:r>
          </w:p>
        </w:tc>
      </w:tr>
    </w:tbl>
    <w:p>
      <w:pPr>
        <w:spacing w:before="5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Добавьте описание (необязательно)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Текст всплывает при наведении курсора на блок задачи.</w:t>
            </w:r>
          </w:p>
        </w:tc>
      </w:tr>
    </w:tbl>
    <w:p>
      <w:pPr>
        <w:spacing w:before="5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Выберите раздел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Задача получит цвет выбранного раздела.</w:t>
            </w:r>
          </w:p>
        </w:tc>
      </w:tr>
    </w:tbl>
    <w:p>
      <w:pPr>
        <w:spacing w:before="5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Выберите зависимости (необязательно)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Задачи, которые должны завершиться раньше этой. Новая задача встанет в конец раздела с длительностью 1 неделя.</w:t>
            </w:r>
          </w:p>
        </w:tc>
      </w:tr>
    </w:tbl>
    <w:p>
      <w:pPr>
        <w:spacing w:before="5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Нажмите «Сохранить»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Задача появится на шкале.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Редактировать задачу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Наведите мышь на строку задачи в левом столбце, нажмите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✎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Откроется то же окно, что при добавлении. Можно изменить название, подпись, описание, раздел и зависимости.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Удалить задачу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Наведите мышь на строку задачи, нажмите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✕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Задача удаляется, все ссылки на неё из зависимостей других задач убираются автоматически.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Переместить задачу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Нажмите на цветной блок задачи и, удерживая кнопку мыши, перетащите влево или вправо. Шаг привязки — 0,25 недели.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Ограничение: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задача не может начаться раньше завершения её предшественников. При попытке поставить её раньше — она автоматически встаёт на минимально допустимую позицию.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Каскад: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при перемещении задачи вперёд все зависимые от неё задачи сдвигаются вместе с ней.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5.5 Изменить длительность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Наведите курсор на правый край блока задачи — появится значок ⋮. Потяните вправо для увеличения срока, влево для уменьшения. Минимальная длительность — 0,25 недели (около 2 дней). При изменении длительности зависимые задачи сдвигаются, если необходимо.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5.6 Изменить порядок строк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При наведении на строку слева от названия появляется иконка ⠿ (три горизонтальные полоски). Зажмите её и перетащите строку вверх или вниз. Целевая строка подсветится синей линией в месте вставки.</w:t>
      </w:r>
    </w:p>
    <w:p>
      <w:pPr>
        <w:pBdr>
          <w:bottom w:val="single" w:color="CBD5E1" w:sz="4"/>
        </w:pBdr>
        <w:spacing w:before="14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6. Зависимости между задачами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Зависимость означает: задача Б не может начаться раньше, чем завершится задача А. На диаграмме зависимости отображаются голубыми пунктирными стрелками от конца одного блока к началу другого.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Добавить зависимость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Нажмите кнопку «🔗 Связи»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Кнопка подсветится, в подсказке внизу появится инструкция. Курсор на блоках сменится на прицел.</w:t>
            </w:r>
          </w:p>
        </w:tc>
      </w:tr>
    </w:tbl>
    <w:p>
      <w:pPr>
        <w:spacing w:before="5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Кликните на исходный блок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Блок, который должен завершиться первым. Он выделится синим контуром.</w:t>
            </w:r>
          </w:p>
        </w:tc>
      </w:tr>
    </w:tbl>
    <w:p>
      <w:pPr>
        <w:spacing w:before="5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Кликните на зависимый блок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Блок, который должен начаться после. Связь создаётся, зависимый блок автоматически сдвигается вперёд, если нужно.</w:t>
            </w:r>
          </w:p>
        </w:tc>
      </w:tr>
    </w:tbl>
    <w:p>
      <w:pPr>
        <w:spacing w:before="5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Продолжайте или выйдите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Можно создавать следующие связи или нажать «🔗 Связи» ещё раз / клавишу Esc для выхода.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Удалить зависимость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Войдите в режим «🔗 Связи». Наведите курсор на голубую стрелку — она покраснеет, в середине появится кнопка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✕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Кликните на неё.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Удаление зависимости не двигает задачу назад автоматически. При необходимости переместите её вручную.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Зависимости в окне задачи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При создании или редактировании задачи можно сразу выбрать предшественников из списка — это альтернативный способ задать зависимости, не входя в режим «🔗 Связи».</w:t>
      </w:r>
    </w:p>
    <w:p>
      <w:pPr>
        <w:pBdr>
          <w:bottom w:val="single" w:color="CBD5E1" w:sz="4"/>
        </w:pBdr>
        <w:spacing w:before="14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7. Шкала времени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Дата начала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В поле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Дата начала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введите дату первого понедельника проекта в формате </w:t>
      </w: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ДД.ММ.ГГГГ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Все ячейки шкалы сразу покажут реальные диапазоны дат: номер недели и период «ПН – ВС». Очистите поле — шкала вернётся к номерам недель.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Масштаб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Кнопки </w:t>
      </w: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−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и </w:t>
      </w: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+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рядом с надписью «МАСШТАБ» изменяют ширину колонок с шагом 10px (допустимый диапазон: 30–200px). Все блоки задач и стрелки пересчитываются при каждом изменении.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Добавление и удаление недель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При наведении на последнюю ячейку шкалы появляются две кнопки: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Зелёная ＋ сверху — добавляет одну неделю в конец шкалы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Красная − снизу — удаляет последнюю неделю (минимальное количество: 1)</w:t>
      </w:r>
    </w:p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Количество недель сохраняется при использовании кнопки «💾 Сохранить».</w:t>
      </w:r>
    </w:p>
    <w:p>
      <w:pPr>
        <w:pBdr>
          <w:bottom w:val="single" w:color="CBD5E1" w:sz="4"/>
        </w:pBdr>
        <w:spacing w:before="14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8. Цветовая тема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Кнопка </w:t>
      </w: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☀️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переключает на светлую тему, кнопка </w:t>
      </w: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🌙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— на тёмную. По умолчанию открывается тёмная тема. Выбор не сохраняется между сессиями. При экспорте в PDF автоматически применяется светлая тема.</w:t>
      </w:r>
    </w:p>
    <w:p>
      <w:pPr>
        <w:pBdr>
          <w:bottom w:val="single" w:color="CBD5E1" w:sz="4"/>
        </w:pBdr>
        <w:spacing w:before="14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9. Экспорт в PDF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Кнопка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🖨 PDF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создаёт снимок диаграммы и сохраняет его в PDF-файл. Имя файла совпадает с названием документа.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Как выполнить экспорт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Нажмите кнопку «🖨 PDF»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Кнопка покажет «⏳ Генерация...». Процесс занимает несколько секунд.</w:t>
            </w:r>
          </w:p>
        </w:tc>
      </w:tr>
    </w:tbl>
    <w:p>
      <w:pPr>
        <w:spacing w:before="5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Дождитесь скачивания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Файл автоматически скачается через браузер.</w:t>
            </w:r>
          </w:p>
        </w:tc>
      </w:tr>
    </w:tbl>
    <w:p>
      <w:pPr>
        <w:spacing w:before="60" w:after="0"/>
      </w:pP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В PDF попадают: название документа, легенда разделов, шкала недель с датами (если введены), блоки всех задач с длительностями и все стрелки зависимостей. Фон — белый.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Для генерации PDF необходимо подключение к интернету. Без него кнопка не сработает.</w:t>
            </w:r>
          </w:p>
        </w:tc>
      </w:tr>
    </w:tbl>
    <w:p>
      <w:pPr>
        <w:pBdr>
          <w:bottom w:val="single" w:color="CBD5E1" w:sz="4"/>
        </w:pBdr>
        <w:spacing w:before="14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10. Сохранение и передача файла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Все изменения хранятся только в памяти браузера. При закрытии вкладки они теряются, если предварительно не сохранить файл.</w:t>
      </w:r>
    </w:p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Сохранить изменения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Нажмите кнопку </w:t>
      </w: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💾 Сохранить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. Браузер скачает обновлённый файл </w:t>
      </w: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timeline.html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 со всеми текущими данными: задачами, разделами, зависимостями, масштабом, датой начала и названием. Откройте скачанный файл — всё будет на месте.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Сохраняйте файл после каждой значимой правки. Рекомендуем добавлять дату в имя: timeline-2026-04-01.html</w:t>
            </w:r>
          </w:p>
        </w:tc>
      </w:tr>
    </w:tbl>
    <w:p>
      <w:pPr>
        <w:spacing w:before="80" w:after="0"/>
      </w:pP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Передать коллеге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Отправьте скачанный </w:t>
      </w:r>
      <w:r>
        <w:rPr>
          <w:rFonts w:ascii="Courier New" w:cs="Courier New" w:eastAsia="Courier New" w:hAnsi="Courier New"/>
          <w:color w:val="3B82F6"/>
          <w:sz w:val="20"/>
          <w:szCs w:val="20"/>
        </w:rPr>
        <w:t xml:space="preserve">.html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-файл любым удобным способом — почтой, мессенджером, через общий диск. Получатель открывает его в браузере. Никаких программ, регистраций и подписок не требуется.</w:t>
      </w:r>
    </w:p>
    <w:p>
      <w:pPr>
        <w:pBdr>
          <w:bottom w:val="single" w:color="CBD5E1" w:sz="4"/>
        </w:pBdr>
        <w:spacing w:before="14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11. Справочник действий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выполнить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Клик на заголовок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Редактировать название документа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Enter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Подтвердить редактирование заголовка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Наведение на блок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Всплывающая подсказка с описанием задачи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Наведение на строку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Кнопки ✎ (редактировать) и ✕ (удалить)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Тяга за блок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Переместить задачу по шкале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Тяга за правый край блока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Изменить длительность задачи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Тяга за иконку ⠿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Переставить строку задачи вверх/вниз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Наведение на посл. неделю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＋ зелёная (добавить) · − красная (удалить)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🔗 → клик → клик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Создать зависимость между двумя задачами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🔗 → наведение на стрелку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Показать кнопку ✕ для удаления зависимости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Esc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Выйти из режима работы со связями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☀️ / 🌙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Переключить светлую / тёмную тему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💾 Сохранить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Скачать HTML-файл с текущими данными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🖨 PDF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Экспортировать диаграмму в PDF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⊞ Раздел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Добавить новый раздел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0"/>
                <w:szCs w:val="20"/>
              </w:rPr>
              <w:t xml:space="preserve">＋ Задача</w:t>
            </w:r>
          </w:p>
        </w:tc>
        <w:tc>
          <w:tcPr>
            <w:tcW w:type="dxa" w:w="6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Добавить новую задачу</w:t>
            </w:r>
          </w:p>
        </w:tc>
      </w:tr>
    </w:tbl>
    <w:p>
      <w:pPr>
        <w:pBdr>
          <w:bottom w:val="single" w:color="CBD5E1" w:sz="4"/>
        </w:pBdr>
        <w:spacing w:before="140" w:after="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3B82F6"/>
          <w:sz w:val="34"/>
          <w:szCs w:val="34"/>
        </w:rPr>
        <w:t xml:space="preserve">12. Частые вопросы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Задача «прыгает» обратно при перемещении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У задачи есть зависимость, которая не позволяет ей начаться раньше. Сначала сдвиньте задачу-предшественника, затем зависимую.</w:t>
      </w:r>
    </w:p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Закрыл браузер — изменения пропали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Изменения не сохраняются автоматически. Используйте кнопку «💾 Сохранить» перед закрытием.</w:t>
      </w:r>
    </w:p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PDF не скачивается или кнопка не реагирует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Проверьте подключение к интернету — для генерации PDF нужна загрузка внешней библиотеки. Попробуйте перезагрузить страницу и повторить.</w:t>
      </w:r>
    </w:p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Как изменить цвет задачи?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Цвет задачи определяется её разделом. Чтобы изменить цвет, либо переведите задачу в другой раздел (через ✎), либо измените цвет раздела (через ✎ у заголовка раздела).</w:t>
      </w:r>
    </w:p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Можно ли работать с файлом оффлайн?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Да — открывать, редактировать, сохранять и передавать файл можно без интернета. Интернет нужен только для генерации PDF.</w:t>
      </w:r>
    </w:p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Как поделиться актуальной версией с коллегой?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Нажмите «💾 Сохранить», затем отправьте скачанный .html-файл. Получатель открывает его в браузере — никаких программ не нужно.</w:t>
      </w:r>
    </w:p>
    <w:p>
      <w:pPr>
        <w:spacing w:before="80" w:after="0"/>
      </w:pPr>
    </w:p>
    <w:p>
      <w:pPr>
        <w:pBdr>
          <w:bottom w:val="single" w:color="CBD5E1" w:sz="4"/>
        </w:pBdr>
        <w:spacing w:before="140" w:after="0"/>
      </w:pPr>
    </w:p>
    <w:p>
      <w:pPr>
        <w:spacing w:before="6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Разработано АО «Рика» совместно с Claude AI (Anthropic)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© RikaNV 2026 · Made with Claude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Интерактивная диаграмма Ганта · Руководство пользователя   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3B82F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3B82F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2026-04-01T15:45:36.087Z</dcterms:created>
  <dcterms:modified xsi:type="dcterms:W3CDTF">2026-04-01T15:45:36.088Z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