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Completo - Framework eSocial Harbour</w:t>
      </w:r>
    </w:p>
    <w:p>
      <w:pPr>
        <w:pStyle w:val="Heading1"/>
      </w:pPr>
      <w:r>
        <w:t>Visão Geral</w:t>
      </w:r>
    </w:p>
    <w:p>
      <w:r>
        <w:t>Framework Harbour para geração, assinatura, validação e transmissão dos eventos do eSocial.</w:t>
      </w:r>
    </w:p>
    <w:p>
      <w:pPr>
        <w:pStyle w:val="Heading1"/>
      </w:pPr>
      <w:r>
        <w:t>Arquitetura</w:t>
      </w:r>
    </w:p>
    <w:p>
      <w:r>
        <w:t>Camadas: Configuração, Eventos, XML, Criptografia, Assinatura Digital, Validação XSD, Comunicação WebService e Processamento de Retornos.</w:t>
      </w:r>
    </w:p>
    <w:p>
      <w:pPr>
        <w:pStyle w:val="Heading1"/>
      </w:pPr>
      <w:r>
        <w:t>Fluxo Operacional</w:t>
      </w:r>
    </w:p>
    <w:p>
      <w:r>
        <w:t>Configuração -&gt; Montagem do Evento -&gt; Geração XML -&gt; Assinatura -&gt; Validação -&gt; Envio -&gt; Consulta de Retorno.</w:t>
      </w:r>
    </w:p>
    <w:p>
      <w:pPr>
        <w:pStyle w:val="Heading1"/>
      </w:pPr>
      <w:r>
        <w:t>Certificados Digitais</w:t>
      </w:r>
    </w:p>
    <w:p>
      <w:r>
        <w:t>Seleção de certificados sem CAPICOM, suporte a identificação por nome e integração com rotinas criptográficas.</w:t>
      </w:r>
    </w:p>
    <w:p>
      <w:pPr>
        <w:pStyle w:val="Heading1"/>
      </w:pPr>
      <w:r>
        <w:t>Eventos eSocial</w:t>
      </w:r>
    </w:p>
    <w:p>
      <w:r>
        <w:t>Estrutura orientada a objetos com classes específicas para eventos periódicos, não periódicos e tabelas.</w:t>
      </w:r>
    </w:p>
    <w:p>
      <w:pPr>
        <w:pStyle w:val="Heading1"/>
      </w:pPr>
      <w:r>
        <w:t>Inventário de Classes</w:t>
      </w:r>
    </w:p>
    <w:p>
      <w:r>
        <w:t>Total de classes identificadas: 101</w:t>
      </w:r>
    </w:p>
    <w:p>
      <w:r>
        <w:t>TEsocialConfig</w:t>
      </w:r>
    </w:p>
    <w:p>
      <w:r>
        <w:t>TEsocialEventoS2220</w:t>
      </w:r>
    </w:p>
    <w:p>
      <w:r>
        <w:t>TEsocialEventoS3000</w:t>
      </w:r>
    </w:p>
    <w:p>
      <w:r>
        <w:t>TEsocialEventoS2221</w:t>
      </w:r>
    </w:p>
    <w:p>
      <w:r>
        <w:t>TEsocialEventoS2210</w:t>
      </w:r>
    </w:p>
    <w:p>
      <w:r>
        <w:t>TEsocialEventoS2240</w:t>
      </w:r>
    </w:p>
    <w:p>
      <w:r>
        <w:t>TEsocialEventoXml</w:t>
      </w:r>
    </w:p>
    <w:p>
      <w:r>
        <w:t>TEsocialEventoAdmissao</w:t>
      </w:r>
    </w:p>
    <w:p>
      <w:r>
        <w:t>TEsocialEventoAdmPrelim</w:t>
      </w:r>
    </w:p>
    <w:p>
      <w:r>
        <w:t>TEsocialEventoAfastTemp</w:t>
      </w:r>
    </w:p>
    <w:p>
      <w:r>
        <w:t>TEsocialEventoAltCadastral</w:t>
      </w:r>
    </w:p>
    <w:p>
      <w:r>
        <w:t>TEsocialEventoAltContratual</w:t>
      </w:r>
    </w:p>
    <w:p>
      <w:r>
        <w:t>TEsocialEventoAnotJud</w:t>
      </w:r>
    </w:p>
    <w:p>
      <w:r>
        <w:t>TEsocialEventoBaixa</w:t>
      </w:r>
    </w:p>
    <w:p>
      <w:r>
        <w:t>TEsocialEventoBasesFGTS</w:t>
      </w:r>
    </w:p>
    <w:p>
      <w:r>
        <w:t>TEsocialEventoBasesTrab</w:t>
      </w:r>
    </w:p>
    <w:p>
      <w:r>
        <w:t>TEsocialEventoBenPrRP</w:t>
      </w:r>
    </w:p>
    <w:p>
      <w:r>
        <w:t>TEsocialEventoCdBenAlt</w:t>
      </w:r>
    </w:p>
    <w:p>
      <w:r>
        <w:t>TEsocialEventoCdBenefAlt</w:t>
      </w:r>
    </w:p>
    <w:p>
      <w:r>
        <w:t>TEsocialEventoCdBenefIn</w:t>
      </w:r>
    </w:p>
    <w:p>
      <w:r>
        <w:t>TEsocialEventoCdBenIn</w:t>
      </w:r>
    </w:p>
    <w:p>
      <w:r>
        <w:t>TEsocialEventoCdBenTerm</w:t>
      </w:r>
    </w:p>
    <w:p>
      <w:r>
        <w:t>TEsocialEventoCessao</w:t>
      </w:r>
    </w:p>
    <w:p>
      <w:r>
        <w:t>TEsocialEventoComProd</w:t>
      </w:r>
    </w:p>
    <w:p>
      <w:r>
        <w:t>TEsocialEventoConsolidContProc</w:t>
      </w:r>
    </w:p>
    <w:p>
      <w:r>
        <w:t>TEsocialEventoContProc</w:t>
      </w:r>
    </w:p>
    <w:p>
      <w:r>
        <w:t>TEsocialEventoContratAvNP</w:t>
      </w:r>
    </w:p>
    <w:p>
      <w:r>
        <w:t>TEsocialEventoCS</w:t>
      </w:r>
    </w:p>
    <w:p>
      <w:r>
        <w:t>TEsocialEventoDeslig</w:t>
      </w:r>
    </w:p>
    <w:p>
      <w:r>
        <w:t>TEsocialEventoExcProcTrab</w:t>
      </w:r>
    </w:p>
    <w:p>
      <w:r>
        <w:t>TEsocialEventoFechaEvPer</w:t>
      </w:r>
    </w:p>
    <w:p>
      <w:r>
        <w:t>TEsocialEventoFGTS</w:t>
      </w:r>
    </w:p>
    <w:p>
      <w:r>
        <w:t>TEsocialEventoFGTSProcTrab</w:t>
      </w:r>
    </w:p>
    <w:p>
      <w:r>
        <w:t>TEsocialEventoInfoComplPer</w:t>
      </w:r>
    </w:p>
    <w:p>
      <w:r>
        <w:t>TEsocialEventoInfoEmpregador</w:t>
      </w:r>
    </w:p>
    <w:p>
      <w:r>
        <w:t>TEsocialEventoIrrf</w:t>
      </w:r>
    </w:p>
    <w:p>
      <w:r>
        <w:t>TEsocialEventoIrrfBenef</w:t>
      </w:r>
    </w:p>
    <w:p>
      <w:r>
        <w:t>TEsocialEventoPgtos</w:t>
      </w:r>
    </w:p>
    <w:p>
      <w:r>
        <w:t>TEsocialEventoProcTrab</w:t>
      </w:r>
    </w:p>
    <w:p>
      <w:r>
        <w:t>TEsocialEventoReabreEvPer</w:t>
      </w:r>
    </w:p>
    <w:p>
      <w:r>
        <w:t>TEsocialEventoReativBen</w:t>
      </w:r>
    </w:p>
    <w:p>
      <w:r>
        <w:t>TEsocialEventoReintegr</w:t>
      </w:r>
    </w:p>
    <w:p>
      <w:r>
        <w:t>TEsocialEventoRemun</w:t>
      </w:r>
    </w:p>
    <w:p>
      <w:r>
        <w:t>TEsocialEventoRmnRPPS</w:t>
      </w:r>
    </w:p>
    <w:p>
      <w:r>
        <w:t>TEsocialEventoTabEstab</w:t>
      </w:r>
    </w:p>
    <w:p>
      <w:r>
        <w:t>TEsocialEventoTabLotacao</w:t>
      </w:r>
    </w:p>
    <w:p>
      <w:r>
        <w:t>TEsocialEventoTabProcesso</w:t>
      </w:r>
    </w:p>
    <w:p>
      <w:r>
        <w:t>TEsocialEventoTabRubrica</w:t>
      </w:r>
    </w:p>
    <w:p>
      <w:r>
        <w:t>TEsocialEventoTribProcTrab</w:t>
      </w:r>
    </w:p>
    <w:p>
      <w:r>
        <w:t>TEsocialEventoTSVAltContr</w:t>
      </w:r>
    </w:p>
    <w:p>
      <w:r>
        <w:t>TEsocialEventoTSVInicio</w:t>
      </w:r>
    </w:p>
    <w:p>
      <w:r>
        <w:t>TEsocialEventoTSVTermino</w:t>
      </w:r>
    </w:p>
    <w:p>
      <w:r>
        <w:t>TEsocialEventoS1000</w:t>
      </w:r>
    </w:p>
    <w:p>
      <w:r>
        <w:t>TEsocialEventoS1005</w:t>
      </w:r>
    </w:p>
    <w:p>
      <w:r>
        <w:t>TEsocialEventoS1010</w:t>
      </w:r>
    </w:p>
    <w:p>
      <w:r>
        <w:t>TEsocialEventoS1020</w:t>
      </w:r>
    </w:p>
    <w:p>
      <w:r>
        <w:t>TEsocialEventoS1070</w:t>
      </w:r>
    </w:p>
    <w:p>
      <w:r>
        <w:t>TEsocialEventoS1200</w:t>
      </w:r>
    </w:p>
    <w:p>
      <w:r>
        <w:t>TEsocialEventoS1202</w:t>
      </w:r>
    </w:p>
    <w:p>
      <w:r>
        <w:t>TEsocialEventoS1207</w:t>
      </w:r>
    </w:p>
    <w:p>
      <w:r>
        <w:t>TEsocialEventoS1210</w:t>
      </w:r>
    </w:p>
    <w:p>
      <w:r>
        <w:t>TEsocialEventoS1260</w:t>
      </w:r>
    </w:p>
    <w:p>
      <w:r>
        <w:t>TEsocialEventoS1270</w:t>
      </w:r>
    </w:p>
    <w:p>
      <w:r>
        <w:t>TEsocialEventoS1280</w:t>
      </w:r>
    </w:p>
    <w:p>
      <w:r>
        <w:t>TEsocialEventoS1298</w:t>
      </w:r>
    </w:p>
    <w:p>
      <w:r>
        <w:t>TEsocialEventoS1299</w:t>
      </w:r>
    </w:p>
    <w:p>
      <w:r>
        <w:t>TEsocialEventoS2190</w:t>
      </w:r>
    </w:p>
    <w:p>
      <w:r>
        <w:t>TEsocialEventoS2200</w:t>
      </w:r>
    </w:p>
    <w:p>
      <w:r>
        <w:t>TEsocialEventoS2205</w:t>
      </w:r>
    </w:p>
    <w:p>
      <w:r>
        <w:t>TEsocialEventoS2206</w:t>
      </w:r>
    </w:p>
    <w:p>
      <w:r>
        <w:t>TEsocialEventoS2230</w:t>
      </w:r>
    </w:p>
    <w:p>
      <w:r>
        <w:t>TEsocialEventoS2231</w:t>
      </w:r>
    </w:p>
    <w:p>
      <w:r>
        <w:t>TEsocialEventoS2298</w:t>
      </w:r>
    </w:p>
    <w:p>
      <w:r>
        <w:t>TEsocialEventoS2299</w:t>
      </w:r>
    </w:p>
    <w:p>
      <w:r>
        <w:t>TEsocialEventoS2300</w:t>
      </w:r>
    </w:p>
    <w:p>
      <w:r>
        <w:t>TEsocialEventoS2306</w:t>
      </w:r>
    </w:p>
    <w:p>
      <w:r>
        <w:t>TEsocialEventoS2399</w:t>
      </w:r>
    </w:p>
    <w:p>
      <w:r>
        <w:t>TEsocialEventoS2400</w:t>
      </w:r>
    </w:p>
    <w:p>
      <w:r>
        <w:t>TEsocialEventoS2405</w:t>
      </w:r>
    </w:p>
    <w:p>
      <w:r>
        <w:t>TEsocialEventoS2410</w:t>
      </w:r>
    </w:p>
    <w:p>
      <w:r>
        <w:t>TEsocialEventoS2416</w:t>
      </w:r>
    </w:p>
    <w:p>
      <w:r>
        <w:t>TEsocialEventoS2418</w:t>
      </w:r>
    </w:p>
    <w:p>
      <w:r>
        <w:t>TEsocialEventoS2420</w:t>
      </w:r>
    </w:p>
    <w:p>
      <w:r>
        <w:t>TEsocialEventoS2500</w:t>
      </w:r>
    </w:p>
    <w:p>
      <w:r>
        <w:t>TEsocialEventoS2501</w:t>
      </w:r>
    </w:p>
    <w:p>
      <w:r>
        <w:t>TEsocialEventoS2555</w:t>
      </w:r>
    </w:p>
    <w:p>
      <w:r>
        <w:t>TEsocialEventoS3500</w:t>
      </w:r>
    </w:p>
    <w:p>
      <w:r>
        <w:t>TEsocialEventoS5001</w:t>
      </w:r>
    </w:p>
    <w:p>
      <w:r>
        <w:t>TEsocialEventoS5002</w:t>
      </w:r>
    </w:p>
    <w:p>
      <w:r>
        <w:t>TEsocialEventoS5003</w:t>
      </w:r>
    </w:p>
    <w:p>
      <w:r>
        <w:t>TEsocialEventoS5011</w:t>
      </w:r>
    </w:p>
    <w:p>
      <w:r>
        <w:t>TEsocialEventoS5012</w:t>
      </w:r>
    </w:p>
    <w:p>
      <w:r>
        <w:t>TEsocialEventoS5013</w:t>
      </w:r>
    </w:p>
    <w:p>
      <w:r>
        <w:t>TEsocialEventoS5501</w:t>
      </w:r>
    </w:p>
    <w:p>
      <w:r>
        <w:t>TEsocialEventoS5503</w:t>
      </w:r>
    </w:p>
    <w:p>
      <w:r>
        <w:t>TEsocialEventoS8200</w:t>
      </w:r>
    </w:p>
    <w:p>
      <w:r>
        <w:t>TEsocialEventoS8299</w:t>
      </w:r>
    </w:p>
    <w:p>
      <w:r>
        <w:t>TEsocialSigner</w:t>
      </w:r>
    </w:p>
    <w:p>
      <w:r>
        <w:t>TEsocialClient</w:t>
      </w:r>
    </w:p>
    <w:p>
      <w:r>
        <w:t>TEsocialLote</w:t>
      </w:r>
    </w:p>
    <w:p>
      <w:r>
        <w:t>TEsocialCertificado</w:t>
      </w:r>
    </w:p>
    <w:p>
      <w:pPr>
        <w:pStyle w:val="Heading1"/>
      </w:pPr>
      <w:r>
        <w:t>Inventário de Métodos</w:t>
      </w:r>
    </w:p>
    <w:p>
      <w:r>
        <w:t>Total de métodos identificados: 512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Nº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Parâmetros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UseProducao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UseProducaoRestrita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UseMockLocal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SetCertName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SetXsdPath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EnableXsdValidation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UseProducao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UseProducaoRestrita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UseMockLocal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SetCertName</w:t>
            </w:r>
          </w:p>
        </w:tc>
        <w:tc>
          <w:tcPr>
            <w:tcW w:type="dxa" w:w="2880"/>
          </w:tcPr>
          <w:p>
            <w:r>
              <w:t xml:space="preserve"> cCertName 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SetXsdPath</w:t>
            </w:r>
          </w:p>
        </w:tc>
        <w:tc>
          <w:tcPr>
            <w:tcW w:type="dxa" w:w="2880"/>
          </w:tcPr>
          <w:p>
            <w:r>
              <w:t xml:space="preserve"> cXsdPath 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EnableXsdValidation</w:t>
            </w:r>
          </w:p>
        </w:tc>
        <w:tc>
          <w:tcPr>
            <w:tcW w:type="dxa" w:w="2880"/>
          </w:tcPr>
          <w:p>
            <w:r>
              <w:t xml:space="preserve"> lAtivar 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SetId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SetAmbiente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SetEmpregador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SetAso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SetExame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AddExame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SetMedico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SetRespMonit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SetId</w:t>
            </w:r>
          </w:p>
        </w:tc>
        <w:tc>
          <w:tcPr>
            <w:tcW w:type="dxa" w:w="2880"/>
          </w:tcPr>
          <w:p>
            <w:r>
              <w:t xml:space="preserve"> cId 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SetAmbiente</w:t>
            </w:r>
          </w:p>
        </w:tc>
        <w:tc>
          <w:tcPr>
            <w:tcW w:type="dxa" w:w="2880"/>
          </w:tcPr>
          <w:p>
            <w:r>
              <w:t xml:space="preserve"> cTpAmb 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SetEmpregador</w:t>
            </w:r>
          </w:p>
        </w:tc>
        <w:tc>
          <w:tcPr>
            <w:tcW w:type="dxa" w:w="2880"/>
          </w:tcPr>
          <w:p>
            <w:r>
              <w:t xml:space="preserve"> cTpInsc, cNrInsc 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>
              <w:t xml:space="preserve"> cCpfTrab, cMatricula, cCodCateg 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SetAso</w:t>
            </w:r>
          </w:p>
        </w:tc>
        <w:tc>
          <w:tcPr>
            <w:tcW w:type="dxa" w:w="2880"/>
          </w:tcPr>
          <w:p>
            <w:r>
              <w:t xml:space="preserve"> cDtAso, cTpExameOcup, cResAso 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SetExame</w:t>
            </w:r>
          </w:p>
        </w:tc>
        <w:tc>
          <w:tcPr>
            <w:tcW w:type="dxa" w:w="2880"/>
          </w:tcPr>
          <w:p>
            <w:r>
              <w:t xml:space="preserve"> cDtExm, cProcRealizado, cIndResult, cObsProc, cOrdExame 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AddExame</w:t>
            </w:r>
          </w:p>
        </w:tc>
        <w:tc>
          <w:tcPr>
            <w:tcW w:type="dxa" w:w="2880"/>
          </w:tcPr>
          <w:p>
            <w:r>
              <w:t xml:space="preserve"> cDtExm, cProcRealizado, cIndResult, cObsProc, cOrdExame 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SetMedico</w:t>
            </w:r>
          </w:p>
        </w:tc>
        <w:tc>
          <w:tcPr>
            <w:tcW w:type="dxa" w:w="2880"/>
          </w:tcPr>
          <w:p>
            <w:r>
              <w:t xml:space="preserve"> cNmMed, cNrCRM, cUfCRM 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SetRespMonit</w:t>
            </w:r>
          </w:p>
        </w:tc>
        <w:tc>
          <w:tcPr>
            <w:tcW w:type="dxa" w:w="2880"/>
          </w:tcPr>
          <w:p>
            <w:r>
              <w:t xml:space="preserve"> cNmResp, cNrCRM, cUfCRM, cCpfResp 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SetEventoExcluido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SetEventoExcluido</w:t>
            </w:r>
          </w:p>
        </w:tc>
        <w:tc>
          <w:tcPr>
            <w:tcW w:type="dxa" w:w="2880"/>
          </w:tcPr>
          <w:p>
            <w:r>
              <w:t xml:space="preserve"> cTpEvento, cNrRecEvt 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SetEventoToxico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SetEventoToxico</w:t>
            </w:r>
          </w:p>
        </w:tc>
        <w:tc>
          <w:tcPr>
            <w:tcW w:type="dxa" w:w="2880"/>
          </w:tcPr>
          <w:p>
            <w:r>
              <w:t xml:space="preserve"> cDtExm, cCnpjLab, cCodSeqExame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SetAcidente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SetLocalAcidente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SetParteAtingida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SetAgenteCausador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SetAtestado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SetCatOrigem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SetAcidente</w:t>
            </w:r>
          </w:p>
        </w:tc>
        <w:tc>
          <w:tcPr>
            <w:tcW w:type="dxa" w:w="2880"/>
          </w:tcPr>
          <w:p>
            <w:r>
              <w:t xml:space="preserve"> cDtAcid, cTpAcid, cHrAcid, cHrsTrabAntesAcid, cTpCat, cIndCatObito, cIndComunPolicia, cCodSitGeradora, cIniciatCAT, cObsCAT, cUltDiaTrab, cHouveAfast, cDtObito 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SetLocalAcidente</w:t>
            </w:r>
          </w:p>
        </w:tc>
        <w:tc>
          <w:tcPr>
            <w:tcW w:type="dxa" w:w="2880"/>
          </w:tcPr>
          <w:p>
            <w:r>
              <w:t xml:space="preserve"> cTpLocal, cDscLocal, cTpLograd, cDscLograd, cNrLograd, cComplemento, cBairro, cCep, cCodMunic, cUf, cPais, cCodPostal, cTpInscLocal, cNrInscLocal 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SetParteAtingida</w:t>
            </w:r>
          </w:p>
        </w:tc>
        <w:tc>
          <w:tcPr>
            <w:tcW w:type="dxa" w:w="2880"/>
          </w:tcPr>
          <w:p>
            <w:r>
              <w:t xml:space="preserve"> cCodParteAting, cLateralidade 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SetAgenteCausador</w:t>
            </w:r>
          </w:p>
        </w:tc>
        <w:tc>
          <w:tcPr>
            <w:tcW w:type="dxa" w:w="2880"/>
          </w:tcPr>
          <w:p>
            <w:r>
              <w:t xml:space="preserve"> cCodAgntCausador 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SetAtestado</w:t>
            </w:r>
          </w:p>
        </w:tc>
        <w:tc>
          <w:tcPr>
            <w:tcW w:type="dxa" w:w="2880"/>
          </w:tcPr>
          <w:p>
            <w:r>
              <w:t xml:space="preserve"> cDtAtendimento, cHrAtendimento, cIndInternacao, cDurTrat, cIndAfast, cDscLesao, cCodCID, cNmEmit, cIdeOC, cNrOC, cUfOC, cDscCompLesao, cDiagProvavel, cObservacao 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SetCatOrigem</w:t>
            </w:r>
          </w:p>
        </w:tc>
        <w:tc>
          <w:tcPr>
            <w:tcW w:type="dxa" w:w="2880"/>
          </w:tcPr>
          <w:p>
            <w:r>
              <w:t xml:space="preserve"> cNrRecCatOrig 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SetCondicao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SetAmbienteTrabalho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AddAmbienteTrabalho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SetAtividade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SetAgente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AddAgente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SetRespReg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AddRespReg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SetObs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SetCondicao</w:t>
            </w:r>
          </w:p>
        </w:tc>
        <w:tc>
          <w:tcPr>
            <w:tcW w:type="dxa" w:w="2880"/>
          </w:tcPr>
          <w:p>
            <w:r>
              <w:t xml:space="preserve"> cDtIniCondicao, cDtFimCondicao 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SetAmbienteTrabalho</w:t>
            </w:r>
          </w:p>
        </w:tc>
        <w:tc>
          <w:tcPr>
            <w:tcW w:type="dxa" w:w="2880"/>
          </w:tcPr>
          <w:p>
            <w:r>
              <w:t xml:space="preserve"> cLocalAmb, cDscSetor, cTpInsc, cNrInsc 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AddAmbienteTrabalho</w:t>
            </w:r>
          </w:p>
        </w:tc>
        <w:tc>
          <w:tcPr>
            <w:tcW w:type="dxa" w:w="2880"/>
          </w:tcPr>
          <w:p>
            <w:r>
              <w:t xml:space="preserve"> cLocalAmb, cDscSetor, cTpInsc, cNrInsc 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SetAtividade</w:t>
            </w:r>
          </w:p>
        </w:tc>
        <w:tc>
          <w:tcPr>
            <w:tcW w:type="dxa" w:w="2880"/>
          </w:tcPr>
          <w:p>
            <w:r>
              <w:t xml:space="preserve"> cDscAtivDes 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SetAgente</w:t>
            </w:r>
          </w:p>
        </w:tc>
        <w:tc>
          <w:tcPr>
            <w:tcW w:type="dxa" w:w="2880"/>
          </w:tcPr>
          <w:p>
            <w:r>
              <w:t xml:space="preserve"> cCodAgNoc, cDscAgNoc, cTpAval, cIntConc, cLimTol, cUnMed, cTecMedicao, cNrProcJud, cUtilizEPC, cEficEpc, cUtilizEPI, cEficEpi 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AddAgente</w:t>
            </w:r>
          </w:p>
        </w:tc>
        <w:tc>
          <w:tcPr>
            <w:tcW w:type="dxa" w:w="2880"/>
          </w:tcPr>
          <w:p>
            <w:r>
              <w:t xml:space="preserve"> cCodAgNoc, cDscAgNoc, cTpAval, cIntConc, cLimTol, cUnMed, cTecMedicao, cNrProcJud, cUtilizEPC, cEficEpc, cUtilizEPI, cEficEpi 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SetRespReg</w:t>
            </w:r>
          </w:p>
        </w:tc>
        <w:tc>
          <w:tcPr>
            <w:tcW w:type="dxa" w:w="2880"/>
          </w:tcPr>
          <w:p>
            <w:r>
              <w:t xml:space="preserve"> cCpfResp, cIdeOC, cDscOC, cNrOC, cUfOC 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AddRespReg</w:t>
            </w:r>
          </w:p>
        </w:tc>
        <w:tc>
          <w:tcPr>
            <w:tcW w:type="dxa" w:w="2880"/>
          </w:tcPr>
          <w:p>
            <w:r>
              <w:t xml:space="preserve"> cCpfResp, cIdeOC, cDscOC, cNrOC, cUfOC 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SetObs</w:t>
            </w:r>
          </w:p>
        </w:tc>
        <w:tc>
          <w:tcPr>
            <w:tcW w:type="dxa" w:w="2880"/>
          </w:tcPr>
          <w:p>
            <w:r>
              <w:t xml:space="preserve"> cObsCompl 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SetId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SetEvento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SetTipoIdeEvento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SetConteudo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ClearConteudo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AddXml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SetCodigo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SetTemplatePath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SetCampo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SetCampos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SetAmbiente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SetProcesso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SetRetificacao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SetEmpregador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SetPeriodo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SetOperacao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SetEscolha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SetGrupoOpcional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SetEventoExcluido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SetRecibo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AddCampo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BeginGrupo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EndGrupo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AddGrupo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AddIdeEvento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AddIdeEventoTrabalhador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AddIdeEventoFolha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AddIdeEventoFolhaMensal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AddIdeEventoFolhaSemRetificacao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AddIdeEventoTabela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AddIdeEventoExclusao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AddIdeEventoRetorno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AddIdeEmpregador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AddIdeVinculo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AddCabecalho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 xml:space="preserve"> cNomeEvento, cSchemaEvento 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SetId</w:t>
            </w:r>
          </w:p>
        </w:tc>
        <w:tc>
          <w:tcPr>
            <w:tcW w:type="dxa" w:w="2880"/>
          </w:tcPr>
          <w:p>
            <w:r>
              <w:t xml:space="preserve"> cId 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SetEvento</w:t>
            </w:r>
          </w:p>
        </w:tc>
        <w:tc>
          <w:tcPr>
            <w:tcW w:type="dxa" w:w="2880"/>
          </w:tcPr>
          <w:p>
            <w:r>
              <w:t xml:space="preserve"> cNomeEvento, cSchemaEvento 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SetTipoIdeEvento</w:t>
            </w:r>
          </w:p>
        </w:tc>
        <w:tc>
          <w:tcPr>
            <w:tcW w:type="dxa" w:w="2880"/>
          </w:tcPr>
          <w:p>
            <w:r>
              <w:t xml:space="preserve"> cTipoIdeEvento 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SetConteudo</w:t>
            </w:r>
          </w:p>
        </w:tc>
        <w:tc>
          <w:tcPr>
            <w:tcW w:type="dxa" w:w="2880"/>
          </w:tcPr>
          <w:p>
            <w:r>
              <w:t xml:space="preserve"> cConteudo 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ClearConteudo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AddXml</w:t>
            </w:r>
          </w:p>
        </w:tc>
        <w:tc>
          <w:tcPr>
            <w:tcW w:type="dxa" w:w="2880"/>
          </w:tcPr>
          <w:p>
            <w:r>
              <w:t xml:space="preserve"> cXml 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SetCodigo</w:t>
            </w:r>
          </w:p>
        </w:tc>
        <w:tc>
          <w:tcPr>
            <w:tcW w:type="dxa" w:w="2880"/>
          </w:tcPr>
          <w:p>
            <w:r>
              <w:t xml:space="preserve"> cCodigo 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SetTemplatePath</w:t>
            </w:r>
          </w:p>
        </w:tc>
        <w:tc>
          <w:tcPr>
            <w:tcW w:type="dxa" w:w="2880"/>
          </w:tcPr>
          <w:p>
            <w:r>
              <w:t xml:space="preserve"> cTemplatePath 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SetCampo</w:t>
            </w:r>
          </w:p>
        </w:tc>
        <w:tc>
          <w:tcPr>
            <w:tcW w:type="dxa" w:w="2880"/>
          </w:tcPr>
          <w:p>
            <w:r>
              <w:t xml:space="preserve"> cTag, cValor 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SetCampos</w:t>
            </w:r>
          </w:p>
        </w:tc>
        <w:tc>
          <w:tcPr>
            <w:tcW w:type="dxa" w:w="2880"/>
          </w:tcPr>
          <w:p>
            <w:r>
              <w:t xml:space="preserve"> aCampos 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SetAmbiente</w:t>
            </w:r>
          </w:p>
        </w:tc>
        <w:tc>
          <w:tcPr>
            <w:tcW w:type="dxa" w:w="2880"/>
          </w:tcPr>
          <w:p>
            <w:r>
              <w:t xml:space="preserve"> cTpAmb 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SetProcesso</w:t>
            </w:r>
          </w:p>
        </w:tc>
        <w:tc>
          <w:tcPr>
            <w:tcW w:type="dxa" w:w="2880"/>
          </w:tcPr>
          <w:p>
            <w:r>
              <w:t xml:space="preserve"> cProcEmi, cVerProc 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SetRetificacao</w:t>
            </w:r>
          </w:p>
        </w:tc>
        <w:tc>
          <w:tcPr>
            <w:tcW w:type="dxa" w:w="2880"/>
          </w:tcPr>
          <w:p>
            <w:r>
              <w:t xml:space="preserve"> cIndRetif, cNrRecibo 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SetEmpregador</w:t>
            </w:r>
          </w:p>
        </w:tc>
        <w:tc>
          <w:tcPr>
            <w:tcW w:type="dxa" w:w="2880"/>
          </w:tcPr>
          <w:p>
            <w:r>
              <w:t xml:space="preserve"> cTpInsc, cNrInsc 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>
              <w:t xml:space="preserve"> cCpfTrab, cMatricula, cCodCateg 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SetPeriodo</w:t>
            </w:r>
          </w:p>
        </w:tc>
        <w:tc>
          <w:tcPr>
            <w:tcW w:type="dxa" w:w="2880"/>
          </w:tcPr>
          <w:p>
            <w:r>
              <w:t xml:space="preserve"> cPerApur, cIndApuracao 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SetOperacao</w:t>
            </w:r>
          </w:p>
        </w:tc>
        <w:tc>
          <w:tcPr>
            <w:tcW w:type="dxa" w:w="2880"/>
          </w:tcPr>
          <w:p>
            <w:r>
              <w:t xml:space="preserve"> cOperacao, cIniValid, cFimValid 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SetEscolha</w:t>
            </w:r>
          </w:p>
        </w:tc>
        <w:tc>
          <w:tcPr>
            <w:tcW w:type="dxa" w:w="2880"/>
          </w:tcPr>
          <w:p>
            <w:r>
              <w:t xml:space="preserve"> cOpcao 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SetGrupoOpcional</w:t>
            </w:r>
          </w:p>
        </w:tc>
        <w:tc>
          <w:tcPr>
            <w:tcW w:type="dxa" w:w="2880"/>
          </w:tcPr>
          <w:p>
            <w:r>
              <w:t xml:space="preserve"> cTag 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SetEventoExcluido</w:t>
            </w:r>
          </w:p>
        </w:tc>
        <w:tc>
          <w:tcPr>
            <w:tcW w:type="dxa" w:w="2880"/>
          </w:tcPr>
          <w:p>
            <w:r>
              <w:t xml:space="preserve"> cTpEvento, cNrRecEvt 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SetRecibo</w:t>
            </w:r>
          </w:p>
        </w:tc>
        <w:tc>
          <w:tcPr>
            <w:tcW w:type="dxa" w:w="2880"/>
          </w:tcPr>
          <w:p>
            <w:r>
              <w:t xml:space="preserve"> cNrRecibo 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AddCampo</w:t>
            </w:r>
          </w:p>
        </w:tc>
        <w:tc>
          <w:tcPr>
            <w:tcW w:type="dxa" w:w="2880"/>
          </w:tcPr>
          <w:p>
            <w:r>
              <w:t xml:space="preserve"> cTag, cValor 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BeginGrupo</w:t>
            </w:r>
          </w:p>
        </w:tc>
        <w:tc>
          <w:tcPr>
            <w:tcW w:type="dxa" w:w="2880"/>
          </w:tcPr>
          <w:p>
            <w:r>
              <w:t xml:space="preserve"> cTag 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EndGrupo</w:t>
            </w:r>
          </w:p>
        </w:tc>
        <w:tc>
          <w:tcPr>
            <w:tcW w:type="dxa" w:w="2880"/>
          </w:tcPr>
          <w:p>
            <w:r>
              <w:t xml:space="preserve"> cTag 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AddGrupo</w:t>
            </w:r>
          </w:p>
        </w:tc>
        <w:tc>
          <w:tcPr>
            <w:tcW w:type="dxa" w:w="2880"/>
          </w:tcPr>
          <w:p>
            <w:r>
              <w:t xml:space="preserve"> cTag, cXmlInterno 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AddIdeEvento</w:t>
            </w:r>
          </w:p>
        </w:tc>
        <w:tc>
          <w:tcPr>
            <w:tcW w:type="dxa" w:w="2880"/>
          </w:tcPr>
          <w:p>
            <w:r>
              <w:t xml:space="preserve"> cXmlInterno 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AddIdeEventoTrabalhador</w:t>
            </w:r>
          </w:p>
        </w:tc>
        <w:tc>
          <w:tcPr>
            <w:tcW w:type="dxa" w:w="2880"/>
          </w:tcPr>
          <w:p>
            <w:r>
              <w:t xml:space="preserve"> cTpAmb, cProcEmi, cVerProc, cIndRetif, cNrRecibo, cIndGuia 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AddIdeEventoFolha</w:t>
            </w:r>
          </w:p>
        </w:tc>
        <w:tc>
          <w:tcPr>
            <w:tcW w:type="dxa" w:w="2880"/>
          </w:tcPr>
          <w:p>
            <w:r>
              <w:t xml:space="preserve"> cIndApuracao, cPerApur, cTpAmb, cProcEmi, cVerProc, cIndRetif, cNrRecibo, cIndGuia 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AddIdeEventoFolhaMensal</w:t>
            </w:r>
          </w:p>
        </w:tc>
        <w:tc>
          <w:tcPr>
            <w:tcW w:type="dxa" w:w="2880"/>
          </w:tcPr>
          <w:p>
            <w:r>
              <w:t xml:space="preserve"> cPerApur, cTpAmb, cProcEmi, cVerProc, cIndRetif, cNrRecibo, cIndGuia 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AddIdeEventoFolhaSemRetificacao</w:t>
            </w:r>
          </w:p>
        </w:tc>
        <w:tc>
          <w:tcPr>
            <w:tcW w:type="dxa" w:w="2880"/>
          </w:tcPr>
          <w:p>
            <w:r>
              <w:t xml:space="preserve"> cIndApuracao, cPerApur, cTpAmb, cProcEmi, cVerProc, cIndGuia 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AddIdeEventoTabela</w:t>
            </w:r>
          </w:p>
        </w:tc>
        <w:tc>
          <w:tcPr>
            <w:tcW w:type="dxa" w:w="2880"/>
          </w:tcPr>
          <w:p>
            <w:r>
              <w:t xml:space="preserve"> cTpAmb, cProcEmi, cVerProc 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AddIdeEventoExclusao</w:t>
            </w:r>
          </w:p>
        </w:tc>
        <w:tc>
          <w:tcPr>
            <w:tcW w:type="dxa" w:w="2880"/>
          </w:tcPr>
          <w:p>
            <w:r>
              <w:t xml:space="preserve"> cTpAmb, cProcEmi, cVerProc 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AddIdeEventoRetorno</w:t>
            </w:r>
          </w:p>
        </w:tc>
        <w:tc>
          <w:tcPr>
            <w:tcW w:type="dxa" w:w="2880"/>
          </w:tcPr>
          <w:p>
            <w:r>
              <w:t xml:space="preserve"> cPerApur, cIndApuracao 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AddIdeEmpregador</w:t>
            </w:r>
          </w:p>
        </w:tc>
        <w:tc>
          <w:tcPr>
            <w:tcW w:type="dxa" w:w="2880"/>
          </w:tcPr>
          <w:p>
            <w:r>
              <w:t xml:space="preserve"> cTpInsc, cNrInsc 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AddIdeVinculo</w:t>
            </w:r>
          </w:p>
        </w:tc>
        <w:tc>
          <w:tcPr>
            <w:tcW w:type="dxa" w:w="2880"/>
          </w:tcPr>
          <w:p>
            <w:r>
              <w:t xml:space="preserve"> cCpfTrab, cMatricula, cCodCateg 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AddCabecalho</w:t>
            </w:r>
          </w:p>
        </w:tc>
        <w:tc>
          <w:tcPr>
            <w:tcW w:type="dxa" w:w="2880"/>
          </w:tcPr>
          <w:p>
            <w:r>
              <w:t xml:space="preserve"> cTpInsc, cNrInsc, cTpAmb, cProcEmi, cVerProc, cIndRetif, cNrRecibo, cIndApuracao, cPerApur, cIndGuia 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ToXml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SetDadosTrabalhador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SetNascimento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SetEnderecoExterior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SetCeletista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SetEstatutario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SetContrato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SetDuracao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SetDadosTrabalhador</w:t>
            </w:r>
          </w:p>
        </w:tc>
        <w:tc>
          <w:tcPr>
            <w:tcW w:type="dxa" w:w="2880"/>
          </w:tcPr>
          <w:p>
            <w:r>
              <w:t xml:space="preserve"> cCpfTrab, cNmTrab, cSexo, cRacaCor, cGrauInstr, cEstCiv, cNmSoc 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SetNascimento</w:t>
            </w:r>
          </w:p>
        </w:tc>
        <w:tc>
          <w:tcPr>
            <w:tcW w:type="dxa" w:w="2880"/>
          </w:tcPr>
          <w:p>
            <w:r>
              <w:t xml:space="preserve"> cDtNascto, cPaisNascto, cPaisNac 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>
              <w:t xml:space="preserve"> cDscLograd, cNrLograd, cCep, cCodMunic, cUf, cTpLograd, cComplemento, cBairro 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SetEnderecoExterior</w:t>
            </w:r>
          </w:p>
        </w:tc>
        <w:tc>
          <w:tcPr>
            <w:tcW w:type="dxa" w:w="2880"/>
          </w:tcPr>
          <w:p>
            <w:r>
              <w:t xml:space="preserve"> cPaisResid, cDscLograd, cNrLograd, cNmCid, cCodPostal, cComplemento, cBairro 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>
              <w:t xml:space="preserve"> cMatricula, cTpRegTrab, cTpRegPrev, cCadIni 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SetCeletista</w:t>
            </w:r>
          </w:p>
        </w:tc>
        <w:tc>
          <w:tcPr>
            <w:tcW w:type="dxa" w:w="2880"/>
          </w:tcPr>
          <w:p>
            <w:r>
              <w:t xml:space="preserve"> cDtAdm, cTpAdmissao, cIndAdmissao, cTpRegJor, cNatAtividade, cCnpjSindCategProf, cNrProcTrab, cDtBase, cMatAnotJud 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SetEstatutario</w:t>
            </w:r>
          </w:p>
        </w:tc>
        <w:tc>
          <w:tcPr>
            <w:tcW w:type="dxa" w:w="2880"/>
          </w:tcPr>
          <w:p>
            <w:r>
              <w:t xml:space="preserve"> cTpProv, cDtExercicio, cTpPlanRP, cIndTetoRGPS, cIndAbonoPerm, cDtIniAbono 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SetContrato</w:t>
            </w:r>
          </w:p>
        </w:tc>
        <w:tc>
          <w:tcPr>
            <w:tcW w:type="dxa" w:w="2880"/>
          </w:tcPr>
          <w:p>
            <w:r>
              <w:t xml:space="preserve"> cCodCateg, cNmCargo, cCBOCargo, cNmFuncao, cCBOFuncao, cAcumCargo 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>
              <w:t xml:space="preserve"> cVrSalFx, cUndSalFixo, cDscSalVar 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SetDuracao</w:t>
            </w:r>
          </w:p>
        </w:tc>
        <w:tc>
          <w:tcPr>
            <w:tcW w:type="dxa" w:w="2880"/>
          </w:tcPr>
          <w:p>
            <w:r>
              <w:t xml:space="preserve"> cTpContr, cDtTerm, cClauAssec, cObjDet 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SetRegistroPreliminar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SetInfoRegCTPS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SetRegistroPreliminar</w:t>
            </w:r>
          </w:p>
        </w:tc>
        <w:tc>
          <w:tcPr>
            <w:tcW w:type="dxa" w:w="2880"/>
          </w:tcPr>
          <w:p>
            <w:r>
              <w:t xml:space="preserve"> cCpfTrab, cDtNascto, cDtAdm, cMatricula, cCodCateg, cNatAtividade 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SetInfoRegCTPS</w:t>
            </w:r>
          </w:p>
        </w:tc>
        <w:tc>
          <w:tcPr>
            <w:tcW w:type="dxa" w:w="2880"/>
          </w:tcPr>
          <w:p>
            <w:r>
              <w:t xml:space="preserve"> cCBOCargo, cVrSalFx, cUndSalFixo, cTpContr, cDtTerm 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SetInicioAfastamento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SetFimAfastamento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SetRetificacaoAfastamento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SetInicioAfastamento</w:t>
            </w:r>
          </w:p>
        </w:tc>
        <w:tc>
          <w:tcPr>
            <w:tcW w:type="dxa" w:w="2880"/>
          </w:tcPr>
          <w:p>
            <w:r>
              <w:t xml:space="preserve"> cDtIniAfast, cCodMotAfast, cInfoMesmoMtv, cTpAcidTransito, cObservacao 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SetFimAfastamento</w:t>
            </w:r>
          </w:p>
        </w:tc>
        <w:tc>
          <w:tcPr>
            <w:tcW w:type="dxa" w:w="2880"/>
          </w:tcPr>
          <w:p>
            <w:r>
              <w:t xml:space="preserve"> cDtTermAfast 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SetRetificacaoAfastamento</w:t>
            </w:r>
          </w:p>
        </w:tc>
        <w:tc>
          <w:tcPr>
            <w:tcW w:type="dxa" w:w="2880"/>
          </w:tcPr>
          <w:p>
            <w:r>
              <w:t xml:space="preserve"> cOrigRetif, cTpProc, cNrProc 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SetAlteracao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SetDadosTrabalhador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SetEnderecoExterior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SetAlteracao</w:t>
            </w:r>
          </w:p>
        </w:tc>
        <w:tc>
          <w:tcPr>
            <w:tcW w:type="dxa" w:w="2880"/>
          </w:tcPr>
          <w:p>
            <w:r>
              <w:t xml:space="preserve"> cDtAlteracao 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SetDadosTrabalhador</w:t>
            </w:r>
          </w:p>
        </w:tc>
        <w:tc>
          <w:tcPr>
            <w:tcW w:type="dxa" w:w="2880"/>
          </w:tcPr>
          <w:p>
            <w:r>
              <w:t xml:space="preserve"> cCpfTrab, cNmTrab, cSexo, cRacaCor, cGrauInstr, cPaisNac, cEstCiv, cNmSoc 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>
              <w:t xml:space="preserve"> cDscLograd, cNrLograd, cCep, cCodMunic, cUf, cTpLograd, cComplemento, cBairro 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SetEnderecoExterior</w:t>
            </w:r>
          </w:p>
        </w:tc>
        <w:tc>
          <w:tcPr>
            <w:tcW w:type="dxa" w:w="2880"/>
          </w:tcPr>
          <w:p>
            <w:r>
              <w:t xml:space="preserve"> cPaisResid, cDscLograd, cNrLograd, cNmCid, cCodPostal, cComplemento, cBairro 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SetAlteracaoContratual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SetCeletista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SetEstatutario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SetContrato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SetDuracao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SetAlteracaoContratual</w:t>
            </w:r>
          </w:p>
        </w:tc>
        <w:tc>
          <w:tcPr>
            <w:tcW w:type="dxa" w:w="2880"/>
          </w:tcPr>
          <w:p>
            <w:r>
              <w:t xml:space="preserve"> cDtAlteracao, cDtEf, cDscAlt 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>
              <w:t xml:space="preserve"> cCpfTrab, cMatricula, cTpRegPrev 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SetCeletista</w:t>
            </w:r>
          </w:p>
        </w:tc>
        <w:tc>
          <w:tcPr>
            <w:tcW w:type="dxa" w:w="2880"/>
          </w:tcPr>
          <w:p>
            <w:r>
              <w:t xml:space="preserve"> cTpRegJor, cNatAtividade, cCnpjSindCategProf, cDtBase 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SetEstatutario</w:t>
            </w:r>
          </w:p>
        </w:tc>
        <w:tc>
          <w:tcPr>
            <w:tcW w:type="dxa" w:w="2880"/>
          </w:tcPr>
          <w:p>
            <w:r>
              <w:t xml:space="preserve"> cTpPlanRP, cIndTetoRGPS, cIndAbonoPerm 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SetContrato</w:t>
            </w:r>
          </w:p>
        </w:tc>
        <w:tc>
          <w:tcPr>
            <w:tcW w:type="dxa" w:w="2880"/>
          </w:tcPr>
          <w:p>
            <w:r>
              <w:t xml:space="preserve"> cCodCateg, cNmCargo, cCBOCargo, cNmFuncao, cCBOFuncao, cAcumCargo 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>
              <w:t xml:space="preserve"> cVrSalFx, cUndSalFixo, cDscSalVar 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SetDuracao</w:t>
            </w:r>
          </w:p>
        </w:tc>
        <w:tc>
          <w:tcPr>
            <w:tcW w:type="dxa" w:w="2880"/>
          </w:tcPr>
          <w:p>
            <w:r>
              <w:t xml:space="preserve"> cTpContr, cDtTerm, cObjDet 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SetProcesso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SetAnotacao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SetCargo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SetProcesso</w:t>
            </w:r>
          </w:p>
        </w:tc>
        <w:tc>
          <w:tcPr>
            <w:tcW w:type="dxa" w:w="2880"/>
          </w:tcPr>
          <w:p>
            <w:r>
              <w:t xml:space="preserve"> cNrProcTrab, cDtSent, cUfVara, cCodMunic, cIdVara 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SetAnotacao</w:t>
            </w:r>
          </w:p>
        </w:tc>
        <w:tc>
          <w:tcPr>
            <w:tcW w:type="dxa" w:w="2880"/>
          </w:tcPr>
          <w:p>
            <w:r>
              <w:t xml:space="preserve"> cCpfTrab, cNmTrab, cDtNascto, cDtAdm, cMatricula, cCodCateg, cNatAtividade, cTpContr, cTpRegTrab, cTpRegPrev 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SetCargo</w:t>
            </w:r>
          </w:p>
        </w:tc>
        <w:tc>
          <w:tcPr>
            <w:tcW w:type="dxa" w:w="2880"/>
          </w:tcPr>
          <w:p>
            <w:r>
              <w:t xml:space="preserve"> cDtCargo, cCBOCargo 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>
              <w:t xml:space="preserve"> cDtRemun, cVrSalFx, cUndSalFixo, cDscSalVar 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SetBaixa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>
              <w:t xml:space="preserve"> cCpfTrab, cMatricula 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SetBaixa</w:t>
            </w:r>
          </w:p>
        </w:tc>
        <w:tc>
          <w:tcPr>
            <w:tcW w:type="dxa" w:w="2880"/>
          </w:tcPr>
          <w:p>
            <w:r>
              <w:t xml:space="preserve"> cMtvDeslig, cDtDeslig, cNrProcTrab, cDtProjFimAPI, cObservacao 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SetDemonstrativo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SetItemRemuneracao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>
              <w:t xml:space="preserve"> cCpfBenef 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SetDemonstrativo</w:t>
            </w:r>
          </w:p>
        </w:tc>
        <w:tc>
          <w:tcPr>
            <w:tcW w:type="dxa" w:w="2880"/>
          </w:tcPr>
          <w:p>
            <w:r>
              <w:t xml:space="preserve"> cIdeDmDev, cNrBeneficio 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SetItemRemuneracao</w:t>
            </w:r>
          </w:p>
        </w:tc>
        <w:tc>
          <w:tcPr>
            <w:tcW w:type="dxa" w:w="2880"/>
          </w:tcPr>
          <w:p>
            <w:r>
              <w:t xml:space="preserve"> cCodRubr, cIdeTabRubr, cVrRubr, cIndApurIR, cQtdRubr, cFatorRubr 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SetIdeBeneficio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SetAlteracaoBeneficio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SetIdeBeneficio</w:t>
            </w:r>
          </w:p>
        </w:tc>
        <w:tc>
          <w:tcPr>
            <w:tcW w:type="dxa" w:w="2880"/>
          </w:tcPr>
          <w:p>
            <w:r>
              <w:t xml:space="preserve"> cCpfBenef, cNrBeneficio 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SetAlteracaoBeneficio</w:t>
            </w:r>
          </w:p>
        </w:tc>
        <w:tc>
          <w:tcPr>
            <w:tcW w:type="dxa" w:w="2880"/>
          </w:tcPr>
          <w:p>
            <w:r>
              <w:t xml:space="preserve"> cDtAltBeneficio, cTpBeneficio, cTpPlanRP, cIndSuspensao, cDsc 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SetAlteracao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>
              <w:t xml:space="preserve"> cCpfBenef, cNmBenefic, cSexo, cRacaCor, cIncFisMen, cEstCiv 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SetAlteracao</w:t>
            </w:r>
          </w:p>
        </w:tc>
        <w:tc>
          <w:tcPr>
            <w:tcW w:type="dxa" w:w="2880"/>
          </w:tcPr>
          <w:p>
            <w:r>
              <w:t xml:space="preserve"> cDtAlteracao 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>
              <w:t xml:space="preserve"> cDscLograd, cNrLograd, cCep, cCodMunic, cUf, cTpLograd, cComplemento, cBairro 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>
              <w:t xml:space="preserve"> cCpfBenef, cNmBenefic, cDtNascto, cDtInicio, cRacaCor, cIncFisMen, cSexo, cEstCiv 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>
              <w:t xml:space="preserve"> cDscLograd, cNrLograd, cCep, cCodMunic, cUf, cTpLograd, cComplemento, cBairro 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SetBeneficio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>
              <w:t xml:space="preserve"> cCpfBenef, cMatricula, cCnpjOrigem 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SetBeneficio</w:t>
            </w:r>
          </w:p>
        </w:tc>
        <w:tc>
          <w:tcPr>
            <w:tcW w:type="dxa" w:w="2880"/>
          </w:tcPr>
          <w:p>
            <w:r>
              <w:t xml:space="preserve"> cCadIni, cNrBeneficio, cDtIniBeneficio, cTpBeneficio, cTpPlanRP, cIndSitBenef, cDsc 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SetIdeBeneficio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SetTerminoBeneficio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SetIdeBeneficio</w:t>
            </w:r>
          </w:p>
        </w:tc>
        <w:tc>
          <w:tcPr>
            <w:tcW w:type="dxa" w:w="2880"/>
          </w:tcPr>
          <w:p>
            <w:r>
              <w:t xml:space="preserve"> cCpfBenef, cNrBeneficio 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SetTerminoBeneficio</w:t>
            </w:r>
          </w:p>
        </w:tc>
        <w:tc>
          <w:tcPr>
            <w:tcW w:type="dxa" w:w="2880"/>
          </w:tcPr>
          <w:p>
            <w:r>
              <w:t xml:space="preserve"> cDtTermBeneficio, cMtvTermino, cCnpjOrgaoSuc, cNovoCPF 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SetInicioCessao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SetFimCessao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>
              <w:t xml:space="preserve"> cCpfTrab, cMatricula 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SetInicioCessao</w:t>
            </w:r>
          </w:p>
        </w:tc>
        <w:tc>
          <w:tcPr>
            <w:tcW w:type="dxa" w:w="2880"/>
          </w:tcPr>
          <w:p>
            <w:r>
              <w:t xml:space="preserve"> cDtIniCessao, cCnpjCess, cRespRemun 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SetFimCessao</w:t>
            </w:r>
          </w:p>
        </w:tc>
        <w:tc>
          <w:tcPr>
            <w:tcW w:type="dxa" w:w="2880"/>
          </w:tcPr>
          <w:p>
            <w:r>
              <w:t xml:space="preserve"> cDtTermCessao 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SetComercializacao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SetComercializacao</w:t>
            </w:r>
          </w:p>
        </w:tc>
        <w:tc>
          <w:tcPr>
            <w:tcW w:type="dxa" w:w="2880"/>
          </w:tcPr>
          <w:p>
            <w:r>
              <w:t xml:space="preserve"> cPerApur, cNrInscEstabRural, cIndComerc, cVrTotCom 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SetConsolidacao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SetConsolidacao</w:t>
            </w:r>
          </w:p>
        </w:tc>
        <w:tc>
          <w:tcPr>
            <w:tcW w:type="dxa" w:w="2880"/>
          </w:tcPr>
          <w:p>
            <w:r>
              <w:t xml:space="preserve"> cNrProcTrab, cPerApurPgto 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SetIdeProcesso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SetIdeProcesso</w:t>
            </w:r>
          </w:p>
        </w:tc>
        <w:tc>
          <w:tcPr>
            <w:tcW w:type="dxa" w:w="2880"/>
          </w:tcPr>
          <w:p>
            <w:r>
              <w:t xml:space="preserve"> cNrProcTrab, cPerApurPgto, cIdeSeqProc, cObs 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SetRemuneracaoAvulso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SetRemuneracaoAvulso</w:t>
            </w:r>
          </w:p>
        </w:tc>
        <w:tc>
          <w:tcPr>
            <w:tcW w:type="dxa" w:w="2880"/>
          </w:tcPr>
          <w:p>
            <w:r>
              <w:t xml:space="preserve"> cPerApur, cTpInsc, cNrInsc, cCodLotacao, cVrBcCp00, cVrBcCp15, cVrBcCp20, cVrBcCp25, cVrBcCp13, cVrBcFgts, cVrDescCP 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SetDesligamento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SetPensaoAlimenticia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SetObservacao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SetIndGuia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>
              <w:t xml:space="preserve"> cCpfTrab, cMatricula 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SetDesligamento</w:t>
            </w:r>
          </w:p>
        </w:tc>
        <w:tc>
          <w:tcPr>
            <w:tcW w:type="dxa" w:w="2880"/>
          </w:tcPr>
          <w:p>
            <w:r>
              <w:t xml:space="preserve"> cMtvDeslig, cDtDeslig, cIndPagtoAPI, cDtAvPrv, cDtProjFimAPI, cNrProcTrab, cIndPDV 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SetPensaoAlimenticia</w:t>
            </w:r>
          </w:p>
        </w:tc>
        <w:tc>
          <w:tcPr>
            <w:tcW w:type="dxa" w:w="2880"/>
          </w:tcPr>
          <w:p>
            <w:r>
              <w:t xml:space="preserve"> cPensAlim, cPercAliment, cVrAlim 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SetObservacao</w:t>
            </w:r>
          </w:p>
        </w:tc>
        <w:tc>
          <w:tcPr>
            <w:tcW w:type="dxa" w:w="2880"/>
          </w:tcPr>
          <w:p>
            <w:r>
              <w:t xml:space="preserve"> cObservacao 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SetIndGuia</w:t>
            </w:r>
          </w:p>
        </w:tc>
        <w:tc>
          <w:tcPr>
            <w:tcW w:type="dxa" w:w="2880"/>
          </w:tcPr>
          <w:p>
            <w:r>
              <w:t xml:space="preserve"> cIndGuia 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SetExclusaoProcTrab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SetExclusaoProcTrab</w:t>
            </w:r>
          </w:p>
        </w:tc>
        <w:tc>
          <w:tcPr>
            <w:tcW w:type="dxa" w:w="2880"/>
          </w:tcPr>
          <w:p>
            <w:r>
              <w:t xml:space="preserve"> cTpEvento, cNrRecEvt, cNrProcTrab, cCpfTrab, cPerApurPgto, cIdeSeqProc 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SetFechamento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SetFechamento</w:t>
            </w:r>
          </w:p>
        </w:tc>
        <w:tc>
          <w:tcPr>
            <w:tcW w:type="dxa" w:w="2880"/>
          </w:tcPr>
          <w:p>
            <w:r>
              <w:t xml:space="preserve"> cIndApuracao, cPerApur, cEvtRemun, cEvtPgtos, cEvtComProd, cEvtContratAvNP, cEvtInfoComplPer, cTransDCTFWeb, cNaoValid 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SetSubstPatronal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SetAtividadeConcomitante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SetSubstPatronal</w:t>
            </w:r>
          </w:p>
        </w:tc>
        <w:tc>
          <w:tcPr>
            <w:tcW w:type="dxa" w:w="2880"/>
          </w:tcPr>
          <w:p>
            <w:r>
              <w:t xml:space="preserve"> cIndSubstPatr, cPercRedContrib 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SetAtividadeConcomitante</w:t>
            </w:r>
          </w:p>
        </w:tc>
        <w:tc>
          <w:tcPr>
            <w:tcW w:type="dxa" w:w="2880"/>
          </w:tcPr>
          <w:p>
            <w:r>
              <w:t xml:space="preserve"> cFatorMes, cFator13 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SetInfoCadastro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SetDadosIsencao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SetInfoOrgInternacional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SetNovaValidade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SetInfoCadastro</w:t>
            </w:r>
          </w:p>
        </w:tc>
        <w:tc>
          <w:tcPr>
            <w:tcW w:type="dxa" w:w="2880"/>
          </w:tcPr>
          <w:p>
            <w:r>
              <w:t xml:space="preserve"> cClassTrib, cIndDesFolha, cIndOptRegEletron, cIndCoop, cIndConstr, cIndOpcCP, cIndPorte, cCnpjEFR, cDtTrans11096, cIndTribFolhaPisPasep, cIndPertIRRF 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SetDadosIsencao</w:t>
            </w:r>
          </w:p>
        </w:tc>
        <w:tc>
          <w:tcPr>
            <w:tcW w:type="dxa" w:w="2880"/>
          </w:tcPr>
          <w:p>
            <w:r>
              <w:t xml:space="preserve"> cIdeMinLei, cNrCertif, cDtEmisCertif, cDtVencCertif, cNrProtRenov, cDtProtRenov, cDtDou, cPagDou 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SetInfoOrgInternacional</w:t>
            </w:r>
          </w:p>
        </w:tc>
        <w:tc>
          <w:tcPr>
            <w:tcW w:type="dxa" w:w="2880"/>
          </w:tcPr>
          <w:p>
            <w:r>
              <w:t xml:space="preserve"> cIndAcordoIsenMulta 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SetNovaValidade</w:t>
            </w:r>
          </w:p>
        </w:tc>
        <w:tc>
          <w:tcPr>
            <w:tcW w:type="dxa" w:w="2880"/>
          </w:tcPr>
          <w:p>
            <w:r>
              <w:t xml:space="preserve"> cIniValid, cFimValid 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SetInfoPgto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SetBeneficiario</w:t>
            </w:r>
          </w:p>
        </w:tc>
        <w:tc>
          <w:tcPr>
            <w:tcW w:type="dxa" w:w="2880"/>
          </w:tcPr>
          <w:p>
            <w:r>
              <w:t xml:space="preserve"> cCpfBenef 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SetInfoPgto</w:t>
            </w:r>
          </w:p>
        </w:tc>
        <w:tc>
          <w:tcPr>
            <w:tcW w:type="dxa" w:w="2880"/>
          </w:tcPr>
          <w:p>
            <w:r>
              <w:t xml:space="preserve"> cDtPgto, cTpPgto, cPerRef, cIdeDmDev, cVrLiq, cPaisResidExt 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SetProcesso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SetProcessoJudicial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SetProcessoCCP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SetContrato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SetProcesso</w:t>
            </w:r>
          </w:p>
        </w:tc>
        <w:tc>
          <w:tcPr>
            <w:tcW w:type="dxa" w:w="2880"/>
          </w:tcPr>
          <w:p>
            <w:r>
              <w:t xml:space="preserve"> cOrigem, cNrProcTrab, cObsProcTrab 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SetProcessoJudicial</w:t>
            </w:r>
          </w:p>
        </w:tc>
        <w:tc>
          <w:tcPr>
            <w:tcW w:type="dxa" w:w="2880"/>
          </w:tcPr>
          <w:p>
            <w:r>
              <w:t xml:space="preserve"> cDtSent, cUfVara, cCodMunic, cIdVara 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SetProcessoCCP</w:t>
            </w:r>
          </w:p>
        </w:tc>
        <w:tc>
          <w:tcPr>
            <w:tcW w:type="dxa" w:w="2880"/>
          </w:tcPr>
          <w:p>
            <w:r>
              <w:t xml:space="preserve"> cDtCCP, cTpCCP, cCnpjCCP 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>
              <w:t xml:space="preserve"> cCpfTrab, cNmTrab, cDtNascto 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SetContrato</w:t>
            </w:r>
          </w:p>
        </w:tc>
        <w:tc>
          <w:tcPr>
            <w:tcW w:type="dxa" w:w="2880"/>
          </w:tcPr>
          <w:p>
            <w:r>
              <w:t xml:space="preserve"> cTpContr, cIndContr, cIndCateg, cIndNatAtiv, cIndMotDeslig, cMatricula, cCodCateg, cDtInicio 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SetReabertura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SetReabertura</w:t>
            </w:r>
          </w:p>
        </w:tc>
        <w:tc>
          <w:tcPr>
            <w:tcW w:type="dxa" w:w="2880"/>
          </w:tcPr>
          <w:p>
            <w:r>
              <w:t xml:space="preserve"> cIndApuracao, cPerApur 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SetIdeBeneficio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SetReativacao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SetIdeBeneficio</w:t>
            </w:r>
          </w:p>
        </w:tc>
        <w:tc>
          <w:tcPr>
            <w:tcW w:type="dxa" w:w="2880"/>
          </w:tcPr>
          <w:p>
            <w:r>
              <w:t xml:space="preserve"> cCpfBenef, cNrBeneficio 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SetReativacao</w:t>
            </w:r>
          </w:p>
        </w:tc>
        <w:tc>
          <w:tcPr>
            <w:tcW w:type="dxa" w:w="2880"/>
          </w:tcPr>
          <w:p>
            <w:r>
              <w:t xml:space="preserve"> cDtEfetReativ, cDtEfeito 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SetReintegracao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SetVinculo</w:t>
            </w:r>
          </w:p>
        </w:tc>
        <w:tc>
          <w:tcPr>
            <w:tcW w:type="dxa" w:w="2880"/>
          </w:tcPr>
          <w:p>
            <w:r>
              <w:t xml:space="preserve"> cCpfTrab, cMatricula 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SetReintegracao</w:t>
            </w:r>
          </w:p>
        </w:tc>
        <w:tc>
          <w:tcPr>
            <w:tcW w:type="dxa" w:w="2880"/>
          </w:tcPr>
          <w:p>
            <w:r>
              <w:t xml:space="preserve"> cTpReint, cDtEfetRetorno, cDtEfeito, cNrProcJud, cNrLeiAnistia 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SetDemonstrativo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SetEstabLotacao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SetItemRemuneracao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>
              <w:t xml:space="preserve"> cCpfTrab 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SetDemonstrativo</w:t>
            </w:r>
          </w:p>
        </w:tc>
        <w:tc>
          <w:tcPr>
            <w:tcW w:type="dxa" w:w="2880"/>
          </w:tcPr>
          <w:p>
            <w:r>
              <w:t xml:space="preserve"> cIdeDmDev, cCodCateg 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SetEstabLotacao</w:t>
            </w:r>
          </w:p>
        </w:tc>
        <w:tc>
          <w:tcPr>
            <w:tcW w:type="dxa" w:w="2880"/>
          </w:tcPr>
          <w:p>
            <w:r>
              <w:t xml:space="preserve"> cTpInsc, cNrInsc, cCodLotacao, cMatricula, cIndSimples 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SetItemRemuneracao</w:t>
            </w:r>
          </w:p>
        </w:tc>
        <w:tc>
          <w:tcPr>
            <w:tcW w:type="dxa" w:w="2880"/>
          </w:tcPr>
          <w:p>
            <w:r>
              <w:t xml:space="preserve"> cCodRubr, cIdeTabRubr, cVrRubr, cIndApurIR, cQtdRubr, cFatorRubr 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SetDemonstrativo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SetEstabelecimento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SetItemRemuneracao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SetTrabalhador</w:t>
            </w:r>
          </w:p>
        </w:tc>
        <w:tc>
          <w:tcPr>
            <w:tcW w:type="dxa" w:w="2880"/>
          </w:tcPr>
          <w:p>
            <w:r>
              <w:t xml:space="preserve"> cCpfTrab 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SetDemonstrativo</w:t>
            </w:r>
          </w:p>
        </w:tc>
        <w:tc>
          <w:tcPr>
            <w:tcW w:type="dxa" w:w="2880"/>
          </w:tcPr>
          <w:p>
            <w:r>
              <w:t xml:space="preserve"> cIdeDmDev, cCodCateg 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SetEstabelecimento</w:t>
            </w:r>
          </w:p>
        </w:tc>
        <w:tc>
          <w:tcPr>
            <w:tcW w:type="dxa" w:w="2880"/>
          </w:tcPr>
          <w:p>
            <w:r>
              <w:t xml:space="preserve"> cTpInsc, cNrInsc, cMatricula 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SetItemRemuneracao</w:t>
            </w:r>
          </w:p>
        </w:tc>
        <w:tc>
          <w:tcPr>
            <w:tcW w:type="dxa" w:w="2880"/>
          </w:tcPr>
          <w:p>
            <w:r>
              <w:t xml:space="preserve"> cCodRubr, cIdeTabRubr, cVrRubr, cIndApurIR, cQtdRubr, cFatorRubr 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SetIdeEstab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SetDadosEstab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SetAliqGilrat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SetIdeEstab</w:t>
            </w:r>
          </w:p>
        </w:tc>
        <w:tc>
          <w:tcPr>
            <w:tcW w:type="dxa" w:w="2880"/>
          </w:tcPr>
          <w:p>
            <w:r>
              <w:t xml:space="preserve"> cTpInsc, cNrInsc, cIniValid, cFimValid 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SetDadosEstab</w:t>
            </w:r>
          </w:p>
        </w:tc>
        <w:tc>
          <w:tcPr>
            <w:tcW w:type="dxa" w:w="2880"/>
          </w:tcPr>
          <w:p>
            <w:r>
              <w:t xml:space="preserve"> cCnaePrep, cCnpjResp, cTpCaepf, cIndSubstPatrObra 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SetAliqGilrat</w:t>
            </w:r>
          </w:p>
        </w:tc>
        <w:tc>
          <w:tcPr>
            <w:tcW w:type="dxa" w:w="2880"/>
          </w:tcPr>
          <w:p>
            <w:r>
              <w:t xml:space="preserve"> cAliqRat, cFap 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SetIdeLotacao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SetDadosLotacao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SetFpasLotacao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SetIdeLotacao</w:t>
            </w:r>
          </w:p>
        </w:tc>
        <w:tc>
          <w:tcPr>
            <w:tcW w:type="dxa" w:w="2880"/>
          </w:tcPr>
          <w:p>
            <w:r>
              <w:t xml:space="preserve"> cCodLotacao, cIniValid, cFimValid 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SetDadosLotacao</w:t>
            </w:r>
          </w:p>
        </w:tc>
        <w:tc>
          <w:tcPr>
            <w:tcW w:type="dxa" w:w="2880"/>
          </w:tcPr>
          <w:p>
            <w:r>
              <w:t xml:space="preserve"> cTpLotacao, cTpInsc, cNrInsc 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SetFpasLotacao</w:t>
            </w:r>
          </w:p>
        </w:tc>
        <w:tc>
          <w:tcPr>
            <w:tcW w:type="dxa" w:w="2880"/>
          </w:tcPr>
          <w:p>
            <w:r>
              <w:t xml:space="preserve"> cFpas, cCodTercs, cCodTercsSusp 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SetIdeProcesso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SetDadosProc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SetDadosProcJud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SetInfoSusp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SetIdeProcesso</w:t>
            </w:r>
          </w:p>
        </w:tc>
        <w:tc>
          <w:tcPr>
            <w:tcW w:type="dxa" w:w="2880"/>
          </w:tcPr>
          <w:p>
            <w:r>
              <w:t xml:space="preserve"> cTpProc, cNrProc, cIniValid, cFimValid 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SetDadosProc</w:t>
            </w:r>
          </w:p>
        </w:tc>
        <w:tc>
          <w:tcPr>
            <w:tcW w:type="dxa" w:w="2880"/>
          </w:tcPr>
          <w:p>
            <w:r>
              <w:t xml:space="preserve"> cIndMatProc, cIndAutoria, cObservacao 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SetDadosProcJud</w:t>
            </w:r>
          </w:p>
        </w:tc>
        <w:tc>
          <w:tcPr>
            <w:tcW w:type="dxa" w:w="2880"/>
          </w:tcPr>
          <w:p>
            <w:r>
              <w:t xml:space="preserve"> cUfVara, cCodMunic, cIdVara 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SetInfoSusp</w:t>
            </w:r>
          </w:p>
        </w:tc>
        <w:tc>
          <w:tcPr>
            <w:tcW w:type="dxa" w:w="2880"/>
          </w:tcPr>
          <w:p>
            <w:r>
              <w:t xml:space="preserve"> cCodSusp, cIndSusp, cDtDecisao, cIndDeposito 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SetIdeRubrica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SetDadosRubrica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SetIdeRubrica</w:t>
            </w:r>
          </w:p>
        </w:tc>
        <w:tc>
          <w:tcPr>
            <w:tcW w:type="dxa" w:w="2880"/>
          </w:tcPr>
          <w:p>
            <w:r>
              <w:t xml:space="preserve"> cCodRubr, cIdeTabRubr, cIniValid, cFimValid 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SetDadosRubrica</w:t>
            </w:r>
          </w:p>
        </w:tc>
        <w:tc>
          <w:tcPr>
            <w:tcW w:type="dxa" w:w="2880"/>
          </w:tcPr>
          <w:p>
            <w:r>
              <w:t xml:space="preserve"> cDscRubr, cNatRubr, cTpRubr, cCodIncCP, cCodIncIRRF, cCodIncFGTS, cCodIncCPRP, cCodIncPisPasep, cTetoRemun, cObservacao 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SetTrabalhadorSemVinculo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SetAlteracao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SetCargoFuncao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SetTrabalhadorSemVinculo</w:t>
            </w:r>
          </w:p>
        </w:tc>
        <w:tc>
          <w:tcPr>
            <w:tcW w:type="dxa" w:w="2880"/>
          </w:tcPr>
          <w:p>
            <w:r>
              <w:t xml:space="preserve"> cCpfTrab, cMatricula, cCodCateg 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SetAlteracao</w:t>
            </w:r>
          </w:p>
        </w:tc>
        <w:tc>
          <w:tcPr>
            <w:tcW w:type="dxa" w:w="2880"/>
          </w:tcPr>
          <w:p>
            <w:r>
              <w:t xml:space="preserve"> cDtAlteracao, cNatAtividade 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SetCargoFuncao</w:t>
            </w:r>
          </w:p>
        </w:tc>
        <w:tc>
          <w:tcPr>
            <w:tcW w:type="dxa" w:w="2880"/>
          </w:tcPr>
          <w:p>
            <w:r>
              <w:t xml:space="preserve"> cNmCargo, cCBOCargo, cNmFuncao, cCBOFuncao 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>
              <w:t xml:space="preserve"> cVrSalFx, cUndSalFixo, cDscSalVar 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SetDadosTrabalhador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SetNascimento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SetEnderecoExterior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SetInicioTSV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SetCargoFuncao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SetDadosTrabalhador</w:t>
            </w:r>
          </w:p>
        </w:tc>
        <w:tc>
          <w:tcPr>
            <w:tcW w:type="dxa" w:w="2880"/>
          </w:tcPr>
          <w:p>
            <w:r>
              <w:t xml:space="preserve"> cCpfTrab, cNmTrab, cSexo, cRacaCor, cGrauInstr, cEstCiv, cNmSoc 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SetNascimento</w:t>
            </w:r>
          </w:p>
        </w:tc>
        <w:tc>
          <w:tcPr>
            <w:tcW w:type="dxa" w:w="2880"/>
          </w:tcPr>
          <w:p>
            <w:r>
              <w:t xml:space="preserve"> cDtNascto, cPaisNascto, cPaisNac 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SetEnderecoBrasil</w:t>
            </w:r>
          </w:p>
        </w:tc>
        <w:tc>
          <w:tcPr>
            <w:tcW w:type="dxa" w:w="2880"/>
          </w:tcPr>
          <w:p>
            <w:r>
              <w:t xml:space="preserve"> cDscLograd, cNrLograd, cCep, cCodMunic, cUf, cTpLograd, cComplemento, cBairro 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SetEnderecoExterior</w:t>
            </w:r>
          </w:p>
        </w:tc>
        <w:tc>
          <w:tcPr>
            <w:tcW w:type="dxa" w:w="2880"/>
          </w:tcPr>
          <w:p>
            <w:r>
              <w:t xml:space="preserve"> cPaisResid, cDscLograd, cNrLograd, cNmCid, cCodPostal, cComplemento, cBairro 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SetInicioTSV</w:t>
            </w:r>
          </w:p>
        </w:tc>
        <w:tc>
          <w:tcPr>
            <w:tcW w:type="dxa" w:w="2880"/>
          </w:tcPr>
          <w:p>
            <w:r>
              <w:t xml:space="preserve"> cCadIni, cCodCateg, cDtInicio, cMatricula, cNrProcTrab, cNatAtividade 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SetCargoFuncao</w:t>
            </w:r>
          </w:p>
        </w:tc>
        <w:tc>
          <w:tcPr>
            <w:tcW w:type="dxa" w:w="2880"/>
          </w:tcPr>
          <w:p>
            <w:r>
              <w:t xml:space="preserve"> cNmCargo, cCBOCargo, cNmFuncao, cCBOFuncao 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SetRemuneracao</w:t>
            </w:r>
          </w:p>
        </w:tc>
        <w:tc>
          <w:tcPr>
            <w:tcW w:type="dxa" w:w="2880"/>
          </w:tcPr>
          <w:p>
            <w:r>
              <w:t xml:space="preserve"> cVrSalFx, cUndSalFixo, cDscSalVar 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SetTrabalhadorSemVinculo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SetTermino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SetPensaoAlimenticia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SetIndGuia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SetTrabalhadorSemVinculo</w:t>
            </w:r>
          </w:p>
        </w:tc>
        <w:tc>
          <w:tcPr>
            <w:tcW w:type="dxa" w:w="2880"/>
          </w:tcPr>
          <w:p>
            <w:r>
              <w:t xml:space="preserve"> cCpfTrab, cMatricula, cCodCateg 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SetTermino</w:t>
            </w:r>
          </w:p>
        </w:tc>
        <w:tc>
          <w:tcPr>
            <w:tcW w:type="dxa" w:w="2880"/>
          </w:tcPr>
          <w:p>
            <w:r>
              <w:t xml:space="preserve"> cDtTerm, cMtvDesligTSV, cNrProcTrab 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SetPensaoAlimenticia</w:t>
            </w:r>
          </w:p>
        </w:tc>
        <w:tc>
          <w:tcPr>
            <w:tcW w:type="dxa" w:w="2880"/>
          </w:tcPr>
          <w:p>
            <w:r>
              <w:t xml:space="preserve"> cPensAlim, cPercAliment, cVrAlim 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SetIndGuia</w:t>
            </w:r>
          </w:p>
        </w:tc>
        <w:tc>
          <w:tcPr>
            <w:tcW w:type="dxa" w:w="2880"/>
          </w:tcPr>
          <w:p>
            <w:r>
              <w:t xml:space="preserve"> cIndGuia 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SetThumbprint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SetSubject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AssinarArquivo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AssinarXml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 xml:space="preserve"> oConfig 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SetThumbprint</w:t>
            </w:r>
          </w:p>
        </w:tc>
        <w:tc>
          <w:tcPr>
            <w:tcW w:type="dxa" w:w="2880"/>
          </w:tcPr>
          <w:p>
            <w:r>
              <w:t xml:space="preserve"> cThumbprint 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SetSubject</w:t>
            </w:r>
          </w:p>
        </w:tc>
        <w:tc>
          <w:tcPr>
            <w:tcW w:type="dxa" w:w="2880"/>
          </w:tcPr>
          <w:p>
            <w:r>
              <w:t xml:space="preserve"> cSubject 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AssinarArquivo</w:t>
            </w:r>
          </w:p>
        </w:tc>
        <w:tc>
          <w:tcPr>
            <w:tcW w:type="dxa" w:w="2880"/>
          </w:tcPr>
          <w:p>
            <w:r>
              <w:t xml:space="preserve"> cEntrada, cSaida 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AssinarXml</w:t>
            </w:r>
          </w:p>
        </w:tc>
        <w:tc>
          <w:tcPr>
            <w:tcW w:type="dxa" w:w="2880"/>
          </w:tcPr>
          <w:p>
            <w:r>
              <w:t xml:space="preserve"> cXml 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EnviarLoteAssinado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ConsultarLote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SoapEnvio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SoapConsulta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SetEmpregador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SetTransmissor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MontarXml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Salvar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 xml:space="preserve"> cCnpj, cGrupo 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SetEmpregador</w:t>
            </w:r>
          </w:p>
        </w:tc>
        <w:tc>
          <w:tcPr>
            <w:tcW w:type="dxa" w:w="2880"/>
          </w:tcPr>
          <w:p>
            <w:r>
              <w:t xml:space="preserve"> cTpInsc, cNrInsc 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SetTransmissor</w:t>
            </w:r>
          </w:p>
        </w:tc>
        <w:tc>
          <w:tcPr>
            <w:tcW w:type="dxa" w:w="2880"/>
          </w:tcPr>
          <w:p>
            <w:r>
              <w:t xml:space="preserve"> cTpInsc, cNrInsc 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MontarXml</w:t>
            </w:r>
          </w:p>
        </w:tc>
        <w:tc>
          <w:tcPr>
            <w:tcW w:type="dxa" w:w="2880"/>
          </w:tcPr>
          <w:p>
            <w:r>
              <w:t xml:space="preserve"> aEventosAssinados 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Salvar</w:t>
            </w:r>
          </w:p>
        </w:tc>
        <w:tc>
          <w:tcPr>
            <w:tcW w:type="dxa" w:w="2880"/>
          </w:tcPr>
          <w:p>
            <w:r>
              <w:t xml:space="preserve"> aEventosAssinados, cArquivo 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 xml:space="preserve"> oConfig 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EnviarLoteAssinado</w:t>
            </w:r>
          </w:p>
        </w:tc>
        <w:tc>
          <w:tcPr>
            <w:tcW w:type="dxa" w:w="2880"/>
          </w:tcPr>
          <w:p>
            <w:r>
              <w:t xml:space="preserve"> cArquivoXml 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ConsultarLote</w:t>
            </w:r>
          </w:p>
        </w:tc>
        <w:tc>
          <w:tcPr>
            <w:tcW w:type="dxa" w:w="2880"/>
          </w:tcPr>
          <w:p>
            <w:r>
              <w:t xml:space="preserve"> cProtocolo 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SoapEnvio</w:t>
            </w:r>
          </w:p>
        </w:tc>
        <w:tc>
          <w:tcPr>
            <w:tcW w:type="dxa" w:w="2880"/>
          </w:tcPr>
          <w:p>
            <w:r>
              <w:t xml:space="preserve"> cXmlAssinado 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SoapConsulta</w:t>
            </w:r>
          </w:p>
        </w:tc>
        <w:tc>
          <w:tcPr>
            <w:tcW w:type="dxa" w:w="2880"/>
          </w:tcPr>
          <w:p>
            <w:r>
              <w:t xml:space="preserve"> cProtocolo 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fCertificadoNative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fCertificadoPfx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fCertificadoNative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fCertificadoPfx</w:t>
            </w:r>
          </w:p>
        </w:tc>
        <w:tc>
          <w:tcPr>
            <w:tcW w:type="dxa" w:w="2880"/>
          </w:tcPr>
          <w:p>
            <w:r>
              <w:t>cCertificadoArquivo, cCertificadoSenha</w:t>
            </w:r>
          </w:p>
        </w:tc>
      </w:tr>
    </w:tbl>
    <w:p>
      <w:r>
        <w:br w:type="page"/>
      </w:r>
    </w:p>
    <w:p>
      <w:pPr>
        <w:pStyle w:val="Heading1"/>
      </w:pPr>
      <w:r>
        <w:t>Guia do Desenvolvedor</w:t>
      </w:r>
    </w:p>
    <w:p>
      <w:r>
        <w:br/>
        <w:t>1. Instanciar TEsocialConfig.</w:t>
        <w:br/>
        <w:t>2. Selecionar ambiente.</w:t>
        <w:br/>
        <w:t>3. Selecionar certificado.</w:t>
        <w:br/>
        <w:t>4. Criar evento.</w:t>
        <w:br/>
        <w:t>5. Preencher grupos.</w:t>
        <w:br/>
        <w:t>6. Gerar XML.</w:t>
        <w:br/>
        <w:t>7. Assinar.</w:t>
        <w:br/>
        <w:t>8. Validar XSD.</w:t>
        <w:br/>
        <w:t>9. Transmitir.</w:t>
        <w:br/>
        <w:t>10. Processar retorno.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