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0E" w:rsidRDefault="00BC720E" w:rsidP="00BC7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 w:hanging="720"/>
      </w:pPr>
    </w:p>
    <w:p w:rsidR="00BC720E" w:rsidRDefault="00BC720E" w:rsidP="00BC7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 w:hanging="720"/>
        <w:rPr>
          <w:rFonts w:ascii="Calibri" w:hAnsi="Calibri"/>
          <w:noProof/>
        </w:rPr>
      </w:pPr>
      <w:r w:rsidRPr="00BC720E">
        <w:fldChar w:fldCharType="begin"/>
      </w:r>
      <w:r w:rsidRPr="00BC720E">
        <w:instrText xml:space="preserve"> ADDIN EN.REFLIST </w:instrText>
      </w:r>
      <w:r w:rsidRPr="00BC720E">
        <w:fldChar w:fldCharType="separate"/>
      </w:r>
      <w:bookmarkStart w:id="0" w:name="_ENREF_1"/>
      <w:r w:rsidRPr="00BC720E">
        <w:rPr>
          <w:rFonts w:ascii="Calibri" w:hAnsi="Calibri"/>
          <w:noProof/>
        </w:rPr>
        <w:t xml:space="preserve">Smith, E. J., Henshall, J.M. (2009). Variability in the Distributions of Single Nucleotide Polymorphism Effects in Livestock Populations. </w:t>
      </w:r>
      <w:r w:rsidRPr="00BC720E">
        <w:rPr>
          <w:rFonts w:ascii="Calibri" w:hAnsi="Calibri"/>
          <w:i/>
          <w:noProof/>
        </w:rPr>
        <w:t>Proceedings of the 18th Conference of the Association for the Advancement of Animal Breeding and Genetics, 18</w:t>
      </w:r>
      <w:r w:rsidRPr="00BC720E">
        <w:rPr>
          <w:rFonts w:ascii="Calibri" w:hAnsi="Calibri"/>
          <w:noProof/>
        </w:rPr>
        <w:t>, 64-67.</w:t>
      </w:r>
      <w:bookmarkEnd w:id="0"/>
    </w:p>
    <w:p w:rsidR="00BC720E" w:rsidRDefault="00BC720E" w:rsidP="00BC7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C720E">
        <w:fldChar w:fldCharType="end"/>
      </w:r>
    </w:p>
    <w:p w:rsidR="00B737D4" w:rsidRDefault="00B737D4" w:rsidP="00BC720E">
      <w:pPr>
        <w:rPr>
          <w:b/>
          <w:i/>
        </w:rPr>
      </w:pPr>
    </w:p>
    <w:p w:rsidR="002A6DD4" w:rsidRPr="002A6DD4" w:rsidRDefault="00E76BFA" w:rsidP="00BC720E">
      <w:pPr>
        <w:rPr>
          <w:b/>
          <w:i/>
        </w:rPr>
      </w:pPr>
      <w:r>
        <w:rPr>
          <w:b/>
          <w:i/>
        </w:rPr>
        <w:t>Background</w:t>
      </w:r>
    </w:p>
    <w:p w:rsidR="00C76E8D" w:rsidRDefault="0020025C" w:rsidP="0020025C">
      <w:pPr>
        <w:pStyle w:val="ListParagraph"/>
        <w:numPr>
          <w:ilvl w:val="0"/>
          <w:numId w:val="1"/>
        </w:numPr>
      </w:pPr>
      <w:r w:rsidRPr="001601A1">
        <w:t>SNP</w:t>
      </w:r>
      <w:r>
        <w:t xml:space="preserve"> is a </w:t>
      </w:r>
      <w:r w:rsidR="00C76E8D">
        <w:t xml:space="preserve">DNA sequence variation when a </w:t>
      </w:r>
      <w:r w:rsidR="00C76E8D" w:rsidRPr="0020025C">
        <w:rPr>
          <w:i/>
        </w:rPr>
        <w:t>single nucleotide</w:t>
      </w:r>
      <w:r w:rsidR="00C76E8D">
        <w:t xml:space="preserve"> (A</w:t>
      </w:r>
      <w:proofErr w:type="gramStart"/>
      <w:r w:rsidR="00C76E8D">
        <w:t>,T,C,G</w:t>
      </w:r>
      <w:proofErr w:type="gramEnd"/>
      <w:r w:rsidR="00C76E8D">
        <w:t>) in the genome differs between me</w:t>
      </w:r>
      <w:r>
        <w:t>mbers of a biological species</w:t>
      </w:r>
      <w:r w:rsidR="00142CC5">
        <w:t xml:space="preserve"> or paired chromosomes in humans</w:t>
      </w:r>
      <w:r w:rsidR="002D19CF">
        <w:t>.</w:t>
      </w:r>
    </w:p>
    <w:p w:rsidR="00FC6225" w:rsidRDefault="0020025C" w:rsidP="0020025C">
      <w:pPr>
        <w:pStyle w:val="ListParagraph"/>
        <w:numPr>
          <w:ilvl w:val="0"/>
          <w:numId w:val="1"/>
        </w:numPr>
      </w:pPr>
      <w:r>
        <w:t xml:space="preserve">Compare two </w:t>
      </w:r>
      <w:r w:rsidR="00FF60B8">
        <w:t xml:space="preserve">sequenced DNA fragments from different individuals: </w:t>
      </w:r>
      <w:r>
        <w:t>AAGC</w:t>
      </w:r>
      <w:r w:rsidRPr="0020025C">
        <w:rPr>
          <w:u w:val="single"/>
        </w:rPr>
        <w:t>C</w:t>
      </w:r>
      <w:r>
        <w:t>TA,</w:t>
      </w:r>
      <w:r w:rsidR="00FF60B8">
        <w:t xml:space="preserve"> AAGC</w:t>
      </w:r>
      <w:r w:rsidR="00FF60B8" w:rsidRPr="00FF60B8">
        <w:rPr>
          <w:u w:val="single"/>
        </w:rPr>
        <w:t>T</w:t>
      </w:r>
      <w:r w:rsidR="00FF60B8">
        <w:t>TA</w:t>
      </w:r>
    </w:p>
    <w:p w:rsidR="00142CC5" w:rsidRDefault="00434BFB" w:rsidP="00142CC5">
      <w:pPr>
        <w:pStyle w:val="ListParagraph"/>
        <w:numPr>
          <w:ilvl w:val="1"/>
          <w:numId w:val="1"/>
        </w:numPr>
      </w:pPr>
      <w:r>
        <w:t>Differs by a single nucleotide and is</w:t>
      </w:r>
      <w:r w:rsidR="00142CC5">
        <w:t xml:space="preserve"> an example of</w:t>
      </w:r>
      <w:r w:rsidR="00FC6225">
        <w:t xml:space="preserve"> two </w:t>
      </w:r>
      <w:r w:rsidR="00FC6225" w:rsidRPr="001601A1">
        <w:t>alleles</w:t>
      </w:r>
      <w:r w:rsidR="00395994">
        <w:t>.</w:t>
      </w:r>
    </w:p>
    <w:p w:rsidR="00FC6225" w:rsidRDefault="00142CC5" w:rsidP="00142CC5">
      <w:pPr>
        <w:pStyle w:val="ListParagraph"/>
        <w:numPr>
          <w:ilvl w:val="1"/>
          <w:numId w:val="1"/>
        </w:numPr>
      </w:pPr>
      <w:r w:rsidRPr="001601A1">
        <w:rPr>
          <w:i/>
        </w:rPr>
        <w:t>Allele</w:t>
      </w:r>
      <w:r w:rsidR="00A3758C">
        <w:t xml:space="preserve"> is an</w:t>
      </w:r>
      <w:r>
        <w:t xml:space="preserve"> </w:t>
      </w:r>
      <w:r w:rsidR="00A3758C">
        <w:t>alternative form</w:t>
      </w:r>
      <w:r w:rsidR="00FC6225">
        <w:t xml:space="preserve"> of the same gene that can result in different observable </w:t>
      </w:r>
      <w:r w:rsidR="00FC6225" w:rsidRPr="00142CC5">
        <w:rPr>
          <w:i/>
        </w:rPr>
        <w:t>phenotypic traits</w:t>
      </w:r>
      <w:r w:rsidR="002C1BBC">
        <w:t>,</w:t>
      </w:r>
      <w:r w:rsidR="00FC6225">
        <w:t xml:space="preserve"> such as pigmentation</w:t>
      </w:r>
      <w:r w:rsidR="00A3758C">
        <w:t>.</w:t>
      </w:r>
    </w:p>
    <w:p w:rsidR="002A6DD4" w:rsidRDefault="002A6DD4" w:rsidP="00142CC5">
      <w:pPr>
        <w:pStyle w:val="ListParagraph"/>
        <w:numPr>
          <w:ilvl w:val="1"/>
          <w:numId w:val="1"/>
        </w:numPr>
      </w:pPr>
      <w:r>
        <w:t xml:space="preserve">Almost all common SNPs have only </w:t>
      </w:r>
      <w:r w:rsidRPr="00142CC5">
        <w:rPr>
          <w:u w:val="single"/>
        </w:rPr>
        <w:t>two</w:t>
      </w:r>
      <w:r>
        <w:t xml:space="preserve"> alleles</w:t>
      </w:r>
      <w:r w:rsidR="00395994">
        <w:t>.</w:t>
      </w:r>
    </w:p>
    <w:p w:rsidR="005370D3" w:rsidRDefault="005370D3" w:rsidP="005370D3">
      <w:pPr>
        <w:pStyle w:val="ListParagraph"/>
        <w:numPr>
          <w:ilvl w:val="0"/>
          <w:numId w:val="1"/>
        </w:numPr>
      </w:pPr>
      <w:r>
        <w:t xml:space="preserve">SNPs are assigned a </w:t>
      </w:r>
      <w:r>
        <w:rPr>
          <w:i/>
        </w:rPr>
        <w:t>minor allele frequency</w:t>
      </w:r>
      <w:r w:rsidR="00D33FED">
        <w:t xml:space="preserve"> (</w:t>
      </w:r>
      <w:r>
        <w:t>the lesser of the two frequencies</w:t>
      </w:r>
      <w:r w:rsidR="00D33FED">
        <w:t>) within a population</w:t>
      </w:r>
      <w:r>
        <w:t>.</w:t>
      </w:r>
    </w:p>
    <w:p w:rsidR="005370D3" w:rsidRDefault="005370D3" w:rsidP="005370D3">
      <w:pPr>
        <w:pStyle w:val="ListParagraph"/>
        <w:numPr>
          <w:ilvl w:val="1"/>
          <w:numId w:val="1"/>
        </w:numPr>
      </w:pPr>
      <w:r>
        <w:t>An SNP allele common in one geographic or ethnic group may be much rarer in another, demonstrating genetic variations between individuals.</w:t>
      </w:r>
    </w:p>
    <w:p w:rsidR="005370D3" w:rsidRDefault="005370D3" w:rsidP="005370D3">
      <w:pPr>
        <w:pStyle w:val="ListParagraph"/>
        <w:numPr>
          <w:ilvl w:val="1"/>
          <w:numId w:val="1"/>
        </w:numPr>
      </w:pPr>
      <w:r>
        <w:t>Such information is most useful in DNA fingerprinting, disease detection and treatment.</w:t>
      </w:r>
    </w:p>
    <w:p w:rsidR="0020025C" w:rsidRDefault="00C364A8" w:rsidP="00C364A8">
      <w:pPr>
        <w:pStyle w:val="ListParagraph"/>
        <w:numPr>
          <w:ilvl w:val="0"/>
          <w:numId w:val="1"/>
        </w:numPr>
      </w:pPr>
      <w:r w:rsidRPr="001601A1">
        <w:rPr>
          <w:i/>
        </w:rPr>
        <w:t>SNP density</w:t>
      </w:r>
      <w:r w:rsidR="004A5F25">
        <w:t xml:space="preserve"> is affected by the following factors:</w:t>
      </w:r>
      <w:r w:rsidR="00B84D44">
        <w:t xml:space="preserve"> </w:t>
      </w:r>
    </w:p>
    <w:p w:rsidR="00B84D44" w:rsidRDefault="001234D5" w:rsidP="00B84D44">
      <w:pPr>
        <w:pStyle w:val="ListParagraph"/>
        <w:numPr>
          <w:ilvl w:val="1"/>
          <w:numId w:val="1"/>
        </w:numPr>
      </w:pPr>
      <w:r w:rsidRPr="001601A1">
        <w:rPr>
          <w:i/>
        </w:rPr>
        <w:t>G</w:t>
      </w:r>
      <w:r w:rsidR="00B84D44" w:rsidRPr="001601A1">
        <w:rPr>
          <w:i/>
        </w:rPr>
        <w:t>enetic recombination</w:t>
      </w:r>
      <w:r w:rsidR="00E13B3C">
        <w:t xml:space="preserve"> –</w:t>
      </w:r>
      <w:r w:rsidR="00C364A8">
        <w:t xml:space="preserve"> </w:t>
      </w:r>
      <w:r w:rsidR="00E13B3C">
        <w:t>new combinations of alleles, encoding a n</w:t>
      </w:r>
      <w:r w:rsidR="00C364A8">
        <w:t>ovel set of genetic information</w:t>
      </w:r>
    </w:p>
    <w:p w:rsidR="002A6DD4" w:rsidRPr="00512E28" w:rsidRDefault="001234D5" w:rsidP="00142CC5">
      <w:pPr>
        <w:pStyle w:val="ListParagraph"/>
        <w:numPr>
          <w:ilvl w:val="1"/>
          <w:numId w:val="1"/>
        </w:numPr>
        <w:rPr>
          <w:i/>
        </w:rPr>
      </w:pPr>
      <w:r w:rsidRPr="001601A1">
        <w:rPr>
          <w:i/>
        </w:rPr>
        <w:t>M</w:t>
      </w:r>
      <w:r w:rsidR="00B84D44" w:rsidRPr="001601A1">
        <w:rPr>
          <w:i/>
        </w:rPr>
        <w:t>utation rate</w:t>
      </w:r>
      <w:r w:rsidR="00B737D4">
        <w:rPr>
          <w:i/>
        </w:rPr>
        <w:t xml:space="preserve"> – </w:t>
      </w:r>
      <w:r w:rsidR="00B737D4" w:rsidRPr="00B737D4">
        <w:t>measured in units per gamete</w:t>
      </w:r>
    </w:p>
    <w:p w:rsidR="00B737D4" w:rsidRPr="00B737D4" w:rsidRDefault="00B737D4" w:rsidP="00B737D4">
      <w:pPr>
        <w:pStyle w:val="ListParagraph"/>
        <w:numPr>
          <w:ilvl w:val="0"/>
          <w:numId w:val="1"/>
        </w:numPr>
      </w:pPr>
      <w:r>
        <w:rPr>
          <w:i/>
        </w:rPr>
        <w:t>Genome size</w:t>
      </w:r>
      <w:r w:rsidR="00434BFB">
        <w:rPr>
          <w:i/>
        </w:rPr>
        <w:t xml:space="preserve"> </w:t>
      </w:r>
      <w:r w:rsidR="00434BFB" w:rsidRPr="00434BFB">
        <w:t>is</w:t>
      </w:r>
      <w:r>
        <w:t xml:space="preserve"> total amount of DNA contained with</w:t>
      </w:r>
      <w:r w:rsidR="00512E28">
        <w:t>in one copy of a single genome.</w:t>
      </w:r>
    </w:p>
    <w:p w:rsidR="00FE38C8" w:rsidRDefault="00A17E51" w:rsidP="00FE38C8">
      <w:pPr>
        <w:pStyle w:val="ListParagraph"/>
        <w:numPr>
          <w:ilvl w:val="0"/>
          <w:numId w:val="1"/>
        </w:numPr>
      </w:pPr>
      <w:proofErr w:type="gramStart"/>
      <w:r w:rsidRPr="00033A4D">
        <w:rPr>
          <w:i/>
        </w:rPr>
        <w:t>Quantitative trait loci</w:t>
      </w:r>
      <w:r w:rsidR="00F82B83">
        <w:t xml:space="preserve"> (QTL) is</w:t>
      </w:r>
      <w:proofErr w:type="gramEnd"/>
      <w:r w:rsidR="00F82B83">
        <w:t xml:space="preserve"> </w:t>
      </w:r>
      <w:r>
        <w:t>a region of DNA associated with a particular phenotypic trait, often found on different chromosomes.</w:t>
      </w:r>
      <w:r w:rsidR="001601A1">
        <w:t xml:space="preserve"> </w:t>
      </w:r>
      <w:r w:rsidR="00FE38C8">
        <w:t xml:space="preserve"> </w:t>
      </w:r>
    </w:p>
    <w:p w:rsidR="005370D3" w:rsidRDefault="00EE4360" w:rsidP="005370D3">
      <w:pPr>
        <w:pStyle w:val="ListParagraph"/>
        <w:numPr>
          <w:ilvl w:val="1"/>
          <w:numId w:val="1"/>
        </w:numPr>
      </w:pPr>
      <w:r>
        <w:rPr>
          <w:i/>
        </w:rPr>
        <w:t>Phenotypes</w:t>
      </w:r>
      <w:r w:rsidR="00A3758C">
        <w:t xml:space="preserve"> </w:t>
      </w:r>
      <w:r w:rsidR="005370D3">
        <w:t xml:space="preserve">can be modelled as the </w:t>
      </w:r>
      <w:r w:rsidR="005370D3" w:rsidRPr="0075289F">
        <w:rPr>
          <w:u w:val="single"/>
        </w:rPr>
        <w:t>sum</w:t>
      </w:r>
      <w:r w:rsidR="005370D3">
        <w:t xml:space="preserve"> of genetic and environmental effects.</w:t>
      </w:r>
    </w:p>
    <w:p w:rsidR="005370D3" w:rsidRDefault="005370D3" w:rsidP="005370D3">
      <w:pPr>
        <w:pStyle w:val="ListParagraph"/>
        <w:numPr>
          <w:ilvl w:val="1"/>
          <w:numId w:val="1"/>
        </w:numPr>
      </w:pPr>
      <w:r w:rsidRPr="005823E0">
        <w:rPr>
          <w:i/>
        </w:rPr>
        <w:t>Heritability</w:t>
      </w:r>
      <w:r>
        <w:t xml:space="preserve"> reflects all genetic contributions to a population’s phenotypic </w:t>
      </w:r>
      <w:r w:rsidRPr="005823E0">
        <w:rPr>
          <w:u w:val="single"/>
        </w:rPr>
        <w:t>variance</w:t>
      </w:r>
      <w:r>
        <w:t xml:space="preserve"> including </w:t>
      </w:r>
      <w:r w:rsidRPr="005823E0">
        <w:rPr>
          <w:i/>
        </w:rPr>
        <w:t>additive</w:t>
      </w:r>
      <w:r>
        <w:t>, dominant and</w:t>
      </w:r>
      <w:r>
        <w:rPr>
          <w:i/>
        </w:rPr>
        <w:t xml:space="preserve"> </w:t>
      </w:r>
      <w:r w:rsidRPr="00011E59">
        <w:t xml:space="preserve">maternal/paternal </w:t>
      </w:r>
      <w:r>
        <w:t>effects.</w:t>
      </w:r>
    </w:p>
    <w:p w:rsidR="005370D3" w:rsidRDefault="005370D3" w:rsidP="005370D3">
      <w:pPr>
        <w:pStyle w:val="ListParagraph"/>
        <w:numPr>
          <w:ilvl w:val="1"/>
          <w:numId w:val="1"/>
        </w:numPr>
      </w:pPr>
      <w:r>
        <w:rPr>
          <w:i/>
        </w:rPr>
        <w:t xml:space="preserve">Additive variance </w:t>
      </w:r>
      <w:r w:rsidR="00434BFB">
        <w:t>is the</w:t>
      </w:r>
      <w:r>
        <w:t xml:space="preserve"> variance due to the average </w:t>
      </w:r>
      <w:r w:rsidR="00434BFB">
        <w:t xml:space="preserve">(additive) </w:t>
      </w:r>
      <w:r>
        <w:t>effects of the alleles.</w:t>
      </w:r>
    </w:p>
    <w:p w:rsidR="00A17E51" w:rsidRDefault="00FE38C8" w:rsidP="00FE38C8">
      <w:pPr>
        <w:pStyle w:val="ListParagraph"/>
        <w:numPr>
          <w:ilvl w:val="0"/>
          <w:numId w:val="1"/>
        </w:numPr>
      </w:pPr>
      <w:r>
        <w:t>Past research on t</w:t>
      </w:r>
      <w:r w:rsidR="00A506F1">
        <w:t>he distribution of QTL effects suggest</w:t>
      </w:r>
      <w:r>
        <w:t xml:space="preserve"> </w:t>
      </w:r>
      <w:r w:rsidR="00A506F1">
        <w:t>more rigorous and robust analyse</w:t>
      </w:r>
      <w:r>
        <w:t xml:space="preserve">s </w:t>
      </w:r>
      <w:r w:rsidR="00BF59BE">
        <w:t>required</w:t>
      </w:r>
      <w:r w:rsidR="00A506F1">
        <w:t>.</w:t>
      </w:r>
    </w:p>
    <w:p w:rsidR="00A17E51" w:rsidRDefault="00A17E51" w:rsidP="00A17E51">
      <w:pPr>
        <w:pStyle w:val="ListParagraph"/>
        <w:numPr>
          <w:ilvl w:val="1"/>
          <w:numId w:val="1"/>
        </w:numPr>
      </w:pPr>
      <w:r>
        <w:t>Hayes and Goddard (2001) found QTL effects</w:t>
      </w:r>
      <w:r w:rsidR="001601A1">
        <w:t xml:space="preserve"> on pig and dairy data </w:t>
      </w:r>
      <w:r w:rsidR="00395994">
        <w:t>displayed</w:t>
      </w:r>
      <w:r w:rsidR="001601A1">
        <w:t xml:space="preserve"> a </w:t>
      </w:r>
      <w:r w:rsidR="001601A1" w:rsidRPr="00395994">
        <w:rPr>
          <w:u w:val="single"/>
        </w:rPr>
        <w:t xml:space="preserve">skewed </w:t>
      </w:r>
      <w:r w:rsidR="001601A1">
        <w:t>distribution</w:t>
      </w:r>
      <w:r w:rsidR="002D19CF">
        <w:t xml:space="preserve"> with</w:t>
      </w:r>
      <w:r w:rsidR="001601A1">
        <w:t xml:space="preserve"> a</w:t>
      </w:r>
      <w:r w:rsidR="002D19CF">
        <w:t xml:space="preserve"> few QTL </w:t>
      </w:r>
      <w:r w:rsidR="001601A1">
        <w:t>of</w:t>
      </w:r>
      <w:r w:rsidR="002D19CF">
        <w:t xml:space="preserve"> large effect.</w:t>
      </w:r>
    </w:p>
    <w:p w:rsidR="00A17E51" w:rsidRDefault="00A17E51" w:rsidP="00A17E51">
      <w:pPr>
        <w:pStyle w:val="ListParagraph"/>
        <w:numPr>
          <w:ilvl w:val="1"/>
          <w:numId w:val="1"/>
        </w:numPr>
      </w:pPr>
      <w:r>
        <w:t>Mackay (200</w:t>
      </w:r>
      <w:r w:rsidR="001601A1">
        <w:t xml:space="preserve">4) found that homozygous QTL </w:t>
      </w:r>
      <w:r w:rsidR="000C696D">
        <w:t>exhibited</w:t>
      </w:r>
      <w:r>
        <w:t xml:space="preserve"> an </w:t>
      </w:r>
      <w:r w:rsidRPr="00395994">
        <w:rPr>
          <w:u w:val="single"/>
        </w:rPr>
        <w:t>exponential</w:t>
      </w:r>
      <w:r w:rsidRPr="0047327F">
        <w:t xml:space="preserve"> </w:t>
      </w:r>
      <w:r>
        <w:t xml:space="preserve">distribution, with most of the variation between </w:t>
      </w:r>
      <w:r w:rsidR="001601A1">
        <w:t>parental lines attributable</w:t>
      </w:r>
      <w:r>
        <w:t xml:space="preserve"> to larger effects</w:t>
      </w:r>
      <w:r w:rsidR="002D19CF">
        <w:t>.</w:t>
      </w:r>
    </w:p>
    <w:p w:rsidR="00A17E51" w:rsidRPr="00033A4D" w:rsidRDefault="002D19CF" w:rsidP="00A17E51">
      <w:pPr>
        <w:pStyle w:val="ListParagraph"/>
        <w:numPr>
          <w:ilvl w:val="1"/>
          <w:numId w:val="1"/>
        </w:numPr>
      </w:pPr>
      <w:proofErr w:type="spellStart"/>
      <w:r>
        <w:t>Roff</w:t>
      </w:r>
      <w:proofErr w:type="spellEnd"/>
      <w:r>
        <w:t xml:space="preserve"> (2007) highlights the need to </w:t>
      </w:r>
      <w:r w:rsidR="001601A1">
        <w:t>study</w:t>
      </w:r>
      <w:r>
        <w:t xml:space="preserve"> </w:t>
      </w:r>
      <w:r w:rsidR="00A17E51">
        <w:t>the distribution of QTL effects wit</w:t>
      </w:r>
      <w:r>
        <w:t>h greater statistical precision.</w:t>
      </w:r>
    </w:p>
    <w:p w:rsidR="00A1270D" w:rsidRDefault="00A1270D">
      <w:pPr>
        <w:rPr>
          <w:b/>
          <w:i/>
        </w:rPr>
      </w:pPr>
      <w:r>
        <w:rPr>
          <w:b/>
          <w:i/>
        </w:rPr>
        <w:br w:type="page"/>
      </w:r>
    </w:p>
    <w:p w:rsidR="000E3C11" w:rsidRPr="003D1FDE" w:rsidRDefault="002A6DD4" w:rsidP="002A6DD4">
      <w:pPr>
        <w:rPr>
          <w:b/>
          <w:i/>
        </w:rPr>
      </w:pPr>
      <w:r w:rsidRPr="003D1FDE">
        <w:rPr>
          <w:b/>
          <w:i/>
        </w:rPr>
        <w:lastRenderedPageBreak/>
        <w:t>O</w:t>
      </w:r>
      <w:r w:rsidR="00FB0310" w:rsidRPr="003D1FDE">
        <w:rPr>
          <w:b/>
          <w:i/>
        </w:rPr>
        <w:t>utline</w:t>
      </w:r>
    </w:p>
    <w:p w:rsidR="00F144CA" w:rsidRPr="003D1FDE" w:rsidRDefault="000E3C11" w:rsidP="00F144CA">
      <w:pPr>
        <w:pStyle w:val="ListParagraph"/>
        <w:numPr>
          <w:ilvl w:val="0"/>
          <w:numId w:val="1"/>
        </w:numPr>
      </w:pPr>
      <w:r w:rsidRPr="003D1FDE">
        <w:rPr>
          <w:i/>
          <w:u w:val="single"/>
        </w:rPr>
        <w:t>Aim</w:t>
      </w:r>
      <w:r w:rsidRPr="003D1FDE">
        <w:rPr>
          <w:i/>
        </w:rPr>
        <w:t>:</w:t>
      </w:r>
      <w:r w:rsidRPr="003D1FDE">
        <w:t xml:space="preserve"> To identify factors </w:t>
      </w:r>
      <w:proofErr w:type="gramStart"/>
      <w:r w:rsidRPr="003D1FDE">
        <w:t>that influence</w:t>
      </w:r>
      <w:proofErr w:type="gramEnd"/>
      <w:r w:rsidRPr="003D1FDE">
        <w:t xml:space="preserve"> the distribution of SNP effects.</w:t>
      </w:r>
    </w:p>
    <w:p w:rsidR="003D1C80" w:rsidRPr="003D1FDE" w:rsidRDefault="00FB0310" w:rsidP="003E76A6">
      <w:pPr>
        <w:pStyle w:val="ListParagraph"/>
        <w:numPr>
          <w:ilvl w:val="0"/>
          <w:numId w:val="1"/>
        </w:numPr>
      </w:pPr>
      <w:r w:rsidRPr="003D1FDE">
        <w:rPr>
          <w:i/>
          <w:u w:val="single"/>
        </w:rPr>
        <w:t>Scope</w:t>
      </w:r>
      <w:r w:rsidR="003E76A6" w:rsidRPr="003D1FDE">
        <w:rPr>
          <w:i/>
        </w:rPr>
        <w:t>:</w:t>
      </w:r>
      <w:r w:rsidR="003E76A6" w:rsidRPr="003D1FDE">
        <w:t xml:space="preserve"> </w:t>
      </w:r>
    </w:p>
    <w:p w:rsidR="003D1C80" w:rsidRPr="003D1FDE" w:rsidRDefault="00822A1B" w:rsidP="003D1C80">
      <w:pPr>
        <w:pStyle w:val="ListParagraph"/>
        <w:numPr>
          <w:ilvl w:val="1"/>
          <w:numId w:val="1"/>
        </w:numPr>
      </w:pPr>
      <w:r w:rsidRPr="003D1FDE">
        <w:t>Bayesian methods used in association studies of den</w:t>
      </w:r>
      <w:r w:rsidR="00F82E70" w:rsidRPr="003D1FDE">
        <w:t>se S</w:t>
      </w:r>
      <w:r w:rsidR="00ED1F89" w:rsidRPr="003D1FDE">
        <w:t xml:space="preserve">NP and phenotype </w:t>
      </w:r>
      <w:proofErr w:type="gramStart"/>
      <w:r w:rsidR="00ED1F89" w:rsidRPr="003D1FDE">
        <w:t>data,</w:t>
      </w:r>
      <w:proofErr w:type="gramEnd"/>
      <w:r w:rsidR="00ED1F89" w:rsidRPr="003D1FDE">
        <w:t xml:space="preserve"> rely on assumptions about the distribution </w:t>
      </w:r>
      <w:r w:rsidR="004158D5" w:rsidRPr="003D1FDE">
        <w:t>of SNP effects</w:t>
      </w:r>
      <w:r w:rsidR="002D19CF" w:rsidRPr="003D1FDE">
        <w:t>.</w:t>
      </w:r>
    </w:p>
    <w:p w:rsidR="003D1C80" w:rsidRPr="003D1FDE" w:rsidRDefault="000E3C11" w:rsidP="003D1C80">
      <w:pPr>
        <w:pStyle w:val="ListParagraph"/>
        <w:numPr>
          <w:ilvl w:val="1"/>
          <w:numId w:val="1"/>
        </w:numPr>
      </w:pPr>
      <w:r w:rsidRPr="003D1FDE">
        <w:t>Obtaining r</w:t>
      </w:r>
      <w:r w:rsidR="00ED1F89" w:rsidRPr="003D1FDE">
        <w:t xml:space="preserve">eliable estimates </w:t>
      </w:r>
      <w:r w:rsidR="00251191" w:rsidRPr="003D1FDE">
        <w:t xml:space="preserve">for the </w:t>
      </w:r>
      <w:r w:rsidR="00251191" w:rsidRPr="003D1FDE">
        <w:rPr>
          <w:i/>
        </w:rPr>
        <w:t>true and unknown</w:t>
      </w:r>
      <w:r w:rsidR="00251191" w:rsidRPr="003D1FDE">
        <w:t xml:space="preserve"> distribution of SNP effects is hindered by </w:t>
      </w:r>
      <w:r w:rsidR="002D19CF" w:rsidRPr="003D1FDE">
        <w:t>limited data.</w:t>
      </w:r>
    </w:p>
    <w:p w:rsidR="00F144CA" w:rsidRPr="003D1FDE" w:rsidRDefault="00FB0310" w:rsidP="00F144CA">
      <w:pPr>
        <w:pStyle w:val="ListParagraph"/>
        <w:numPr>
          <w:ilvl w:val="1"/>
          <w:numId w:val="1"/>
        </w:numPr>
      </w:pPr>
      <w:r w:rsidRPr="003D1FDE">
        <w:t>Simulation was used to ac</w:t>
      </w:r>
      <w:r w:rsidR="002D19CF" w:rsidRPr="003D1FDE">
        <w:t>commodate for this lack of data.</w:t>
      </w:r>
      <w:r w:rsidR="003E76A6" w:rsidRPr="003D1FDE">
        <w:t xml:space="preserve"> </w:t>
      </w:r>
    </w:p>
    <w:p w:rsidR="00565116" w:rsidRPr="003D1FDE" w:rsidRDefault="00FB0310" w:rsidP="003E76A6">
      <w:pPr>
        <w:pStyle w:val="ListParagraph"/>
        <w:numPr>
          <w:ilvl w:val="0"/>
          <w:numId w:val="1"/>
        </w:numPr>
      </w:pPr>
      <w:r w:rsidRPr="003D1FDE">
        <w:rPr>
          <w:i/>
          <w:u w:val="single"/>
        </w:rPr>
        <w:t>Method</w:t>
      </w:r>
      <w:r w:rsidRPr="003D1FDE">
        <w:rPr>
          <w:i/>
        </w:rPr>
        <w:t>:</w:t>
      </w:r>
      <w:r w:rsidRPr="003D1FDE">
        <w:t xml:space="preserve"> </w:t>
      </w:r>
    </w:p>
    <w:p w:rsidR="002A6DD4" w:rsidRPr="003D1FDE" w:rsidRDefault="000B1AA8" w:rsidP="00565116">
      <w:pPr>
        <w:pStyle w:val="ListParagraph"/>
        <w:numPr>
          <w:ilvl w:val="1"/>
          <w:numId w:val="1"/>
        </w:numPr>
      </w:pPr>
      <w:r w:rsidRPr="003D1FDE">
        <w:t xml:space="preserve">Five </w:t>
      </w:r>
      <w:r w:rsidR="002E2271" w:rsidRPr="003D1FDE">
        <w:t xml:space="preserve">simulations of </w:t>
      </w:r>
      <w:r w:rsidRPr="003D1FDE">
        <w:t>l</w:t>
      </w:r>
      <w:r w:rsidR="00F56888" w:rsidRPr="003D1FDE">
        <w:t xml:space="preserve">ivestock populations were </w:t>
      </w:r>
      <w:r w:rsidR="002E2271" w:rsidRPr="003D1FDE">
        <w:t>performed</w:t>
      </w:r>
      <w:r w:rsidR="00566CB9" w:rsidRPr="003D1FDE">
        <w:t xml:space="preserve"> given the following </w:t>
      </w:r>
      <w:r w:rsidR="002E2271" w:rsidRPr="003D1FDE">
        <w:t>parameters</w:t>
      </w:r>
      <w:r w:rsidR="00F56888" w:rsidRPr="003D1FDE">
        <w:t>:</w:t>
      </w:r>
    </w:p>
    <w:p w:rsidR="002E2271" w:rsidRPr="003D1FDE" w:rsidRDefault="00F3109A" w:rsidP="002E2271">
      <w:pPr>
        <w:pStyle w:val="ListParagraph"/>
        <w:numPr>
          <w:ilvl w:val="2"/>
          <w:numId w:val="1"/>
        </w:numPr>
      </w:pPr>
      <w:r w:rsidRPr="003D1FDE">
        <w:t xml:space="preserve">#SNPs </w:t>
      </w:r>
      <w:r w:rsidR="00EB1C92" w:rsidRPr="003D1FDE">
        <w:t xml:space="preserve"> </w:t>
      </w:r>
      <w:r w:rsidRPr="003D1FDE">
        <w:sym w:font="Wingdings" w:char="F0E0"/>
      </w:r>
      <w:r w:rsidRPr="003D1FDE">
        <w:t xml:space="preserve"> </w:t>
      </w:r>
      <w:r w:rsidR="00EB1C92" w:rsidRPr="003D1FDE">
        <w:t xml:space="preserve"> </w:t>
      </w:r>
      <w:r w:rsidRPr="003D1FDE">
        <w:t>number of SNPs</w:t>
      </w:r>
    </w:p>
    <w:p w:rsidR="002E2271" w:rsidRPr="003D1FDE" w:rsidRDefault="00F3109A" w:rsidP="002E2271">
      <w:pPr>
        <w:pStyle w:val="ListParagraph"/>
        <w:numPr>
          <w:ilvl w:val="2"/>
          <w:numId w:val="1"/>
        </w:numPr>
      </w:pPr>
      <w:r w:rsidRPr="003D1FDE">
        <w:t xml:space="preserve">SNP / </w:t>
      </w:r>
      <w:proofErr w:type="spellStart"/>
      <w:r w:rsidRPr="003D1FDE">
        <w:t>cM</w:t>
      </w:r>
      <w:proofErr w:type="spellEnd"/>
      <w:r w:rsidRPr="003D1FDE">
        <w:t xml:space="preserve"> </w:t>
      </w:r>
      <w:r w:rsidR="00EB1C92" w:rsidRPr="003D1FDE">
        <w:t xml:space="preserve"> </w:t>
      </w:r>
      <w:r w:rsidRPr="003D1FDE">
        <w:sym w:font="Wingdings" w:char="F0E0"/>
      </w:r>
      <w:r w:rsidRPr="003D1FDE">
        <w:t xml:space="preserve"> </w:t>
      </w:r>
      <w:r w:rsidR="00EB1C92" w:rsidRPr="003D1FDE">
        <w:t xml:space="preserve"> </w:t>
      </w:r>
      <w:r w:rsidR="00666C39">
        <w:t>SNP density</w:t>
      </w:r>
    </w:p>
    <w:p w:rsidR="002E2271" w:rsidRPr="003D1FDE" w:rsidRDefault="00F3109A" w:rsidP="002E2271">
      <w:pPr>
        <w:pStyle w:val="ListParagraph"/>
        <w:numPr>
          <w:ilvl w:val="2"/>
          <w:numId w:val="1"/>
        </w:numPr>
      </w:pPr>
      <w:r w:rsidRPr="003D1FDE">
        <w:t xml:space="preserve">Dams </w:t>
      </w:r>
      <w:r w:rsidR="00EB1C92" w:rsidRPr="003D1FDE">
        <w:t xml:space="preserve"> </w:t>
      </w:r>
      <w:r w:rsidRPr="003D1FDE">
        <w:sym w:font="Wingdings" w:char="F0E0"/>
      </w:r>
      <w:r w:rsidR="00EB1C92" w:rsidRPr="003D1FDE">
        <w:t xml:space="preserve"> </w:t>
      </w:r>
      <w:r w:rsidRPr="003D1FDE">
        <w:t xml:space="preserve"> number of female parents</w:t>
      </w:r>
    </w:p>
    <w:p w:rsidR="002E2271" w:rsidRPr="003D1FDE" w:rsidRDefault="00F3109A" w:rsidP="002E2271">
      <w:pPr>
        <w:pStyle w:val="ListParagraph"/>
        <w:numPr>
          <w:ilvl w:val="2"/>
          <w:numId w:val="1"/>
        </w:numPr>
      </w:pPr>
      <w:r w:rsidRPr="003D1FDE">
        <w:t xml:space="preserve">Sires </w:t>
      </w:r>
      <w:r w:rsidR="00EB1C92" w:rsidRPr="003D1FDE">
        <w:t xml:space="preserve"> </w:t>
      </w:r>
      <w:r w:rsidRPr="003D1FDE">
        <w:sym w:font="Wingdings" w:char="F0E0"/>
      </w:r>
      <w:r w:rsidR="00EB1C92" w:rsidRPr="003D1FDE">
        <w:t xml:space="preserve"> </w:t>
      </w:r>
      <w:r w:rsidRPr="003D1FDE">
        <w:t xml:space="preserve"> number of male parents</w:t>
      </w:r>
    </w:p>
    <w:p w:rsidR="00F144CA" w:rsidRPr="003D1FDE" w:rsidRDefault="00F3109A" w:rsidP="00F144CA">
      <w:pPr>
        <w:pStyle w:val="ListParagraph"/>
        <w:numPr>
          <w:ilvl w:val="2"/>
          <w:numId w:val="1"/>
        </w:numPr>
      </w:pPr>
      <w:r w:rsidRPr="003D1FDE">
        <w:t xml:space="preserve">U </w:t>
      </w:r>
      <w:r w:rsidR="00EB1C92" w:rsidRPr="003D1FDE">
        <w:t xml:space="preserve"> </w:t>
      </w:r>
      <w:r w:rsidRPr="003D1FDE">
        <w:sym w:font="Wingdings" w:char="F0E0"/>
      </w:r>
      <w:r w:rsidRPr="003D1FDE">
        <w:t xml:space="preserve"> </w:t>
      </w:r>
      <w:r w:rsidR="00EB1C92" w:rsidRPr="003D1FDE">
        <w:t xml:space="preserve"> </w:t>
      </w:r>
      <w:r w:rsidRPr="003D1FDE">
        <w:t>distribution of sampled SNP effects</w:t>
      </w:r>
    </w:p>
    <w:p w:rsidR="000B1AA8" w:rsidRPr="003D1FDE" w:rsidRDefault="000B1AA8" w:rsidP="00723A83">
      <w:pPr>
        <w:pStyle w:val="ListParagraph"/>
        <w:numPr>
          <w:ilvl w:val="0"/>
          <w:numId w:val="1"/>
        </w:numPr>
        <w:rPr>
          <w:i/>
          <w:u w:val="single"/>
        </w:rPr>
      </w:pPr>
      <w:r w:rsidRPr="003D1FDE">
        <w:rPr>
          <w:i/>
          <w:u w:val="single"/>
        </w:rPr>
        <w:t>Model</w:t>
      </w:r>
      <w:r w:rsidR="00565116" w:rsidRPr="003D1FDE">
        <w:rPr>
          <w:i/>
          <w:u w:val="single"/>
        </w:rPr>
        <w:t>:</w:t>
      </w:r>
    </w:p>
    <w:p w:rsidR="00565116" w:rsidRPr="0094178A" w:rsidRDefault="008B50D6" w:rsidP="0094178A">
      <w:pPr>
        <w:pStyle w:val="ListParagraph"/>
        <w:numPr>
          <w:ilvl w:val="1"/>
          <w:numId w:val="1"/>
        </w:numPr>
        <w:rPr>
          <w:i/>
          <w:u w:val="single"/>
        </w:rPr>
      </w:pPr>
      <m:oMath>
        <m:r>
          <w:rPr>
            <w:rFonts w:ascii="Cambria Math" w:hAnsi="Cambria Math"/>
          </w:rPr>
          <m:t>p,q=</m:t>
        </m:r>
      </m:oMath>
      <w:r w:rsidR="001D7B9E">
        <w:rPr>
          <w:rFonts w:eastAsiaTheme="minorEastAsia"/>
          <w:i/>
        </w:rPr>
        <w:t xml:space="preserve"> </w:t>
      </w:r>
      <w:r w:rsidR="0094178A">
        <w:rPr>
          <w:rFonts w:eastAsiaTheme="minorEastAsia"/>
        </w:rPr>
        <w:t xml:space="preserve">paired allele frequencies, where  </w:t>
      </w:r>
      <m:oMath>
        <m:r>
          <w:rPr>
            <w:rFonts w:ascii="Cambria Math" w:hAnsi="Cambria Math"/>
          </w:rPr>
          <m:t>p+q=1</m:t>
        </m:r>
      </m:oMath>
    </w:p>
    <w:p w:rsidR="00C81B0C" w:rsidRPr="003D1FDE" w:rsidRDefault="00C81B0C" w:rsidP="00DE5237">
      <w:pPr>
        <w:pStyle w:val="ListParagraph"/>
        <w:numPr>
          <w:ilvl w:val="1"/>
          <w:numId w:val="1"/>
        </w:numPr>
        <w:rPr>
          <w:i/>
          <w:u w:val="single"/>
        </w:rPr>
      </w:pPr>
      <w:r w:rsidRPr="003D1FDE">
        <w:rPr>
          <w:i/>
        </w:rPr>
        <w:t>mutation rate</w:t>
      </w:r>
      <w:r w:rsidRPr="003D1FDE">
        <w:t xml:space="preserve"> = </w:t>
      </w:r>
      <w:r w:rsidR="00150C4E" w:rsidRPr="003D1FDE">
        <w:t>3.1 x 10</w:t>
      </w:r>
      <w:r w:rsidR="00150C4E" w:rsidRPr="003D1FDE">
        <w:rPr>
          <w:vertAlign w:val="superscript"/>
        </w:rPr>
        <w:t>-4</w:t>
      </w:r>
      <w:r w:rsidR="00150C4E" w:rsidRPr="003D1FDE">
        <w:t xml:space="preserve"> per gamete</w:t>
      </w:r>
    </w:p>
    <w:p w:rsidR="000A46D8" w:rsidRPr="003D1FDE" w:rsidRDefault="00420C7F" w:rsidP="000A46D8">
      <w:pPr>
        <w:pStyle w:val="ListParagraph"/>
        <w:numPr>
          <w:ilvl w:val="1"/>
          <w:numId w:val="1"/>
        </w:numPr>
        <w:rPr>
          <w:i/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S1-S4</m:t>
            </m:r>
          </m:sub>
        </m:sSub>
        <m:r>
          <w:rPr>
            <w:rFonts w:ascii="Cambria Math" w:hAnsi="Cambria Math"/>
          </w:rPr>
          <m:t xml:space="preserve"> ~ U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-5,5</m:t>
            </m:r>
          </m:e>
        </m:d>
      </m:oMath>
      <w:r w:rsidR="00757A4D">
        <w:rPr>
          <w:rFonts w:eastAsiaTheme="minorEastAsia"/>
          <w:i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S5</m:t>
            </m:r>
          </m:sub>
        </m:sSub>
        <m:r>
          <w:rPr>
            <w:rFonts w:ascii="Cambria Math" w:hAnsi="Cambria Math"/>
          </w:rPr>
          <m:t xml:space="preserve"> ~ U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-10,10</m:t>
            </m:r>
          </m:e>
        </m:d>
      </m:oMath>
      <w:r w:rsidR="00E728F6" w:rsidRPr="003D1FDE">
        <w:rPr>
          <w:rFonts w:eastAsiaTheme="minorEastAsia"/>
          <w:i/>
        </w:rPr>
        <w:t xml:space="preserve"> </w:t>
      </w:r>
    </w:p>
    <w:p w:rsidR="000A46D8" w:rsidRPr="003D1FDE" w:rsidRDefault="000A46D8" w:rsidP="000A46D8">
      <w:pPr>
        <w:pStyle w:val="ListParagraph"/>
        <w:numPr>
          <w:ilvl w:val="2"/>
          <w:numId w:val="1"/>
        </w:numPr>
        <w:rPr>
          <w:i/>
          <w:u w:val="single"/>
        </w:rPr>
      </w:pPr>
      <w:r w:rsidRPr="003D1FDE">
        <w:t xml:space="preserve">where </w:t>
      </w:r>
      <m:oMath>
        <m:r>
          <w:rPr>
            <w:rFonts w:ascii="Cambria Math" w:hAnsi="Cambria Math"/>
          </w:rPr>
          <m:t>X</m:t>
        </m:r>
      </m:oMath>
      <w:r w:rsidRPr="003D1FDE">
        <w:rPr>
          <w:rFonts w:eastAsiaTheme="minorEastAsia"/>
        </w:rPr>
        <w:t xml:space="preserve"> is SNP effect size</w:t>
      </w:r>
      <w:r w:rsidR="00F07C61" w:rsidRPr="003D1FDE">
        <w:rPr>
          <w:rFonts w:eastAsiaTheme="minorEastAsia"/>
        </w:rPr>
        <w:t xml:space="preserve"> and </w:t>
      </w:r>
    </w:p>
    <w:p w:rsidR="00F07C61" w:rsidRPr="003D1FDE" w:rsidRDefault="00F07C61" w:rsidP="000A46D8">
      <w:pPr>
        <w:pStyle w:val="ListParagraph"/>
        <w:numPr>
          <w:ilvl w:val="2"/>
          <w:numId w:val="1"/>
        </w:numPr>
        <w:rPr>
          <w:i/>
          <w:u w:val="single"/>
        </w:rPr>
      </w:pPr>
      <m:oMath>
        <m:r>
          <w:rPr>
            <w:rFonts w:ascii="Cambria Math" w:eastAsiaTheme="minorEastAsia" w:hAnsi="Cambria Math"/>
          </w:rPr>
          <m:t>U(a,b)</m:t>
        </m:r>
      </m:oMath>
      <w:r w:rsidRPr="003D1FDE">
        <w:rPr>
          <w:rFonts w:eastAsiaTheme="minorEastAsia"/>
          <w:i/>
        </w:rPr>
        <w:t xml:space="preserve"> </w:t>
      </w:r>
      <w:r w:rsidRPr="003D1FDE">
        <w:rPr>
          <w:rFonts w:eastAsiaTheme="minorEastAsia"/>
        </w:rPr>
        <w:t>is the uniform distribution</w:t>
      </w:r>
    </w:p>
    <w:p w:rsidR="008446BD" w:rsidRPr="003D1FDE" w:rsidRDefault="00E13545" w:rsidP="00DE5237">
      <w:pPr>
        <w:pStyle w:val="ListParagraph"/>
        <w:numPr>
          <w:ilvl w:val="1"/>
          <w:numId w:val="1"/>
        </w:numPr>
        <w:rPr>
          <w:i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=60.0</m:t>
        </m:r>
      </m:oMath>
      <w:r w:rsidR="008446BD" w:rsidRPr="003D1FDE">
        <w:rPr>
          <w:rFonts w:eastAsiaTheme="minorEastAsia"/>
        </w:rPr>
        <w:t xml:space="preserve"> </w:t>
      </w:r>
      <w:r w:rsidRPr="003D1FDE">
        <w:rPr>
          <w:rFonts w:eastAsiaTheme="minorEastAsia"/>
        </w:rPr>
        <w:t xml:space="preserve">  </w:t>
      </w:r>
      <w:r w:rsidRPr="003D1FDE">
        <w:rPr>
          <w:rFonts w:eastAsiaTheme="minorEastAsia"/>
        </w:rPr>
        <w:sym w:font="Wingdings" w:char="F0E0"/>
      </w:r>
      <w:r w:rsidRPr="003D1FDE">
        <w:rPr>
          <w:rFonts w:eastAsiaTheme="minorEastAsia"/>
        </w:rPr>
        <w:t xml:space="preserve">  </w:t>
      </w:r>
      <w:r w:rsidR="008446BD" w:rsidRPr="003D1FDE">
        <w:rPr>
          <w:rFonts w:eastAsiaTheme="minorEastAsia"/>
        </w:rPr>
        <w:t>environmental variance</w:t>
      </w:r>
      <w:r w:rsidR="00B10222" w:rsidRPr="003D1FDE">
        <w:rPr>
          <w:rFonts w:eastAsiaTheme="minorEastAsia"/>
        </w:rPr>
        <w:t xml:space="preserve"> (constant)</w:t>
      </w:r>
    </w:p>
    <w:p w:rsidR="00DE5237" w:rsidRPr="003D1FDE" w:rsidRDefault="00BA1900" w:rsidP="00DE5237">
      <w:pPr>
        <w:pStyle w:val="ListParagraph"/>
        <w:numPr>
          <w:ilvl w:val="1"/>
          <w:numId w:val="1"/>
        </w:numPr>
        <w:rPr>
          <w:i/>
        </w:rPr>
      </w:pPr>
      <m:oMath>
        <m:r>
          <w:rPr>
            <w:rFonts w:ascii="Cambria Math" w:hAnsi="Cambria Math"/>
          </w:rPr>
          <m:t xml:space="preserve">V(G)=20.0 </m:t>
        </m:r>
      </m:oMath>
      <w:r w:rsidR="00E13545" w:rsidRPr="003D1FDE">
        <w:rPr>
          <w:rFonts w:eastAsiaTheme="minorEastAsia"/>
        </w:rPr>
        <w:t xml:space="preserve"> </w:t>
      </w:r>
      <w:r w:rsidR="00E13545" w:rsidRPr="003D1FDE">
        <w:rPr>
          <w:rFonts w:eastAsiaTheme="minorEastAsia"/>
        </w:rPr>
        <w:sym w:font="Wingdings" w:char="F0E0"/>
      </w:r>
      <w:r w:rsidR="00E13545" w:rsidRPr="003D1FDE">
        <w:rPr>
          <w:rFonts w:eastAsiaTheme="minorEastAsia"/>
        </w:rPr>
        <w:t xml:space="preserve">  </w:t>
      </w:r>
      <w:r w:rsidR="00B10222" w:rsidRPr="003D1FDE">
        <w:rPr>
          <w:rFonts w:eastAsiaTheme="minorEastAsia"/>
        </w:rPr>
        <w:t xml:space="preserve"> genetic variance (target)</w:t>
      </w:r>
      <w:r w:rsidR="00AF062C" w:rsidRPr="003D1FDE">
        <w:t xml:space="preserve"> </w:t>
      </w:r>
    </w:p>
    <w:p w:rsidR="00EB1C92" w:rsidRPr="003D1FDE" w:rsidRDefault="00B052B1" w:rsidP="00EB1C92">
      <w:pPr>
        <w:pStyle w:val="ListParagraph"/>
        <w:numPr>
          <w:ilvl w:val="1"/>
          <w:numId w:val="1"/>
        </w:numPr>
        <w:rPr>
          <w:i/>
          <w:u w:val="single"/>
        </w:rPr>
      </w:pPr>
      <m:oMath>
        <m:r>
          <w:rPr>
            <w:rFonts w:ascii="Cambria Math" w:eastAsiaTheme="minorEastAsia" w:hAnsi="Cambria Math"/>
          </w:rPr>
          <m:t>α=|X|</m:t>
        </m:r>
      </m:oMath>
      <w:r w:rsidR="00E13545" w:rsidRPr="003D1FDE">
        <w:rPr>
          <w:rFonts w:eastAsiaTheme="minorEastAsia"/>
        </w:rPr>
        <w:t xml:space="preserve">  </w:t>
      </w:r>
      <w:r w:rsidR="00EB1C92" w:rsidRPr="003D1FDE">
        <w:rPr>
          <w:rFonts w:eastAsiaTheme="minorEastAsia"/>
        </w:rPr>
        <w:sym w:font="Wingdings" w:char="F0E0"/>
      </w:r>
      <w:r w:rsidR="00EB1C92" w:rsidRPr="003D1FDE">
        <w:rPr>
          <w:rFonts w:eastAsiaTheme="minorEastAsia"/>
        </w:rPr>
        <w:t xml:space="preserve">  absolute value of the SNP effect sizes </w:t>
      </w:r>
    </w:p>
    <w:p w:rsidR="00F144CA" w:rsidRPr="00F144CA" w:rsidRDefault="00EB1C92" w:rsidP="00F144CA">
      <w:pPr>
        <w:pStyle w:val="ListParagraph"/>
        <w:numPr>
          <w:ilvl w:val="1"/>
          <w:numId w:val="1"/>
        </w:numPr>
        <w:rPr>
          <w:i/>
          <w:u w:val="single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2pqα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D1FDE">
        <w:rPr>
          <w:rFonts w:eastAsiaTheme="minorEastAsia"/>
        </w:rPr>
        <w:t xml:space="preserve">  </w:t>
      </w:r>
      <w:r w:rsidRPr="003D1FDE">
        <w:rPr>
          <w:rFonts w:eastAsiaTheme="minorEastAsia"/>
        </w:rPr>
        <w:sym w:font="Wingdings" w:char="F0E0"/>
      </w:r>
      <w:r w:rsidRPr="003D1FDE">
        <w:rPr>
          <w:rFonts w:eastAsiaTheme="minorEastAsia"/>
        </w:rPr>
        <w:t xml:space="preserve">  </w:t>
      </w:r>
      <w:r w:rsidR="00D35EDE" w:rsidRPr="003D1FDE">
        <w:rPr>
          <w:rFonts w:eastAsiaTheme="minorEastAsia"/>
        </w:rPr>
        <w:t>additive variance</w:t>
      </w:r>
    </w:p>
    <w:p w:rsidR="00F07C61" w:rsidRPr="003D1FDE" w:rsidRDefault="00913260" w:rsidP="00F07C61">
      <w:pPr>
        <w:pStyle w:val="ListParagraph"/>
        <w:numPr>
          <w:ilvl w:val="0"/>
          <w:numId w:val="1"/>
        </w:numPr>
        <w:rPr>
          <w:i/>
          <w:u w:val="single"/>
        </w:rPr>
      </w:pPr>
      <w:r>
        <w:rPr>
          <w:rFonts w:eastAsiaTheme="minorEastAsia"/>
          <w:i/>
          <w:u w:val="single"/>
        </w:rPr>
        <w:t>S</w:t>
      </w:r>
      <w:r w:rsidR="00F17CB1" w:rsidRPr="003D1FDE">
        <w:rPr>
          <w:rFonts w:eastAsiaTheme="minorEastAsia"/>
          <w:i/>
          <w:u w:val="single"/>
        </w:rPr>
        <w:t>pecifications</w:t>
      </w:r>
      <w:r w:rsidR="00F07C61" w:rsidRPr="003D1FDE">
        <w:rPr>
          <w:rFonts w:eastAsiaTheme="minorEastAsia"/>
          <w:i/>
          <w:u w:val="single"/>
        </w:rPr>
        <w:t xml:space="preserve">: </w:t>
      </w:r>
    </w:p>
    <w:p w:rsidR="00E735DE" w:rsidRPr="00E735DE" w:rsidRDefault="00666C39" w:rsidP="002D042F">
      <w:pPr>
        <w:pStyle w:val="ListParagraph"/>
        <w:numPr>
          <w:ilvl w:val="1"/>
          <w:numId w:val="1"/>
        </w:numPr>
        <w:rPr>
          <w:i/>
          <w:u w:val="single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 w:rsidR="00F07C61" w:rsidRPr="003D1FDE">
        <w:t xml:space="preserve">was adjusted to account for when SNP was fixed at </w:t>
      </w:r>
      <m:oMath>
        <m:r>
          <w:rPr>
            <w:rFonts w:ascii="Cambria Math" w:hAnsi="Cambria Math"/>
          </w:rPr>
          <m:t>p=1.0</m:t>
        </m:r>
      </m:oMath>
    </w:p>
    <w:p w:rsidR="002D042F" w:rsidRPr="00E735DE" w:rsidRDefault="001D7B9E" w:rsidP="002D042F">
      <w:pPr>
        <w:pStyle w:val="ListParagraph"/>
        <w:numPr>
          <w:ilvl w:val="1"/>
          <w:numId w:val="1"/>
        </w:numPr>
        <w:rPr>
          <w:i/>
          <w:u w:val="single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4063B1">
        <w:rPr>
          <w:rFonts w:eastAsiaTheme="minorEastAsia"/>
        </w:rPr>
        <w:t xml:space="preserve"> </w:t>
      </w:r>
      <w:proofErr w:type="gramStart"/>
      <w:r w:rsidR="002D042F" w:rsidRPr="00E735DE">
        <w:rPr>
          <w:rFonts w:eastAsiaTheme="minorEastAsia"/>
        </w:rPr>
        <w:t>was</w:t>
      </w:r>
      <w:proofErr w:type="gramEnd"/>
      <w:r w:rsidR="002D042F" w:rsidRPr="00E735DE">
        <w:rPr>
          <w:rFonts w:eastAsiaTheme="minorEastAsia"/>
        </w:rPr>
        <w:t xml:space="preserve"> </w:t>
      </w:r>
      <w:r w:rsidR="003D1FDE" w:rsidRPr="00E735DE">
        <w:rPr>
          <w:rFonts w:eastAsiaTheme="minorEastAsia"/>
          <w:u w:val="single"/>
        </w:rPr>
        <w:t>not</w:t>
      </w:r>
      <w:r w:rsidR="003D1FDE" w:rsidRPr="00E735DE">
        <w:rPr>
          <w:rFonts w:eastAsiaTheme="minorEastAsia"/>
        </w:rPr>
        <w:t xml:space="preserve"> </w:t>
      </w:r>
      <w:r w:rsidR="002D042F" w:rsidRPr="00E735DE">
        <w:rPr>
          <w:rFonts w:eastAsiaTheme="minorEastAsia"/>
        </w:rPr>
        <w:t>simulated</w:t>
      </w:r>
      <w:r w:rsidR="004063B1">
        <w:rPr>
          <w:rFonts w:eastAsiaTheme="minorEastAsia"/>
        </w:rPr>
        <w:t xml:space="preserve"> so</w:t>
      </w:r>
      <w:r w:rsidR="002D042F" w:rsidRPr="00E735DE">
        <w:rPr>
          <w:rFonts w:eastAsiaTheme="minorEastAsia"/>
        </w:rPr>
        <w:t xml:space="preserve"> </w:t>
      </w:r>
      <w:r w:rsidR="000D21D0">
        <w:rPr>
          <w:rFonts w:eastAsiaTheme="minorEastAsia"/>
        </w:rPr>
        <w:t xml:space="preserve">only </w:t>
      </w:r>
      <w:r w:rsidR="003D1FDE" w:rsidRPr="00E735DE">
        <w:rPr>
          <w:rFonts w:eastAsiaTheme="minorEastAsia"/>
        </w:rPr>
        <w:t xml:space="preserve">the </w:t>
      </w:r>
      <w:r w:rsidR="002D042F" w:rsidRPr="00E735DE">
        <w:rPr>
          <w:rFonts w:eastAsiaTheme="minorEastAsia"/>
        </w:rPr>
        <w:t>n</w:t>
      </w:r>
      <w:r w:rsidR="00EC754E" w:rsidRPr="00E735DE">
        <w:rPr>
          <w:rFonts w:eastAsiaTheme="minorEastAsia"/>
        </w:rPr>
        <w:t>arrow-sense definition of heri</w:t>
      </w:r>
      <w:r w:rsidR="002D042F" w:rsidRPr="00E735DE">
        <w:rPr>
          <w:rFonts w:eastAsiaTheme="minorEastAsia"/>
        </w:rPr>
        <w:t xml:space="preserve">tability </w:t>
      </w:r>
      <w:r w:rsidR="00E735DE">
        <w:rPr>
          <w:rFonts w:eastAsiaTheme="minorEastAsia"/>
        </w:rPr>
        <w:t xml:space="preserve">is </w:t>
      </w:r>
      <w:r w:rsidR="00666C39">
        <w:rPr>
          <w:rFonts w:eastAsiaTheme="minorEastAsia"/>
        </w:rPr>
        <w:t>adopted</w:t>
      </w:r>
      <w:r w:rsidR="004063B1">
        <w:rPr>
          <w:rFonts w:eastAsiaTheme="minorEastAsia"/>
        </w:rPr>
        <w:t>, meaning</w:t>
      </w:r>
      <w:r w:rsidR="00666C39">
        <w:rPr>
          <w:rFonts w:eastAsiaTheme="minorEastAsia"/>
        </w:rPr>
        <w:t xml:space="preserve"> only 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666C39">
        <w:rPr>
          <w:rFonts w:eastAsiaTheme="minorEastAsia"/>
        </w:rPr>
        <w:t xml:space="preserve"> was modelled.</w:t>
      </w:r>
    </w:p>
    <w:p w:rsidR="00F07C61" w:rsidRPr="003D1FDE" w:rsidRDefault="00F07C61" w:rsidP="00F07C61">
      <w:pPr>
        <w:pStyle w:val="ListParagraph"/>
        <w:numPr>
          <w:ilvl w:val="1"/>
          <w:numId w:val="1"/>
        </w:numPr>
        <w:rPr>
          <w:i/>
        </w:rPr>
      </w:pPr>
      <w:r w:rsidRPr="003D1FDE">
        <w:t>“</w:t>
      </w:r>
      <w:proofErr w:type="spellStart"/>
      <w:r w:rsidRPr="003D1FDE">
        <w:t>Assortative</w:t>
      </w:r>
      <w:proofErr w:type="spellEnd"/>
      <w:r w:rsidRPr="003D1FDE">
        <w:t>” mating system was simulated to account for SNP transmission between animals, mut</w:t>
      </w:r>
      <w:r w:rsidR="00DA58D0">
        <w:t>ation and recombination effects</w:t>
      </w:r>
      <w:r w:rsidR="005370D3">
        <w:t>.</w:t>
      </w:r>
    </w:p>
    <w:p w:rsidR="00F144CA" w:rsidRPr="00F144CA" w:rsidRDefault="00C838E3" w:rsidP="00F144CA">
      <w:pPr>
        <w:pStyle w:val="ListParagraph"/>
        <w:numPr>
          <w:ilvl w:val="1"/>
          <w:numId w:val="1"/>
        </w:numPr>
        <w:rPr>
          <w:i/>
        </w:rPr>
      </w:pPr>
      <w:r w:rsidRPr="003D1FDE">
        <w:t>There is a</w:t>
      </w:r>
      <w:r w:rsidR="002C3D72" w:rsidRPr="003D1FDE">
        <w:t xml:space="preserve">lgorithm convergence </w:t>
      </w:r>
      <w:r w:rsidR="00584CDC" w:rsidRPr="003D1FDE">
        <w:t>since</w:t>
      </w:r>
      <w:r w:rsidR="002C3D72" w:rsidRPr="003D1FDE">
        <w:t xml:space="preserve"> </w:t>
      </w:r>
      <w:r w:rsidRPr="003D1FDE">
        <w:t xml:space="preserve">the results of </w:t>
      </w:r>
      <w:r w:rsidR="002C3D72" w:rsidRPr="003D1FDE">
        <w:t xml:space="preserve">three </w:t>
      </w:r>
      <w:r w:rsidRPr="003D1FDE">
        <w:t xml:space="preserve">repeated </w:t>
      </w:r>
      <w:r w:rsidR="00455FF7" w:rsidRPr="003D1FDE">
        <w:t>runs</w:t>
      </w:r>
      <w:r w:rsidR="0094178A">
        <w:t xml:space="preserve"> of  </w:t>
      </w:r>
      <m:oMath>
        <m:r>
          <w:rPr>
            <w:rFonts w:ascii="Cambria Math" w:hAnsi="Cambria Math"/>
          </w:rPr>
          <m:t>n=5000</m:t>
        </m:r>
      </m:oMath>
      <w:r w:rsidR="0094178A">
        <w:rPr>
          <w:rFonts w:eastAsiaTheme="minorEastAsia"/>
        </w:rPr>
        <w:t xml:space="preserve"> </w:t>
      </w:r>
      <w:r w:rsidRPr="003D1FDE">
        <w:t xml:space="preserve">year periods </w:t>
      </w:r>
      <w:r w:rsidR="0094178A">
        <w:t>of simulated data</w:t>
      </w:r>
      <w:r w:rsidR="00455FF7" w:rsidRPr="003D1FDE">
        <w:t xml:space="preserve"> were all similar, indicating stabilised simulations.</w:t>
      </w:r>
    </w:p>
    <w:p w:rsidR="000B1AA8" w:rsidRPr="003D1FDE" w:rsidRDefault="00723A83" w:rsidP="009423AE">
      <w:pPr>
        <w:pStyle w:val="ListParagraph"/>
        <w:numPr>
          <w:ilvl w:val="0"/>
          <w:numId w:val="1"/>
        </w:numPr>
        <w:rPr>
          <w:i/>
        </w:rPr>
      </w:pPr>
      <w:r w:rsidRPr="003D1FDE">
        <w:rPr>
          <w:rFonts w:eastAsiaTheme="minorEastAsia"/>
          <w:i/>
          <w:u w:val="single"/>
        </w:rPr>
        <w:t>Analysis:</w:t>
      </w:r>
      <w:r w:rsidR="00F518DE" w:rsidRPr="003D1FDE">
        <w:rPr>
          <w:rFonts w:eastAsiaTheme="minorEastAsia"/>
          <w:i/>
          <w:u w:val="single"/>
        </w:rPr>
        <w:t xml:space="preserve"> </w:t>
      </w:r>
    </w:p>
    <w:p w:rsidR="00A1270D" w:rsidRPr="003D1FDE" w:rsidRDefault="00011E59" w:rsidP="00A1270D">
      <w:pPr>
        <w:pStyle w:val="ListParagraph"/>
        <w:numPr>
          <w:ilvl w:val="1"/>
          <w:numId w:val="1"/>
        </w:numPr>
        <w:rPr>
          <w:i/>
        </w:rPr>
      </w:pPr>
      <w:r w:rsidRPr="003D1FDE">
        <w:rPr>
          <w:rFonts w:eastAsiaTheme="minorEastAsia"/>
          <w:i/>
        </w:rPr>
        <w:t>SNP effects</w:t>
      </w:r>
    </w:p>
    <w:p w:rsidR="003F4B1B" w:rsidRPr="003D1FDE" w:rsidRDefault="003D1C80" w:rsidP="00A1270D">
      <w:pPr>
        <w:pStyle w:val="ListParagraph"/>
        <w:numPr>
          <w:ilvl w:val="2"/>
          <w:numId w:val="1"/>
        </w:numPr>
        <w:rPr>
          <w:i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=0</m:t>
        </m:r>
      </m:oMath>
    </w:p>
    <w:p w:rsidR="00F144CA" w:rsidRPr="00F144CA" w:rsidRDefault="003D1C80" w:rsidP="00F144CA">
      <w:pPr>
        <w:pStyle w:val="ListParagraph"/>
        <w:numPr>
          <w:ilvl w:val="2"/>
          <w:numId w:val="1"/>
        </w:numPr>
        <w:rPr>
          <w:i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S1-S4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8.33           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S5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(b-a)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=33.33</m:t>
        </m:r>
      </m:oMath>
    </w:p>
    <w:p w:rsidR="00A1270D" w:rsidRPr="003D1FDE" w:rsidRDefault="00E367DD" w:rsidP="00A1270D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QTL effects </w:t>
      </w:r>
    </w:p>
    <w:p w:rsidR="00A1270D" w:rsidRPr="003D1FDE" w:rsidRDefault="00A1270D" w:rsidP="00A1270D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P=G+E</m:t>
        </m:r>
      </m:oMath>
      <w:r w:rsidRPr="003D1FDE">
        <w:rPr>
          <w:rFonts w:eastAsiaTheme="minorEastAsia"/>
        </w:rPr>
        <w:tab/>
      </w:r>
      <w:r w:rsidR="00E367DD">
        <w:rPr>
          <w:rFonts w:eastAsiaTheme="minorEastAsia"/>
        </w:rPr>
        <w:t xml:space="preserve"> </w:t>
      </w:r>
      <w:r w:rsidR="00E367DD" w:rsidRPr="00E367DD">
        <w:rPr>
          <w:rFonts w:eastAsiaTheme="minorEastAsia"/>
        </w:rPr>
        <w:sym w:font="Wingdings" w:char="F0E0"/>
      </w:r>
      <w:r w:rsidR="00E367DD">
        <w:rPr>
          <w:rFonts w:eastAsiaTheme="minorEastAsia"/>
        </w:rPr>
        <w:t xml:space="preserve">  phenotype</w:t>
      </w:r>
    </w:p>
    <w:p w:rsidR="00A1270D" w:rsidRPr="003D1FDE" w:rsidRDefault="00A1270D" w:rsidP="00A1270D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+2 Cov(G,E)</m:t>
        </m:r>
      </m:oMath>
      <w:r w:rsidRPr="003D1FDE">
        <w:rPr>
          <w:rFonts w:eastAsiaTheme="minorEastAsia"/>
        </w:rPr>
        <w:t xml:space="preserve">  </w:t>
      </w:r>
    </w:p>
    <w:p w:rsidR="001102A8" w:rsidRPr="003D1FDE" w:rsidRDefault="00E94D57" w:rsidP="001102A8">
      <w:pPr>
        <w:pStyle w:val="ListParagraph"/>
        <w:numPr>
          <w:ilvl w:val="2"/>
          <w:numId w:val="1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=20.0+60.0+0.0=80.0</m:t>
        </m:r>
      </m:oMath>
    </w:p>
    <w:p w:rsidR="00E735DE" w:rsidRPr="009F016C" w:rsidRDefault="00254979" w:rsidP="009F016C">
      <w:pPr>
        <w:pStyle w:val="ListParagraph"/>
        <w:numPr>
          <w:ilvl w:val="2"/>
          <w:numId w:val="1"/>
        </w:numPr>
        <w:rPr>
          <w:i/>
        </w:rPr>
      </w:pP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G,E</m:t>
            </m:r>
          </m:e>
        </m:d>
      </m:oMath>
      <w:r w:rsidR="001845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25497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proofErr w:type="gramStart"/>
      <w:r w:rsidR="005F5B10">
        <w:t>controlled</w:t>
      </w:r>
      <w:proofErr w:type="gramEnd"/>
      <w:r w:rsidR="009423AE" w:rsidRPr="003D1FDE">
        <w:t xml:space="preserve"> and set to zero in a planned experiment.</w:t>
      </w:r>
    </w:p>
    <w:p w:rsidR="00011E59" w:rsidRPr="003D1FDE" w:rsidRDefault="00420C7F" w:rsidP="00011E59">
      <w:pPr>
        <w:pStyle w:val="ListParagraph"/>
        <w:numPr>
          <w:ilvl w:val="2"/>
          <w:numId w:val="1"/>
        </w:numPr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V(G)</m:t>
            </m:r>
          </m:num>
          <m:den>
            <m:r>
              <w:rPr>
                <w:rFonts w:ascii="Cambria Math" w:eastAsiaTheme="minorEastAsia" w:hAnsi="Cambria Math"/>
              </w:rPr>
              <m:t>V(P)</m:t>
            </m:r>
          </m:den>
        </m:f>
      </m:oMath>
      <w:r w:rsidR="00011E59" w:rsidRPr="003D1FDE">
        <w:rPr>
          <w:rFonts w:eastAsiaTheme="minorEastAsia"/>
          <w:i/>
        </w:rPr>
        <w:t xml:space="preserve"> </w:t>
      </w:r>
      <w:r w:rsidR="00011E59" w:rsidRPr="003D1FDE">
        <w:rPr>
          <w:rFonts w:eastAsiaTheme="minorEastAsia"/>
        </w:rPr>
        <w:t xml:space="preserve"> </w:t>
      </w:r>
      <w:r w:rsidR="00011E59" w:rsidRPr="003D1FDE">
        <w:rPr>
          <w:rFonts w:eastAsiaTheme="minorEastAsia"/>
        </w:rPr>
        <w:sym w:font="Wingdings" w:char="F0E0"/>
      </w:r>
      <w:r w:rsidR="00011E59" w:rsidRPr="003D1FDE">
        <w:rPr>
          <w:rFonts w:eastAsiaTheme="minorEastAsia"/>
        </w:rPr>
        <w:t xml:space="preserve"> broad definition</w:t>
      </w:r>
      <w:r w:rsidR="00E367DD">
        <w:rPr>
          <w:rFonts w:eastAsiaTheme="minorEastAsia"/>
        </w:rPr>
        <w:t xml:space="preserve"> of heritability</w:t>
      </w:r>
    </w:p>
    <w:p w:rsidR="007F388B" w:rsidRDefault="00420C7F" w:rsidP="007F388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V(A)</m:t>
            </m:r>
          </m:num>
          <m:den>
            <m:r>
              <w:rPr>
                <w:rFonts w:ascii="Cambria Math" w:eastAsiaTheme="minorEastAsia" w:hAnsi="Cambria Math"/>
              </w:rPr>
              <m:t>V(P)</m:t>
            </m:r>
          </m:den>
        </m:f>
      </m:oMath>
      <w:r w:rsidR="00011E59" w:rsidRPr="003D1FDE">
        <w:rPr>
          <w:rFonts w:eastAsiaTheme="minorEastAsia"/>
          <w:i/>
        </w:rPr>
        <w:t xml:space="preserve">  </w:t>
      </w:r>
      <w:r w:rsidR="00011E59" w:rsidRPr="003D1FDE">
        <w:rPr>
          <w:rFonts w:eastAsiaTheme="minorEastAsia"/>
        </w:rPr>
        <w:sym w:font="Wingdings" w:char="F0E0"/>
      </w:r>
      <w:r w:rsidR="00011E59" w:rsidRPr="003D1FDE">
        <w:rPr>
          <w:rFonts w:eastAsiaTheme="minorEastAsia"/>
        </w:rPr>
        <w:t xml:space="preserve"> narrow definition</w:t>
      </w:r>
      <w:r w:rsidR="00FE6A37" w:rsidRPr="003D1FDE">
        <w:rPr>
          <w:rFonts w:eastAsiaTheme="minorEastAsia"/>
        </w:rPr>
        <w:t xml:space="preserve"> </w:t>
      </w:r>
      <w:r w:rsidR="00337998" w:rsidRPr="003D1FDE">
        <w:rPr>
          <w:rFonts w:eastAsiaTheme="minorEastAsia"/>
        </w:rPr>
        <w:t>(additive variance only)</w:t>
      </w:r>
    </w:p>
    <w:p w:rsidR="007F388B" w:rsidRPr="00216D3C" w:rsidRDefault="00420C7F" w:rsidP="00216D3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05083">
        <w:rPr>
          <w:rFonts w:eastAsiaTheme="minorEastAsia"/>
        </w:rPr>
        <w:t xml:space="preserve">  </w:t>
      </w:r>
      <w:r w:rsidR="00C05083" w:rsidRPr="00C05083">
        <w:rPr>
          <w:rFonts w:eastAsiaTheme="minorEastAsia"/>
        </w:rPr>
        <w:sym w:font="Wingdings" w:char="F0E0"/>
      </w:r>
      <m:oMath>
        <m:r>
          <w:rPr>
            <w:rFonts w:ascii="Cambria Math" w:eastAsiaTheme="minorEastAsia" w:hAnsi="Cambria Math"/>
          </w:rPr>
          <m:t xml:space="preserve">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∈V(G)</m:t>
        </m:r>
      </m:oMath>
    </w:p>
    <w:p w:rsidR="00FB0310" w:rsidRPr="003D1FDE" w:rsidRDefault="00FB0310" w:rsidP="00FB0310">
      <w:pPr>
        <w:pStyle w:val="ListParagraph"/>
        <w:numPr>
          <w:ilvl w:val="0"/>
          <w:numId w:val="1"/>
        </w:numPr>
        <w:rPr>
          <w:i/>
          <w:u w:val="single"/>
        </w:rPr>
      </w:pPr>
      <w:r w:rsidRPr="003D1FDE">
        <w:rPr>
          <w:i/>
          <w:u w:val="single"/>
        </w:rPr>
        <w:lastRenderedPageBreak/>
        <w:t>Results</w:t>
      </w:r>
      <w:r w:rsidRPr="003D1FDE">
        <w:rPr>
          <w:i/>
        </w:rPr>
        <w:t>:</w:t>
      </w:r>
      <w:r w:rsidRPr="003D1FDE">
        <w:rPr>
          <w:i/>
          <w:u w:val="single"/>
        </w:rPr>
        <w:t xml:space="preserve"> </w:t>
      </w:r>
    </w:p>
    <w:p w:rsidR="00F82E70" w:rsidRPr="003D1FDE" w:rsidRDefault="006F0CBD" w:rsidP="001601A1">
      <w:pPr>
        <w:pStyle w:val="ListParagraph"/>
        <w:numPr>
          <w:ilvl w:val="1"/>
          <w:numId w:val="1"/>
        </w:numPr>
        <w:rPr>
          <w:u w:val="single"/>
        </w:rPr>
      </w:pPr>
      <w:r w:rsidRPr="003D1FDE">
        <w:t>F</w:t>
      </w:r>
      <w:r w:rsidR="00FB0310" w:rsidRPr="003D1FDE">
        <w:t xml:space="preserve">indings </w:t>
      </w:r>
      <w:r w:rsidRPr="003D1FDE">
        <w:rPr>
          <w:u w:val="single"/>
        </w:rPr>
        <w:t>do not</w:t>
      </w:r>
      <w:r w:rsidRPr="003D1FDE">
        <w:t xml:space="preserve"> support </w:t>
      </w:r>
      <w:r w:rsidR="001601A1" w:rsidRPr="003D1FDE">
        <w:t xml:space="preserve">the assumption </w:t>
      </w:r>
      <w:r w:rsidRPr="003D1FDE">
        <w:t>that SNP effect distributions</w:t>
      </w:r>
      <w:r w:rsidR="00F82E70" w:rsidRPr="003D1FDE">
        <w:t xml:space="preserve"> follow an exponential functio</w:t>
      </w:r>
      <w:r w:rsidR="001601A1" w:rsidRPr="003D1FDE">
        <w:t>n</w:t>
      </w:r>
      <w:r w:rsidR="0047327F">
        <w:t xml:space="preserve"> </w:t>
      </w:r>
      <w:proofErr w:type="gramStart"/>
      <w:r w:rsidR="0047327F">
        <w:t>where</w:t>
      </w:r>
      <w:r w:rsidR="004A4039">
        <w:t xml:space="preserve"> </w:t>
      </w:r>
      <w:proofErr w:type="gramEnd"/>
      <m:oMath>
        <m:r>
          <w:rPr>
            <w:rFonts w:ascii="Cambria Math" w:hAnsi="Cambria Math"/>
          </w:rPr>
          <m:t>F''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hAnsi="Cambria Math"/>
          </w:rPr>
          <m:t>&gt;0</m:t>
        </m:r>
      </m:oMath>
      <w:r w:rsidR="003547D1" w:rsidRPr="003D1FDE">
        <w:rPr>
          <w:rFonts w:eastAsiaTheme="minorEastAsia"/>
        </w:rPr>
        <w:t xml:space="preserve">. </w:t>
      </w:r>
    </w:p>
    <w:p w:rsidR="00B052B1" w:rsidRPr="003D1FDE" w:rsidRDefault="00B052B1" w:rsidP="00D33FED">
      <w:pPr>
        <w:pStyle w:val="ListParagraph"/>
        <w:numPr>
          <w:ilvl w:val="1"/>
          <w:numId w:val="1"/>
        </w:numPr>
        <w:rPr>
          <w:u w:val="single"/>
        </w:rPr>
      </w:pPr>
      <w:r w:rsidRPr="003D1FDE">
        <w:t>Frequency histograms suggest that</w:t>
      </w:r>
      <w:r w:rsidR="008D7CBA" w:rsidRPr="003D1FDE">
        <w:t xml:space="preserve"> </w:t>
      </w:r>
      <m:oMath>
        <m:r>
          <w:rPr>
            <w:rFonts w:ascii="Cambria Math" w:hAnsi="Cambria Math"/>
          </w:rPr>
          <m:t xml:space="preserve"> F''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 w:rsidR="008D7CBA" w:rsidRPr="003D1FDE">
        <w:t xml:space="preserve"> </w:t>
      </w:r>
      <w:r w:rsidR="000C696D">
        <w:t xml:space="preserve"> was not strictly</w:t>
      </w:r>
      <w:r w:rsidR="008D7CBA" w:rsidRPr="003D1FDE">
        <w:t xml:space="preserve"> greater than zero</w:t>
      </w:r>
      <w:r w:rsidR="000C696D">
        <w:t xml:space="preserve">, with  </w:t>
      </w:r>
      <w:r w:rsidR="003D1FDE" w:rsidRPr="003D1FDE">
        <w:t>S</w:t>
      </w:r>
      <w:r w:rsidR="003D1FDE" w:rsidRPr="003D1FDE">
        <w:rPr>
          <w:vertAlign w:val="subscript"/>
        </w:rPr>
        <w:t>1</w:t>
      </w:r>
      <w:r w:rsidR="003D1FDE" w:rsidRPr="003D1FDE">
        <w:t>,S</w:t>
      </w:r>
      <w:r w:rsidR="003D1FDE" w:rsidRPr="003D1FDE">
        <w:rPr>
          <w:vertAlign w:val="subscript"/>
        </w:rPr>
        <w:t>3</w:t>
      </w:r>
      <w:r w:rsidR="003D1FDE" w:rsidRPr="003D1FDE">
        <w:t>,S</w:t>
      </w:r>
      <w:r w:rsidR="003D1FDE" w:rsidRPr="003D1FDE">
        <w:rPr>
          <w:vertAlign w:val="subscript"/>
        </w:rPr>
        <w:t>4</w:t>
      </w:r>
      <w:r w:rsidR="003D1FDE" w:rsidRPr="003D1FDE">
        <w:t>,S</w:t>
      </w:r>
      <w:r w:rsidR="003D1FDE" w:rsidRPr="003D1FDE">
        <w:rPr>
          <w:vertAlign w:val="subscript"/>
        </w:rPr>
        <w:t>5</w:t>
      </w:r>
      <w:r w:rsidRPr="003D1FDE">
        <w:t xml:space="preserve"> containing</w:t>
      </w:r>
      <w:r w:rsidR="00424F40" w:rsidRPr="003D1FDE">
        <w:t>:</w:t>
      </w:r>
      <w:r w:rsidRPr="003D1FDE">
        <w:t xml:space="preserve"> </w:t>
      </w:r>
    </w:p>
    <w:p w:rsidR="00B052B1" w:rsidRPr="003D1FDE" w:rsidRDefault="00B052B1" w:rsidP="00D33FED">
      <w:pPr>
        <w:pStyle w:val="ListParagraph"/>
        <w:numPr>
          <w:ilvl w:val="2"/>
          <w:numId w:val="1"/>
        </w:numPr>
        <w:rPr>
          <w:u w:val="single"/>
        </w:rPr>
      </w:pPr>
      <w:r w:rsidRPr="003D1FDE">
        <w:t xml:space="preserve">inflexion points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3D1FDE">
        <w:rPr>
          <w:rFonts w:eastAsiaTheme="minorEastAsia"/>
        </w:rPr>
        <w:t xml:space="preserve"> </w:t>
      </w:r>
    </w:p>
    <w:p w:rsidR="00424F40" w:rsidRPr="003D1FDE" w:rsidRDefault="00424F40" w:rsidP="00D33FED">
      <w:pPr>
        <w:pStyle w:val="ListParagraph"/>
        <w:numPr>
          <w:ilvl w:val="2"/>
          <w:numId w:val="1"/>
        </w:numPr>
        <w:rPr>
          <w:u w:val="single"/>
        </w:rPr>
      </w:pPr>
      <w:r w:rsidRPr="003D1FDE">
        <w:t xml:space="preserve">concave down </w:t>
      </w:r>
      <w:r w:rsidR="00D33FED">
        <w:t xml:space="preserve">regions </w:t>
      </w:r>
      <w:r w:rsidRPr="003D1FDE"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Pr="003D1FDE">
        <w:rPr>
          <w:rFonts w:eastAsiaTheme="minorEastAsia"/>
        </w:rPr>
        <w:t xml:space="preserve"> </w:t>
      </w:r>
    </w:p>
    <w:p w:rsidR="00424F40" w:rsidRPr="003D1FDE" w:rsidRDefault="00424F40" w:rsidP="000C696D">
      <w:pPr>
        <w:pStyle w:val="ListParagraph"/>
        <w:numPr>
          <w:ilvl w:val="1"/>
          <w:numId w:val="1"/>
        </w:numPr>
      </w:pPr>
      <w:r w:rsidRPr="003D1FDE">
        <w:t>S</w:t>
      </w:r>
      <w:r w:rsidRPr="003D1FDE">
        <w:rPr>
          <w:vertAlign w:val="subscript"/>
        </w:rPr>
        <w:t>2</w:t>
      </w:r>
      <w:r w:rsidR="00945F46">
        <w:t xml:space="preserve"> is</w:t>
      </w:r>
      <w:r w:rsidR="003547D1" w:rsidRPr="003D1FDE">
        <w:t xml:space="preserve"> </w:t>
      </w:r>
      <w:r w:rsidRPr="003D1FDE">
        <w:t>clearly not exponential</w:t>
      </w:r>
      <w:r w:rsidR="00945F46">
        <w:t xml:space="preserve"> and </w:t>
      </w:r>
      <w:r w:rsidRPr="003D1FDE">
        <w:t xml:space="preserve">displays a uniform </w:t>
      </w:r>
      <w:r w:rsidR="006D3C67">
        <w:t xml:space="preserve">(rectangular) </w:t>
      </w:r>
      <w:r w:rsidRPr="003D1FDE">
        <w:t>distribution</w:t>
      </w:r>
      <w:r w:rsidR="00945F46">
        <w:t xml:space="preserve"> instead.</w:t>
      </w:r>
    </w:p>
    <w:p w:rsidR="002E2271" w:rsidRPr="003D1FDE" w:rsidRDefault="0082108B" w:rsidP="001601A1">
      <w:pPr>
        <w:pStyle w:val="ListParagraph"/>
        <w:numPr>
          <w:ilvl w:val="1"/>
          <w:numId w:val="1"/>
        </w:numPr>
      </w:pPr>
      <w:r>
        <w:t>Such r</w:t>
      </w:r>
      <w:r w:rsidR="003547D1" w:rsidRPr="003D1FDE">
        <w:t xml:space="preserve">esults </w:t>
      </w:r>
      <w:r w:rsidR="003D1FDE" w:rsidRPr="003D1FDE">
        <w:t>indicate</w:t>
      </w:r>
      <w:r w:rsidR="000C696D">
        <w:t xml:space="preserve"> that </w:t>
      </w:r>
      <m:oMath>
        <m:r>
          <w:rPr>
            <w:rFonts w:ascii="Cambria Math" w:hAnsi="Cambria Math"/>
          </w:rPr>
          <m:t>F(</m:t>
        </m:r>
        <m:r>
          <w:rPr>
            <w:rFonts w:ascii="Cambria Math" w:eastAsiaTheme="minorEastAsia" w:hAnsi="Cambria Math"/>
          </w:rPr>
          <m:t>α)</m:t>
        </m:r>
      </m:oMath>
      <w:r w:rsidR="000C696D">
        <w:t xml:space="preserve"> </w:t>
      </w:r>
      <w:r w:rsidR="003D1FDE" w:rsidRPr="003D1FDE">
        <w:t xml:space="preserve">may depend on the </w:t>
      </w:r>
      <w:r w:rsidR="00767FCF">
        <w:t xml:space="preserve">population </w:t>
      </w:r>
      <w:r w:rsidR="007969A6">
        <w:t>pa</w:t>
      </w:r>
      <w:r>
        <w:t xml:space="preserve">rameters used in the simulation, rather than </w:t>
      </w:r>
      <w:r w:rsidR="000C696D">
        <w:t>obeying</w:t>
      </w:r>
      <w:r>
        <w:t xml:space="preserve"> an exponential </w:t>
      </w:r>
      <w:r w:rsidR="000C696D">
        <w:t>function</w:t>
      </w:r>
      <w:r>
        <w:t>.</w:t>
      </w:r>
    </w:p>
    <w:p w:rsidR="00003027" w:rsidRDefault="00003027" w:rsidP="00003027">
      <w:pPr>
        <w:pStyle w:val="ListParagraph"/>
        <w:numPr>
          <w:ilvl w:val="1"/>
          <w:numId w:val="1"/>
        </w:numPr>
      </w:pPr>
      <m:oMath>
        <m:r>
          <w:rPr>
            <w:rFonts w:ascii="Cambria Math" w:eastAsiaTheme="minorEastAsia" w:hAnsi="Cambria Math"/>
          </w:rPr>
          <m:t>|X|</m:t>
        </m:r>
      </m:oMath>
      <w:r w:rsidR="000C696D">
        <w:rPr>
          <w:rFonts w:eastAsiaTheme="minorEastAsia"/>
        </w:rPr>
        <w:t xml:space="preserve">&gt;6 or </w:t>
      </w:r>
      <w:r w:rsidR="000C696D" w:rsidRPr="000C696D">
        <w:rPr>
          <w:i/>
        </w:rPr>
        <w:t>large effect observations</w:t>
      </w:r>
      <w:r w:rsidR="000C696D">
        <w:t xml:space="preserve"> </w:t>
      </w:r>
      <w:r w:rsidR="00756F4F">
        <w:rPr>
          <w:rFonts w:eastAsiaTheme="minorEastAsia"/>
        </w:rPr>
        <w:t xml:space="preserve">in </w:t>
      </w:r>
      <w:r w:rsidR="00756F4F">
        <w:t>S</w:t>
      </w:r>
      <w:r w:rsidR="00756F4F" w:rsidRPr="00003027">
        <w:rPr>
          <w:vertAlign w:val="subscript"/>
        </w:rPr>
        <w:t>5</w:t>
      </w:r>
      <w:r w:rsidR="00756F4F">
        <w:t xml:space="preserve"> </w:t>
      </w:r>
      <w:r>
        <w:t>suggest</w:t>
      </w:r>
      <w:r w:rsidR="006509FD">
        <w:t xml:space="preserve"> there is an </w:t>
      </w:r>
      <w:r w:rsidR="006509FD" w:rsidRPr="000C696D">
        <w:rPr>
          <w:u w:val="single"/>
        </w:rPr>
        <w:t>upper limit</w:t>
      </w:r>
      <w:r w:rsidR="006509FD">
        <w:t xml:space="preserve"> to the effect size for mutations that can survive in a population</w:t>
      </w:r>
      <w:r w:rsidR="00063164">
        <w:t>.</w:t>
      </w:r>
    </w:p>
    <w:p w:rsidR="001A024D" w:rsidRDefault="001A024D" w:rsidP="001A024D">
      <w:pPr>
        <w:pStyle w:val="ListParagraph"/>
        <w:numPr>
          <w:ilvl w:val="1"/>
          <w:numId w:val="1"/>
        </w:numPr>
      </w:pPr>
      <w:r>
        <w:t xml:space="preserve">Analysis of the </w:t>
      </w:r>
      <w:r w:rsidRPr="00702BB7">
        <w:rPr>
          <w:i/>
        </w:rPr>
        <w:t>additive variance</w:t>
      </w:r>
      <w:r>
        <w:t xml:space="preserve"> </w:t>
      </w:r>
      <w:r w:rsidR="00702BB7"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2pqα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02BB7">
        <w:rPr>
          <w:rFonts w:eastAsiaTheme="minorEastAsia"/>
        </w:rPr>
        <w:t xml:space="preserve">) </w:t>
      </w:r>
      <w:r>
        <w:t xml:space="preserve">as a function </w:t>
      </w:r>
      <w:r w:rsidR="000C696D">
        <w:t>of</w:t>
      </w:r>
      <w:r w:rsidR="00702BB7">
        <w:t xml:space="preserve"> </w:t>
      </w:r>
      <w:r w:rsidR="00702BB7">
        <w:rPr>
          <w:i/>
        </w:rPr>
        <w:t>allele frequency (</w:t>
      </w:r>
      <m:oMath>
        <m:r>
          <w:rPr>
            <w:rFonts w:ascii="Cambria Math" w:hAnsi="Cambria Math"/>
          </w:rPr>
          <m:t>p</m:t>
        </m:r>
      </m:oMath>
      <w:r w:rsidR="00702BB7">
        <w:rPr>
          <w:rFonts w:eastAsiaTheme="minorEastAsia"/>
        </w:rPr>
        <w:t xml:space="preserve">), </w:t>
      </w:r>
      <w:r>
        <w:t>suggest that</w:t>
      </w:r>
      <w:r w:rsidR="000D61E3">
        <w:t xml:space="preserve"> the</w:t>
      </w:r>
      <w:r>
        <w:t xml:space="preserve"> </w:t>
      </w:r>
      <w:r w:rsidR="008036F1">
        <w:t xml:space="preserve">different (uniform) </w:t>
      </w:r>
      <w:r>
        <w:t>d</w:t>
      </w:r>
      <w:r w:rsidRPr="003D1FDE">
        <w:t>istribution</w:t>
      </w:r>
      <w:r w:rsidR="008036F1">
        <w:t>s</w:t>
      </w:r>
      <w:r w:rsidRPr="003D1FDE">
        <w:t xml:space="preserve"> of </w:t>
      </w:r>
      <w:r w:rsidRPr="008036F1">
        <w:rPr>
          <w:i/>
        </w:rPr>
        <w:t>sampled</w:t>
      </w:r>
      <w:r w:rsidRPr="003D1FDE">
        <w:t xml:space="preserve"> SNP effects </w:t>
      </w:r>
      <w:r w:rsidR="000D61E3">
        <w:t xml:space="preserve">is another factor that </w:t>
      </w:r>
      <w:r w:rsidR="007969A6">
        <w:t>influences</w:t>
      </w:r>
      <m:oMath>
        <m:r>
          <w:rPr>
            <w:rFonts w:ascii="Cambria Math" w:hAnsi="Cambria Math"/>
          </w:rPr>
          <m:t xml:space="preserve"> F(</m:t>
        </m:r>
        <m:r>
          <w:rPr>
            <w:rFonts w:ascii="Cambria Math" w:eastAsiaTheme="minorEastAsia" w:hAnsi="Cambria Math"/>
          </w:rPr>
          <m:t>α)</m:t>
        </m:r>
      </m:oMath>
      <w:r w:rsidR="008036F1">
        <w:rPr>
          <w:rFonts w:eastAsiaTheme="minorEastAsia"/>
        </w:rPr>
        <w:t>.</w:t>
      </w:r>
    </w:p>
    <w:p w:rsidR="00F144CA" w:rsidRPr="003D1FDE" w:rsidRDefault="001A024D" w:rsidP="00F144CA">
      <w:pPr>
        <w:pStyle w:val="ListParagraph"/>
        <w:numPr>
          <w:ilvl w:val="2"/>
          <w:numId w:val="1"/>
        </w:numPr>
      </w:pPr>
      <w:r>
        <w:t>S</w:t>
      </w:r>
      <w:r w:rsidRPr="001A024D">
        <w:rPr>
          <w:vertAlign w:val="subscript"/>
        </w:rPr>
        <w:t>1</w:t>
      </w:r>
      <w:r>
        <w:t xml:space="preserve"> and S</w:t>
      </w:r>
      <w:r w:rsidRPr="001A024D">
        <w:rPr>
          <w:vertAlign w:val="subscript"/>
        </w:rPr>
        <w:t>5</w:t>
      </w:r>
      <w:r w:rsidR="00CD384F">
        <w:t xml:space="preserve"> have</w:t>
      </w:r>
      <w:r>
        <w:t xml:space="preserve"> the same simulation parameters except for the width of the sampling interval</w:t>
      </w:r>
      <w:r w:rsidR="00F5127C">
        <w:t xml:space="preserve"> </w:t>
      </w:r>
      <m:oMath>
        <m:r>
          <w:rPr>
            <w:rFonts w:ascii="Cambria Math" w:eastAsiaTheme="minorEastAsia" w:hAnsi="Cambria Math"/>
          </w:rPr>
          <m:t>(a,b)</m:t>
        </m:r>
      </m:oMath>
      <w:r w:rsidR="00767FCF">
        <w:rPr>
          <w:rFonts w:eastAsiaTheme="minorEastAsia"/>
        </w:rPr>
        <w:t xml:space="preserve"> and yet their distributions are significantly different.</w:t>
      </w:r>
    </w:p>
    <w:p w:rsidR="00F53FE3" w:rsidRPr="003D1FDE" w:rsidRDefault="00F53FE3" w:rsidP="00F53FE3">
      <w:pPr>
        <w:pStyle w:val="ListParagraph"/>
        <w:numPr>
          <w:ilvl w:val="0"/>
          <w:numId w:val="1"/>
        </w:numPr>
        <w:rPr>
          <w:i/>
          <w:u w:val="single"/>
        </w:rPr>
      </w:pPr>
      <w:r w:rsidRPr="003D1FDE">
        <w:rPr>
          <w:i/>
          <w:u w:val="single"/>
        </w:rPr>
        <w:t>Conclusions</w:t>
      </w:r>
      <w:r w:rsidRPr="003D1FDE">
        <w:rPr>
          <w:i/>
        </w:rPr>
        <w:t>:</w:t>
      </w:r>
    </w:p>
    <w:p w:rsidR="004A5F25" w:rsidRPr="004A5F25" w:rsidRDefault="00003027" w:rsidP="00F144CA">
      <w:pPr>
        <w:pStyle w:val="ListParagraph"/>
        <w:numPr>
          <w:ilvl w:val="1"/>
          <w:numId w:val="1"/>
        </w:numPr>
        <w:rPr>
          <w:i/>
          <w:u w:val="single"/>
        </w:rPr>
      </w:pPr>
      <w:r>
        <w:t>Use of</w:t>
      </w:r>
      <w:r w:rsidR="00F53FE3" w:rsidRPr="003D1FDE">
        <w:t xml:space="preserve"> particular distributions (like the exponential) as priors for B</w:t>
      </w:r>
      <w:r>
        <w:t>ayesian analyses of SNP effects is invalidated.</w:t>
      </w:r>
      <w:r w:rsidR="007969A6">
        <w:t xml:space="preserve"> </w:t>
      </w:r>
    </w:p>
    <w:p w:rsidR="00F144CA" w:rsidRPr="00F144CA" w:rsidRDefault="00DD4337" w:rsidP="00F144CA">
      <w:pPr>
        <w:pStyle w:val="ListParagraph"/>
        <w:numPr>
          <w:ilvl w:val="1"/>
          <w:numId w:val="1"/>
        </w:numPr>
        <w:rPr>
          <w:i/>
          <w:u w:val="single"/>
        </w:rPr>
      </w:pPr>
      <w:r>
        <w:t>SNP effect distribution was found to be influenced by genome size, SNP density, population size and the distribution of sampled SNP effects.</w:t>
      </w:r>
    </w:p>
    <w:p w:rsidR="00BA58BD" w:rsidRPr="003D1FDE" w:rsidRDefault="00BA58BD" w:rsidP="00BA58BD">
      <w:pPr>
        <w:pStyle w:val="ListParagraph"/>
        <w:numPr>
          <w:ilvl w:val="0"/>
          <w:numId w:val="1"/>
        </w:numPr>
        <w:rPr>
          <w:i/>
          <w:u w:val="single"/>
        </w:rPr>
      </w:pPr>
      <w:r w:rsidRPr="003D1FDE">
        <w:rPr>
          <w:i/>
          <w:u w:val="single"/>
        </w:rPr>
        <w:t>Comments:</w:t>
      </w:r>
    </w:p>
    <w:p w:rsidR="005F5CEF" w:rsidRPr="00437299" w:rsidRDefault="00437299" w:rsidP="00437299">
      <w:pPr>
        <w:pStyle w:val="ListParagraph"/>
        <w:numPr>
          <w:ilvl w:val="1"/>
          <w:numId w:val="1"/>
        </w:numPr>
        <w:rPr>
          <w:i/>
          <w:u w:val="single"/>
        </w:rPr>
      </w:pPr>
      <w:r>
        <w:t>Are</w:t>
      </w:r>
      <w:r w:rsidR="00CD1D85" w:rsidRPr="003D1FDE">
        <w:t xml:space="preserve"> </w:t>
      </w:r>
      <w:r>
        <w:t xml:space="preserve">Bayesian prior assumptions </w:t>
      </w:r>
      <w:r w:rsidR="00C652AF">
        <w:t xml:space="preserve">of </w:t>
      </w:r>
      <w:proofErr w:type="spellStart"/>
      <w:r w:rsidR="00C652AF">
        <w:t>exponentiality</w:t>
      </w:r>
      <w:proofErr w:type="spellEnd"/>
      <w:r w:rsidR="00C652AF">
        <w:t xml:space="preserve"> </w:t>
      </w:r>
      <w:r w:rsidR="00CD1D85" w:rsidRPr="003D1FDE">
        <w:t>based on QTL effects</w:t>
      </w:r>
      <w:r>
        <w:t xml:space="preserve"> rather than on SNP effects (due to lack of data)</w:t>
      </w:r>
      <w:r w:rsidR="00CD1D85" w:rsidRPr="003D1FDE">
        <w:t xml:space="preserve">? </w:t>
      </w:r>
      <w:r>
        <w:t>In other words, is QTL a proxy variable for SNP?</w:t>
      </w:r>
    </w:p>
    <w:p w:rsidR="006B1872" w:rsidRPr="006B1872" w:rsidRDefault="006B1872" w:rsidP="006B1872">
      <w:pPr>
        <w:pStyle w:val="ListParagraph"/>
        <w:numPr>
          <w:ilvl w:val="1"/>
          <w:numId w:val="1"/>
        </w:numPr>
      </w:pPr>
      <w:r>
        <w:t xml:space="preserve">How were the </w:t>
      </w:r>
      <w:r w:rsidRPr="003D1FDE">
        <w:t xml:space="preserve">interval values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Pr="003D1FDE">
        <w:t xml:space="preserve">for </w:t>
      </w:r>
      <w:r w:rsidRPr="003D1FDE">
        <w:rPr>
          <w:rFonts w:eastAsiaTheme="minorEastAsia"/>
        </w:rPr>
        <w:t>uniform distribution</w:t>
      </w:r>
      <w:r>
        <w:rPr>
          <w:rFonts w:eastAsiaTheme="minorEastAsia"/>
        </w:rPr>
        <w:t xml:space="preserve"> chosen? </w:t>
      </w:r>
      <w:r w:rsidRPr="003D1FDE">
        <w:rPr>
          <w:rFonts w:eastAsiaTheme="minorEastAsia"/>
        </w:rPr>
        <w:t xml:space="preserve"> </w:t>
      </w:r>
    </w:p>
    <w:p w:rsidR="00E76BFA" w:rsidRPr="003D1FDE" w:rsidRDefault="00696D6E" w:rsidP="00BA58BD">
      <w:pPr>
        <w:pStyle w:val="ListParagraph"/>
        <w:numPr>
          <w:ilvl w:val="1"/>
          <w:numId w:val="1"/>
        </w:numPr>
        <w:rPr>
          <w:i/>
          <w:u w:val="single"/>
        </w:rPr>
      </w:pPr>
      <w:r>
        <w:t xml:space="preserve">Use of </w:t>
      </w:r>
      <w:r w:rsidR="005823E0" w:rsidRPr="003D1FDE">
        <w:t>MCMC methods</w:t>
      </w:r>
      <w:r w:rsidR="00A05C14" w:rsidRPr="003D1FDE">
        <w:t xml:space="preserve"> to approximate </w:t>
      </w:r>
      <w:r w:rsidR="00DE5237" w:rsidRPr="003D1FDE">
        <w:t xml:space="preserve">distribution of </w:t>
      </w:r>
      <w:r w:rsidR="00A05C14" w:rsidRPr="003D1FDE">
        <w:t>realised simulation</w:t>
      </w:r>
      <w:r w:rsidR="00DE5237" w:rsidRPr="003D1FDE">
        <w:t>s</w:t>
      </w:r>
      <w:r w:rsidR="006B1872">
        <w:t xml:space="preserve"> </w:t>
      </w:r>
      <w:r>
        <w:t>for more accurate inferences, in addition to histograms.</w:t>
      </w:r>
    </w:p>
    <w:p w:rsidR="002D042F" w:rsidRPr="003D1FDE" w:rsidRDefault="002D042F" w:rsidP="00470A15">
      <w:pPr>
        <w:pStyle w:val="ListParagraph"/>
        <w:numPr>
          <w:ilvl w:val="1"/>
          <w:numId w:val="1"/>
        </w:numPr>
      </w:pPr>
      <w:r w:rsidRPr="00470A15">
        <w:rPr>
          <w:rFonts w:eastAsiaTheme="minorEastAsia"/>
        </w:rPr>
        <w:t xml:space="preserve">Simulate </w:t>
      </w:r>
      <w:r w:rsidR="00470A15">
        <w:rPr>
          <w:rFonts w:eastAsiaTheme="minorEastAsia"/>
        </w:rPr>
        <w:t xml:space="preserve">genetic variance in order to </w:t>
      </w:r>
      <w:r w:rsidR="00470A15" w:rsidRPr="00470A15">
        <w:rPr>
          <w:rFonts w:eastAsiaTheme="minorEastAsia"/>
        </w:rPr>
        <w:t xml:space="preserve">model </w:t>
      </w:r>
      <w:r w:rsidR="00470A15" w:rsidRPr="00E15EAC">
        <w:rPr>
          <w:rFonts w:eastAsiaTheme="minorEastAsia"/>
        </w:rPr>
        <w:t>broad-sense</w:t>
      </w:r>
      <w:r w:rsidR="00470A15" w:rsidRPr="00470A15">
        <w:rPr>
          <w:rFonts w:eastAsiaTheme="minorEastAsia"/>
          <w:i/>
        </w:rPr>
        <w:t xml:space="preserve"> </w:t>
      </w:r>
      <w:r w:rsidR="00E15EAC" w:rsidRPr="00E15EAC">
        <w:rPr>
          <w:rFonts w:eastAsiaTheme="minorEastAsia"/>
        </w:rPr>
        <w:t xml:space="preserve">definition of </w:t>
      </w:r>
      <w:r w:rsidR="00470A15" w:rsidRPr="00470A15">
        <w:rPr>
          <w:rFonts w:eastAsiaTheme="minorEastAsia"/>
        </w:rPr>
        <w:t>heritability</w:t>
      </w:r>
      <w:r w:rsidR="00470A15">
        <w:rPr>
          <w:rFonts w:eastAsiaTheme="minorEastAsia"/>
        </w:rPr>
        <w:t xml:space="preserve">, </w:t>
      </w:r>
      <w:r w:rsidR="00470A15" w:rsidRPr="00470A15">
        <w:rPr>
          <w:rFonts w:eastAsiaTheme="minorEastAsia"/>
        </w:rPr>
        <w:t xml:space="preserve">rather than “tuning” the simulation </w:t>
      </w:r>
      <w:r w:rsidR="00470A15">
        <w:rPr>
          <w:rFonts w:eastAsiaTheme="minorEastAsia"/>
        </w:rPr>
        <w:t xml:space="preserve">to keep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470A15">
        <w:rPr>
          <w:rFonts w:eastAsiaTheme="minorEastAsia"/>
        </w:rPr>
        <w:t xml:space="preserve"> consistent with observed heritabilities.</w:t>
      </w:r>
      <w:r w:rsidR="00C652AF">
        <w:rPr>
          <w:rFonts w:eastAsiaTheme="minorEastAsia"/>
        </w:rPr>
        <w:t xml:space="preserve"> This is to re</w:t>
      </w:r>
      <w:r w:rsidR="005B7F44">
        <w:rPr>
          <w:rFonts w:eastAsiaTheme="minorEastAsia"/>
        </w:rPr>
        <w:t>duce underestimation bias since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652AF">
        <w:rPr>
          <w:rFonts w:eastAsiaTheme="minorEastAsia"/>
        </w:rPr>
        <w:t>.</w:t>
      </w:r>
    </w:p>
    <w:p w:rsidR="00F144CA" w:rsidRPr="003D1FDE" w:rsidRDefault="00F17CB1" w:rsidP="00F144CA">
      <w:pPr>
        <w:pStyle w:val="ListParagraph"/>
        <w:numPr>
          <w:ilvl w:val="1"/>
          <w:numId w:val="1"/>
        </w:numPr>
      </w:pPr>
      <w:r w:rsidRPr="003D1FDE">
        <w:t>Alternative approaches to genomic simulatio</w:t>
      </w:r>
      <w:bookmarkStart w:id="1" w:name="_GoBack"/>
      <w:bookmarkEnd w:id="1"/>
      <w:r w:rsidRPr="003D1FDE">
        <w:t>n explored by more recent studies below</w:t>
      </w:r>
      <w:r w:rsidR="00470A15">
        <w:t>.</w:t>
      </w:r>
      <w:r w:rsidR="005370D3">
        <w:t xml:space="preserve"> </w:t>
      </w:r>
    </w:p>
    <w:p w:rsidR="007969A6" w:rsidRPr="007969A6" w:rsidRDefault="00F96C9B" w:rsidP="007969A6">
      <w:pPr>
        <w:pStyle w:val="ListParagraph"/>
        <w:numPr>
          <w:ilvl w:val="0"/>
          <w:numId w:val="1"/>
        </w:numPr>
        <w:rPr>
          <w:i/>
          <w:u w:val="single"/>
        </w:rPr>
      </w:pPr>
      <w:r w:rsidRPr="003D1FDE">
        <w:rPr>
          <w:i/>
          <w:u w:val="single"/>
        </w:rPr>
        <w:t xml:space="preserve">Recent </w:t>
      </w:r>
      <w:r w:rsidR="00D574AA" w:rsidRPr="003D1FDE">
        <w:rPr>
          <w:i/>
          <w:u w:val="single"/>
        </w:rPr>
        <w:t>studies:</w:t>
      </w:r>
    </w:p>
    <w:p w:rsidR="007969A6" w:rsidRDefault="007969A6" w:rsidP="007969A6">
      <w:pPr>
        <w:pStyle w:val="ListParagraph"/>
        <w:numPr>
          <w:ilvl w:val="1"/>
          <w:numId w:val="1"/>
        </w:numPr>
      </w:pPr>
      <w:r>
        <w:t xml:space="preserve">The following two papers are co-authored by UNE Postdoctoral Fellow at the School of Environmental and Rural Sciences, </w:t>
      </w:r>
      <w:r w:rsidR="00E941F8">
        <w:t xml:space="preserve">Dr </w:t>
      </w:r>
      <w:r>
        <w:t>John Hickey.</w:t>
      </w:r>
    </w:p>
    <w:p w:rsidR="007969A6" w:rsidRDefault="007969A6" w:rsidP="007969A6">
      <w:pPr>
        <w:pStyle w:val="ListParagraph"/>
        <w:numPr>
          <w:ilvl w:val="2"/>
          <w:numId w:val="1"/>
        </w:numPr>
      </w:pPr>
      <w:proofErr w:type="spellStart"/>
      <w:r w:rsidRPr="003D1FDE">
        <w:t>Daetwyler</w:t>
      </w:r>
      <w:proofErr w:type="spellEnd"/>
      <w:r w:rsidRPr="003D1FDE">
        <w:t xml:space="preserve"> et al. (2013) </w:t>
      </w:r>
      <w:r w:rsidR="00E15EAC">
        <w:t>“</w:t>
      </w:r>
      <w:r w:rsidR="004D50D6" w:rsidRPr="00E15EAC">
        <w:t>Genomic Prediction in Animals and Plants: Simulation of Data, Validation, Reporting, and Benchmarking</w:t>
      </w:r>
      <w:r w:rsidR="00E15EAC">
        <w:t>”</w:t>
      </w:r>
    </w:p>
    <w:p w:rsidR="00BC720E" w:rsidRPr="00FA2ECE" w:rsidRDefault="007969A6" w:rsidP="00BC720E">
      <w:pPr>
        <w:pStyle w:val="ListParagraph"/>
        <w:numPr>
          <w:ilvl w:val="2"/>
          <w:numId w:val="1"/>
        </w:numPr>
      </w:pPr>
      <w:r w:rsidRPr="003D1FDE">
        <w:t xml:space="preserve">Hickey &amp; </w:t>
      </w:r>
      <w:proofErr w:type="spellStart"/>
      <w:r w:rsidRPr="003D1FDE">
        <w:t>Gorjanc</w:t>
      </w:r>
      <w:proofErr w:type="spellEnd"/>
      <w:r w:rsidRPr="003D1FDE">
        <w:t xml:space="preserve"> (2012) </w:t>
      </w:r>
      <w:r w:rsidR="00E15EAC">
        <w:t>“</w:t>
      </w:r>
      <w:r w:rsidRPr="00E15EAC">
        <w:t>Simulated Data for Genomic Selection and Genome-Wide Association Using a Combination of Coalescent and Gene Drop Methods</w:t>
      </w:r>
      <w:r w:rsidR="00E15EAC">
        <w:t>”</w:t>
      </w:r>
    </w:p>
    <w:sectPr w:rsidR="00BC720E" w:rsidRPr="00FA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47585"/>
    <w:multiLevelType w:val="hybridMultilevel"/>
    <w:tmpl w:val="AD72913A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xws0sptav9stkezft05zawhs05dde0rr0pv&quot;&gt;Chemistry&lt;record-ids&gt;&lt;item&gt;3&lt;/item&gt;&lt;/record-ids&gt;&lt;/item&gt;&lt;/Libraries&gt;"/>
  </w:docVars>
  <w:rsids>
    <w:rsidRoot w:val="00C76E8D"/>
    <w:rsid w:val="000018F0"/>
    <w:rsid w:val="00003027"/>
    <w:rsid w:val="00011E59"/>
    <w:rsid w:val="00014BF2"/>
    <w:rsid w:val="00023039"/>
    <w:rsid w:val="00023855"/>
    <w:rsid w:val="00024A4F"/>
    <w:rsid w:val="00032C1C"/>
    <w:rsid w:val="00033A4D"/>
    <w:rsid w:val="000374E9"/>
    <w:rsid w:val="00044289"/>
    <w:rsid w:val="00063164"/>
    <w:rsid w:val="000A46D8"/>
    <w:rsid w:val="000B16C0"/>
    <w:rsid w:val="000B1AA8"/>
    <w:rsid w:val="000C696D"/>
    <w:rsid w:val="000D21D0"/>
    <w:rsid w:val="000D61E3"/>
    <w:rsid w:val="000E3C11"/>
    <w:rsid w:val="00101C68"/>
    <w:rsid w:val="001102A8"/>
    <w:rsid w:val="001234D5"/>
    <w:rsid w:val="00142CC5"/>
    <w:rsid w:val="00150C4E"/>
    <w:rsid w:val="00151079"/>
    <w:rsid w:val="00152FE3"/>
    <w:rsid w:val="001601A1"/>
    <w:rsid w:val="00166BFF"/>
    <w:rsid w:val="00180D80"/>
    <w:rsid w:val="001845BD"/>
    <w:rsid w:val="001A024D"/>
    <w:rsid w:val="001D7B9E"/>
    <w:rsid w:val="0020025C"/>
    <w:rsid w:val="00216D3C"/>
    <w:rsid w:val="00217BEF"/>
    <w:rsid w:val="0022734A"/>
    <w:rsid w:val="0022792E"/>
    <w:rsid w:val="002422D7"/>
    <w:rsid w:val="00251191"/>
    <w:rsid w:val="00254979"/>
    <w:rsid w:val="002773E8"/>
    <w:rsid w:val="002A5D89"/>
    <w:rsid w:val="002A6DD4"/>
    <w:rsid w:val="002C12D8"/>
    <w:rsid w:val="002C1BBC"/>
    <w:rsid w:val="002C3D72"/>
    <w:rsid w:val="002C4BDD"/>
    <w:rsid w:val="002D042F"/>
    <w:rsid w:val="002D19CF"/>
    <w:rsid w:val="002D71B8"/>
    <w:rsid w:val="002E2271"/>
    <w:rsid w:val="00337998"/>
    <w:rsid w:val="003547D1"/>
    <w:rsid w:val="00355705"/>
    <w:rsid w:val="0038684A"/>
    <w:rsid w:val="00392772"/>
    <w:rsid w:val="00395994"/>
    <w:rsid w:val="003A5407"/>
    <w:rsid w:val="003D1C80"/>
    <w:rsid w:val="003D1FDE"/>
    <w:rsid w:val="003D6203"/>
    <w:rsid w:val="003E76A6"/>
    <w:rsid w:val="003F4B1B"/>
    <w:rsid w:val="004063B1"/>
    <w:rsid w:val="004158D5"/>
    <w:rsid w:val="00420C7F"/>
    <w:rsid w:val="00424F40"/>
    <w:rsid w:val="0043373B"/>
    <w:rsid w:val="00434BFB"/>
    <w:rsid w:val="00437299"/>
    <w:rsid w:val="00455FF7"/>
    <w:rsid w:val="00470A15"/>
    <w:rsid w:val="0047327F"/>
    <w:rsid w:val="00483D36"/>
    <w:rsid w:val="00484BB4"/>
    <w:rsid w:val="004961A5"/>
    <w:rsid w:val="004A4039"/>
    <w:rsid w:val="004A5F25"/>
    <w:rsid w:val="004D2D4F"/>
    <w:rsid w:val="004D50D6"/>
    <w:rsid w:val="004F0A1B"/>
    <w:rsid w:val="00512C11"/>
    <w:rsid w:val="00512E28"/>
    <w:rsid w:val="00521EFF"/>
    <w:rsid w:val="005370D3"/>
    <w:rsid w:val="00565116"/>
    <w:rsid w:val="00566CB9"/>
    <w:rsid w:val="005823E0"/>
    <w:rsid w:val="00584CDC"/>
    <w:rsid w:val="00596BE4"/>
    <w:rsid w:val="005B6DC1"/>
    <w:rsid w:val="005B7551"/>
    <w:rsid w:val="005B7F44"/>
    <w:rsid w:val="005F5B10"/>
    <w:rsid w:val="005F5CEF"/>
    <w:rsid w:val="00621814"/>
    <w:rsid w:val="00641196"/>
    <w:rsid w:val="006509FD"/>
    <w:rsid w:val="00666C39"/>
    <w:rsid w:val="00672855"/>
    <w:rsid w:val="00696D6E"/>
    <w:rsid w:val="006A6000"/>
    <w:rsid w:val="006B1872"/>
    <w:rsid w:val="006D09CA"/>
    <w:rsid w:val="006D3C67"/>
    <w:rsid w:val="006F0CBD"/>
    <w:rsid w:val="00702BB7"/>
    <w:rsid w:val="007155BD"/>
    <w:rsid w:val="00721AFA"/>
    <w:rsid w:val="00723A83"/>
    <w:rsid w:val="0075289F"/>
    <w:rsid w:val="00756F4F"/>
    <w:rsid w:val="00757A4D"/>
    <w:rsid w:val="00767FCF"/>
    <w:rsid w:val="007969A6"/>
    <w:rsid w:val="007B71BD"/>
    <w:rsid w:val="007C1822"/>
    <w:rsid w:val="007F388B"/>
    <w:rsid w:val="008036F1"/>
    <w:rsid w:val="0082108B"/>
    <w:rsid w:val="00822A1B"/>
    <w:rsid w:val="008259B1"/>
    <w:rsid w:val="00831719"/>
    <w:rsid w:val="008436C4"/>
    <w:rsid w:val="008446BD"/>
    <w:rsid w:val="008B50D6"/>
    <w:rsid w:val="008D6291"/>
    <w:rsid w:val="008D7CBA"/>
    <w:rsid w:val="00913260"/>
    <w:rsid w:val="00940D1E"/>
    <w:rsid w:val="0094178A"/>
    <w:rsid w:val="009423AE"/>
    <w:rsid w:val="0094325C"/>
    <w:rsid w:val="00943B1E"/>
    <w:rsid w:val="00945F46"/>
    <w:rsid w:val="009F016C"/>
    <w:rsid w:val="00A05C14"/>
    <w:rsid w:val="00A1270D"/>
    <w:rsid w:val="00A17E51"/>
    <w:rsid w:val="00A3758C"/>
    <w:rsid w:val="00A506F1"/>
    <w:rsid w:val="00A5412A"/>
    <w:rsid w:val="00A67F50"/>
    <w:rsid w:val="00AA648F"/>
    <w:rsid w:val="00AE21C3"/>
    <w:rsid w:val="00AF062C"/>
    <w:rsid w:val="00B052B1"/>
    <w:rsid w:val="00B10222"/>
    <w:rsid w:val="00B536E9"/>
    <w:rsid w:val="00B666E0"/>
    <w:rsid w:val="00B73194"/>
    <w:rsid w:val="00B737D4"/>
    <w:rsid w:val="00B74E74"/>
    <w:rsid w:val="00B84D44"/>
    <w:rsid w:val="00BA0105"/>
    <w:rsid w:val="00BA1900"/>
    <w:rsid w:val="00BA58BD"/>
    <w:rsid w:val="00BB7CE3"/>
    <w:rsid w:val="00BC5137"/>
    <w:rsid w:val="00BC6AC7"/>
    <w:rsid w:val="00BC720E"/>
    <w:rsid w:val="00BF59BE"/>
    <w:rsid w:val="00C05083"/>
    <w:rsid w:val="00C3321E"/>
    <w:rsid w:val="00C364A8"/>
    <w:rsid w:val="00C652AF"/>
    <w:rsid w:val="00C76E8D"/>
    <w:rsid w:val="00C81B0C"/>
    <w:rsid w:val="00C838E3"/>
    <w:rsid w:val="00CA3189"/>
    <w:rsid w:val="00CA4704"/>
    <w:rsid w:val="00CD1D85"/>
    <w:rsid w:val="00CD384F"/>
    <w:rsid w:val="00D23563"/>
    <w:rsid w:val="00D33FED"/>
    <w:rsid w:val="00D35EDE"/>
    <w:rsid w:val="00D574AA"/>
    <w:rsid w:val="00DA342B"/>
    <w:rsid w:val="00DA58D0"/>
    <w:rsid w:val="00DC2FD4"/>
    <w:rsid w:val="00DD4337"/>
    <w:rsid w:val="00DE5237"/>
    <w:rsid w:val="00E13545"/>
    <w:rsid w:val="00E13B3C"/>
    <w:rsid w:val="00E15EAC"/>
    <w:rsid w:val="00E3266E"/>
    <w:rsid w:val="00E367DD"/>
    <w:rsid w:val="00E728F6"/>
    <w:rsid w:val="00E735DE"/>
    <w:rsid w:val="00E76BFA"/>
    <w:rsid w:val="00E941F8"/>
    <w:rsid w:val="00E94D57"/>
    <w:rsid w:val="00EB1C92"/>
    <w:rsid w:val="00EC754E"/>
    <w:rsid w:val="00ED1F89"/>
    <w:rsid w:val="00EE4360"/>
    <w:rsid w:val="00F07C61"/>
    <w:rsid w:val="00F144CA"/>
    <w:rsid w:val="00F17CB1"/>
    <w:rsid w:val="00F3109A"/>
    <w:rsid w:val="00F33131"/>
    <w:rsid w:val="00F5127C"/>
    <w:rsid w:val="00F518DE"/>
    <w:rsid w:val="00F53FE3"/>
    <w:rsid w:val="00F56888"/>
    <w:rsid w:val="00F649FA"/>
    <w:rsid w:val="00F82B83"/>
    <w:rsid w:val="00F82E70"/>
    <w:rsid w:val="00F956A2"/>
    <w:rsid w:val="00F96C9B"/>
    <w:rsid w:val="00FA2ECE"/>
    <w:rsid w:val="00FB0310"/>
    <w:rsid w:val="00FB7DF9"/>
    <w:rsid w:val="00FC6225"/>
    <w:rsid w:val="00FE38C8"/>
    <w:rsid w:val="00FE6A37"/>
    <w:rsid w:val="00FF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E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1F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E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1F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CA4AA-DCFD-43F6-B34D-EA967873D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Villar</dc:creator>
  <cp:lastModifiedBy>Mark Villar</cp:lastModifiedBy>
  <cp:revision>59</cp:revision>
  <cp:lastPrinted>2013-10-25T00:02:00Z</cp:lastPrinted>
  <dcterms:created xsi:type="dcterms:W3CDTF">2013-10-15T20:18:00Z</dcterms:created>
  <dcterms:modified xsi:type="dcterms:W3CDTF">2013-10-25T00:03:00Z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1595524968</vt:i4>
  </property>
</Properties>
</file>