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w:t>
        <w:br w:type="textWrapping"/>
      </w:r>
      <w:r w:rsidDel="00000000" w:rsidR="00000000" w:rsidRPr="00000000">
        <w:rPr>
          <w:rFonts w:ascii="Times New Roman" w:cs="Times New Roman" w:eastAsia="Times New Roman" w:hAnsi="Times New Roman"/>
          <w:sz w:val="24"/>
          <w:szCs w:val="24"/>
          <w:rtl w:val="0"/>
        </w:rPr>
        <w:t xml:space="preserve">To: Jawad Safari, IT Manager</w:t>
        <w:br w:type="textWrapping"/>
        <w:t xml:space="preserve">From: Malachi Clark</w:t>
        <w:br w:type="textWrapping"/>
        <w:t xml:space="preserve">Date: 2-25-25</w:t>
        <w:br w:type="textWrapping"/>
        <w:t xml:space="preserve">Subject: Tools Used to Discover Services Running on the Alexander Rocco Network</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Following the zone transfer and security assessment on the Alexander Rocco network, I utilized several tools and methodologies to identify the services operating within the network. The purpose of this assessment was to analyze potential vulnerabilities and ensure a comprehensive understanding of network activity. Below, I outline the tools and resources used, as well as the steps taken to gather this information.</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Methods Used</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NSLookup and Dig</w:t>
      </w:r>
    </w:p>
    <w:p w:rsidR="00000000" w:rsidDel="00000000" w:rsidP="00000000" w:rsidRDefault="00000000" w:rsidRPr="00000000" w14:paraId="0000000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Used for DNS reconnaissance and zone transfers.</w:t>
      </w:r>
    </w:p>
    <w:p w:rsidR="00000000" w:rsidDel="00000000" w:rsidP="00000000" w:rsidRDefault="00000000" w:rsidRPr="00000000" w14:paraId="0000000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 performed a DNS query using </w:t>
      </w:r>
      <w:r w:rsidDel="00000000" w:rsidR="00000000" w:rsidRPr="00000000">
        <w:rPr>
          <w:rFonts w:ascii="Roboto Mono" w:cs="Roboto Mono" w:eastAsia="Roboto Mono" w:hAnsi="Roboto Mono"/>
          <w:color w:val="188038"/>
          <w:sz w:val="24"/>
          <w:szCs w:val="24"/>
          <w:rtl w:val="0"/>
        </w:rPr>
        <w:t xml:space="preserve">nslookup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dig</w:t>
      </w:r>
      <w:r w:rsidDel="00000000" w:rsidR="00000000" w:rsidRPr="00000000">
        <w:rPr>
          <w:rFonts w:ascii="Times New Roman" w:cs="Times New Roman" w:eastAsia="Times New Roman" w:hAnsi="Times New Roman"/>
          <w:sz w:val="24"/>
          <w:szCs w:val="24"/>
          <w:rtl w:val="0"/>
        </w:rPr>
        <w:t xml:space="preserve"> to check for misconfigured DNS settings that allowed unauthorized zone transfers.</w:t>
      </w:r>
    </w:p>
    <w:p w:rsidR="00000000" w:rsidDel="00000000" w:rsidP="00000000" w:rsidRDefault="00000000" w:rsidRPr="00000000" w14:paraId="0000000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https://linux.die.net/man/1/nslookup, https://linux.die.net/man/1/dig</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Nmap (Network Mapper)</w:t>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Identified active hosts and services running on the network.</w:t>
      </w:r>
    </w:p>
    <w:p w:rsidR="00000000" w:rsidDel="00000000" w:rsidP="00000000" w:rsidRDefault="00000000" w:rsidRPr="00000000" w14:paraId="0000000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Conducted an </w:t>
      </w:r>
      <w:r w:rsidDel="00000000" w:rsidR="00000000" w:rsidRPr="00000000">
        <w:rPr>
          <w:rFonts w:ascii="Roboto Mono" w:cs="Roboto Mono" w:eastAsia="Roboto Mono" w:hAnsi="Roboto Mono"/>
          <w:color w:val="188038"/>
          <w:sz w:val="24"/>
          <w:szCs w:val="24"/>
          <w:rtl w:val="0"/>
        </w:rPr>
        <w:t xml:space="preserve">nmap -sV</w:t>
      </w:r>
      <w:r w:rsidDel="00000000" w:rsidR="00000000" w:rsidRPr="00000000">
        <w:rPr>
          <w:rFonts w:ascii="Times New Roman" w:cs="Times New Roman" w:eastAsia="Times New Roman" w:hAnsi="Times New Roman"/>
          <w:sz w:val="24"/>
          <w:szCs w:val="24"/>
          <w:rtl w:val="0"/>
        </w:rPr>
        <w:t xml:space="preserve"> scan to enumerate running services and their versions. Additionally, </w:t>
      </w:r>
      <w:r w:rsidDel="00000000" w:rsidR="00000000" w:rsidRPr="00000000">
        <w:rPr>
          <w:rFonts w:ascii="Roboto Mono" w:cs="Roboto Mono" w:eastAsia="Roboto Mono" w:hAnsi="Roboto Mono"/>
          <w:color w:val="188038"/>
          <w:sz w:val="24"/>
          <w:szCs w:val="24"/>
          <w:rtl w:val="0"/>
        </w:rPr>
        <w:t xml:space="preserve">nmap -p-</w:t>
      </w:r>
      <w:r w:rsidDel="00000000" w:rsidR="00000000" w:rsidRPr="00000000">
        <w:rPr>
          <w:rFonts w:ascii="Times New Roman" w:cs="Times New Roman" w:eastAsia="Times New Roman" w:hAnsi="Times New Roman"/>
          <w:sz w:val="24"/>
          <w:szCs w:val="24"/>
          <w:rtl w:val="0"/>
        </w:rPr>
        <w:t xml:space="preserve"> was used to detect open ports.</w:t>
      </w:r>
    </w:p>
    <w:p w:rsidR="00000000" w:rsidDel="00000000" w:rsidP="00000000" w:rsidRDefault="00000000" w:rsidRPr="00000000" w14:paraId="0000000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https://nmap.org/</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Netcat (nc)</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Verified open ports and services.</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Connected to specific ports using </w:t>
      </w:r>
      <w:r w:rsidDel="00000000" w:rsidR="00000000" w:rsidRPr="00000000">
        <w:rPr>
          <w:rFonts w:ascii="Roboto Mono" w:cs="Roboto Mono" w:eastAsia="Roboto Mono" w:hAnsi="Roboto Mono"/>
          <w:color w:val="188038"/>
          <w:sz w:val="24"/>
          <w:szCs w:val="24"/>
          <w:rtl w:val="0"/>
        </w:rPr>
        <w:t xml:space="preserve">nc [IP] [Port]</w:t>
      </w:r>
      <w:r w:rsidDel="00000000" w:rsidR="00000000" w:rsidRPr="00000000">
        <w:rPr>
          <w:rFonts w:ascii="Times New Roman" w:cs="Times New Roman" w:eastAsia="Times New Roman" w:hAnsi="Times New Roman"/>
          <w:sz w:val="24"/>
          <w:szCs w:val="24"/>
          <w:rtl w:val="0"/>
        </w:rPr>
        <w:t xml:space="preserve"> to manually verify service responses.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https://linux.die.net/man/1/nc</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OpenVAS (Open Vulnerability Assessment System)</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Conducted vulnerability scanning of detected services.</w:t>
      </w:r>
    </w:p>
    <w:p w:rsidR="00000000" w:rsidDel="00000000" w:rsidP="00000000" w:rsidRDefault="00000000" w:rsidRPr="00000000" w14:paraId="0000001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After identifying services, I performed a scan using OpenVAS to determine potential weaknesses in exposed services.</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https://www.openvas.org/</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Shodan</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Checked if any services were exposed to the public internet.</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Used Shodan’s search functionality to see if Alexander Rocco’s network devices were indexed.</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https://www.shodan.io/</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Wireshark</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Captured and analyzed network traffic.</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Used packet captures to inspect communication between network hosts and identify unusual traffic patterns.</w:t>
      </w:r>
    </w:p>
    <w:p w:rsidR="00000000" w:rsidDel="00000000" w:rsidP="00000000" w:rsidRDefault="00000000" w:rsidRPr="00000000" w14:paraId="0000001C">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https://www.wireshark.org/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By utilizing these tools, I was able to map out the services running on the Alexander Rocco network and assess potential security risks. Each tool provided unique insights into the network's structure and service activity. If you require further clarification or a detailed breakdown of findings, please let me know.</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br w:type="textWrapping"/>
      </w:r>
      <w:r w:rsidDel="00000000" w:rsidR="00000000" w:rsidRPr="00000000">
        <w:rPr>
          <w:rFonts w:ascii="Times New Roman" w:cs="Times New Roman" w:eastAsia="Times New Roman" w:hAnsi="Times New Roman"/>
          <w:sz w:val="24"/>
          <w:szCs w:val="24"/>
          <w:rtl w:val="0"/>
        </w:rPr>
        <w:t xml:space="preserve">Gibson, D. (2021). </w:t>
      </w:r>
      <w:r w:rsidDel="00000000" w:rsidR="00000000" w:rsidRPr="00000000">
        <w:rPr>
          <w:rFonts w:ascii="Times New Roman" w:cs="Times New Roman" w:eastAsia="Times New Roman" w:hAnsi="Times New Roman"/>
          <w:i w:val="1"/>
          <w:iCs w:val="1"/>
          <w:sz w:val="24"/>
          <w:szCs w:val="24"/>
          <w:rtl w:val="0"/>
        </w:rPr>
        <w:t xml:space="preserve">CompTIA Security+ Guide to Network Security Fundamentals</w:t>
      </w:r>
      <w:r w:rsidDel="00000000" w:rsidR="00000000" w:rsidRPr="00000000">
        <w:rPr>
          <w:rFonts w:ascii="Times New Roman" w:cs="Times New Roman" w:eastAsia="Times New Roman" w:hAnsi="Times New Roman"/>
          <w:sz w:val="24"/>
          <w:szCs w:val="24"/>
          <w:rtl w:val="0"/>
        </w:rPr>
        <w:t xml:space="preserve"> (6th ed.). Cengage Learning.</w:t>
        <w:br w:type="textWrapping"/>
        <w:t xml:space="preserve">Lyon, G. (2022). </w:t>
      </w:r>
      <w:r w:rsidDel="00000000" w:rsidR="00000000" w:rsidRPr="00000000">
        <w:rPr>
          <w:rFonts w:ascii="Times New Roman" w:cs="Times New Roman" w:eastAsia="Times New Roman" w:hAnsi="Times New Roman"/>
          <w:i w:val="1"/>
          <w:iCs w:val="1"/>
          <w:sz w:val="24"/>
          <w:szCs w:val="24"/>
          <w:rtl w:val="0"/>
        </w:rPr>
        <w:t xml:space="preserve">Nmap Network Scanning: The Official Nmap Project Guide to Network Discovery and Security Scanning</w:t>
      </w:r>
      <w:r w:rsidDel="00000000" w:rsidR="00000000" w:rsidRPr="00000000">
        <w:rPr>
          <w:rFonts w:ascii="Times New Roman" w:cs="Times New Roman" w:eastAsia="Times New Roman" w:hAnsi="Times New Roman"/>
          <w:sz w:val="24"/>
          <w:szCs w:val="24"/>
          <w:rtl w:val="0"/>
        </w:rPr>
        <w:t xml:space="preserve">. Insecure.org.</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