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FBE" w:rsidRPr="00EE6FBE" w:rsidRDefault="00EE6FBE" w:rsidP="00EE6FBE">
      <w:pPr>
        <w:pStyle w:val="NormalWeb"/>
        <w:ind w:left="1560"/>
        <w:rPr>
          <w:b/>
        </w:rPr>
      </w:pPr>
      <w:r w:rsidRPr="00EE6FBE">
        <w:rPr>
          <w:b/>
          <w:noProof/>
        </w:rPr>
        <w:drawing>
          <wp:anchor distT="0" distB="0" distL="114300" distR="114300" simplePos="0" relativeHeight="251659264" behindDoc="1" locked="0" layoutInCell="1" allowOverlap="1" wp14:anchorId="41F59C83" wp14:editId="06822AE1">
            <wp:simplePos x="0" y="0"/>
            <wp:positionH relativeFrom="column">
              <wp:posOffset>0</wp:posOffset>
            </wp:positionH>
            <wp:positionV relativeFrom="paragraph">
              <wp:posOffset>18415</wp:posOffset>
            </wp:positionV>
            <wp:extent cx="885825" cy="485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logo.png"/>
                    <pic:cNvPicPr/>
                  </pic:nvPicPr>
                  <pic:blipFill>
                    <a:blip r:embed="rId5">
                      <a:extLst>
                        <a:ext uri="{28A0092B-C50C-407E-A947-70E740481C1C}">
                          <a14:useLocalDpi xmlns:a14="http://schemas.microsoft.com/office/drawing/2010/main" val="0"/>
                        </a:ext>
                      </a:extLst>
                    </a:blip>
                    <a:stretch>
                      <a:fillRect/>
                    </a:stretch>
                  </pic:blipFill>
                  <pic:spPr>
                    <a:xfrm>
                      <a:off x="0" y="0"/>
                      <a:ext cx="885825" cy="485775"/>
                    </a:xfrm>
                    <a:prstGeom prst="rect">
                      <a:avLst/>
                    </a:prstGeom>
                  </pic:spPr>
                </pic:pic>
              </a:graphicData>
            </a:graphic>
            <wp14:sizeRelH relativeFrom="page">
              <wp14:pctWidth>0</wp14:pctWidth>
            </wp14:sizeRelH>
            <wp14:sizeRelV relativeFrom="page">
              <wp14:pctHeight>0</wp14:pctHeight>
            </wp14:sizeRelV>
          </wp:anchor>
        </w:drawing>
      </w:r>
      <w:r w:rsidRPr="00EE6FBE">
        <w:rPr>
          <w:b/>
        </w:rPr>
        <w:t>Canterbury</w:t>
      </w:r>
      <w:r w:rsidRPr="00EE6FBE">
        <w:rPr>
          <w:b/>
        </w:rPr>
        <w:br/>
        <w:t>Astronomical</w:t>
      </w:r>
      <w:r w:rsidRPr="00EE6FBE">
        <w:rPr>
          <w:b/>
        </w:rPr>
        <w:br/>
        <w:t>Society</w:t>
      </w:r>
    </w:p>
    <w:p w:rsidR="00EE6FBE" w:rsidRDefault="00EE6FBE" w:rsidP="00EE6FBE"/>
    <w:p w:rsidR="00EE6FBE" w:rsidRDefault="00EE6FBE" w:rsidP="00EE6FBE">
      <w:r>
        <w:t>West Melton Observatory: Group Booking Form</w:t>
      </w:r>
    </w:p>
    <w:p w:rsidR="00EE6FBE" w:rsidRDefault="00EE6FBE" w:rsidP="00EE6FBE"/>
    <w:p w:rsidR="00EE6FBE" w:rsidRDefault="00F43B52" w:rsidP="00EE6FBE">
      <w:r>
        <w:t xml:space="preserve">Requested </w:t>
      </w:r>
      <w:r w:rsidR="00EE6FBE">
        <w:t xml:space="preserve">Visit Date: </w:t>
      </w:r>
    </w:p>
    <w:p w:rsidR="00EE6FBE" w:rsidRDefault="00EE6FBE" w:rsidP="00EE6FBE">
      <w:proofErr w:type="gramStart"/>
      <w:r>
        <w:t>Time :</w:t>
      </w:r>
      <w:proofErr w:type="gramEnd"/>
      <w:r>
        <w:t xml:space="preserve">       7:30</w:t>
      </w:r>
      <w:r>
        <w:t xml:space="preserve"> </w:t>
      </w:r>
      <w:r>
        <w:t>p</w:t>
      </w:r>
      <w:r>
        <w:t>.</w:t>
      </w:r>
      <w:r>
        <w:t>m</w:t>
      </w:r>
      <w:r>
        <w:t>.</w:t>
      </w:r>
      <w:r>
        <w:t xml:space="preserve"> to 9:00</w:t>
      </w:r>
      <w:r>
        <w:t xml:space="preserve"> </w:t>
      </w:r>
      <w:r>
        <w:t>p</w:t>
      </w:r>
      <w:r>
        <w:t>.</w:t>
      </w:r>
      <w:r>
        <w:t>m</w:t>
      </w:r>
      <w:r>
        <w:t>.</w:t>
      </w:r>
    </w:p>
    <w:p w:rsidR="00EE6FBE" w:rsidRDefault="00EE6FBE" w:rsidP="00EE6FBE">
      <w:r>
        <w:t xml:space="preserve">Group or </w:t>
      </w:r>
      <w:proofErr w:type="gramStart"/>
      <w:r>
        <w:t>Orga</w:t>
      </w:r>
      <w:r>
        <w:t>nization :</w:t>
      </w:r>
      <w:proofErr w:type="gramEnd"/>
      <w:r>
        <w:t xml:space="preserve">  </w:t>
      </w:r>
    </w:p>
    <w:p w:rsidR="00EE6FBE" w:rsidRDefault="00EE6FBE" w:rsidP="00EE6FBE">
      <w:r>
        <w:t xml:space="preserve">Type of Group </w:t>
      </w:r>
      <w:r w:rsidR="00F43B52">
        <w:t>(e.g., school, Scouts, social)</w:t>
      </w:r>
      <w:r>
        <w:t xml:space="preserve">:          </w:t>
      </w:r>
    </w:p>
    <w:p w:rsidR="00EE6FBE" w:rsidRDefault="00EE6FBE" w:rsidP="00EE6FBE">
      <w:r>
        <w:t xml:space="preserve">Mailing </w:t>
      </w:r>
      <w:proofErr w:type="gramStart"/>
      <w:r>
        <w:t>Address :</w:t>
      </w:r>
      <w:proofErr w:type="gramEnd"/>
      <w:r>
        <w:t xml:space="preserve"> </w:t>
      </w:r>
    </w:p>
    <w:p w:rsidR="00EE6FBE" w:rsidRDefault="00EE6FBE" w:rsidP="00EE6FBE">
      <w:r>
        <w:t xml:space="preserve">     </w:t>
      </w:r>
    </w:p>
    <w:p w:rsidR="00EE6FBE" w:rsidRDefault="00EE6FBE" w:rsidP="00EE6FBE">
      <w:r>
        <w:t xml:space="preserve">Total </w:t>
      </w:r>
      <w:proofErr w:type="gramStart"/>
      <w:r>
        <w:t>People :</w:t>
      </w:r>
      <w:proofErr w:type="gramEnd"/>
      <w:r>
        <w:t xml:space="preserve">           </w:t>
      </w:r>
    </w:p>
    <w:p w:rsidR="00EE6FBE" w:rsidRDefault="00EE6FBE" w:rsidP="00EE6FBE">
      <w:proofErr w:type="gramStart"/>
      <w:r>
        <w:t>Children :</w:t>
      </w:r>
      <w:proofErr w:type="gramEnd"/>
      <w:r>
        <w:t xml:space="preserve">               </w:t>
      </w:r>
    </w:p>
    <w:p w:rsidR="00EE6FBE" w:rsidRDefault="00EE6FBE" w:rsidP="00EE6FBE">
      <w:proofErr w:type="gramStart"/>
      <w:r>
        <w:t>Adults :</w:t>
      </w:r>
      <w:proofErr w:type="gramEnd"/>
      <w:r>
        <w:t xml:space="preserve">                 </w:t>
      </w:r>
    </w:p>
    <w:p w:rsidR="00EE6FBE" w:rsidRDefault="00666749" w:rsidP="00EE6FBE">
      <w:r>
        <w:t>Children’s</w:t>
      </w:r>
      <w:bookmarkStart w:id="0" w:name="_GoBack"/>
      <w:bookmarkEnd w:id="0"/>
      <w:r w:rsidR="00EE6FBE">
        <w:t xml:space="preserve"> ages :     </w:t>
      </w:r>
    </w:p>
    <w:p w:rsidR="00EE6FBE" w:rsidRPr="00EE6FBE" w:rsidRDefault="00EE6FBE" w:rsidP="00EE6FBE">
      <w:pPr>
        <w:rPr>
          <w:i/>
        </w:rPr>
      </w:pPr>
    </w:p>
    <w:p w:rsidR="00EE6FBE" w:rsidRPr="00EE6FBE" w:rsidRDefault="00EE6FBE" w:rsidP="00EE6FBE">
      <w:pPr>
        <w:rPr>
          <w:i/>
        </w:rPr>
      </w:pPr>
      <w:r w:rsidRPr="00EE6FBE">
        <w:rPr>
          <w:i/>
        </w:rPr>
        <w:t xml:space="preserve">We regret that bookings for group sizes larger than 35 </w:t>
      </w:r>
      <w:r w:rsidR="00F43B52">
        <w:rPr>
          <w:i/>
        </w:rPr>
        <w:t xml:space="preserve">people </w:t>
      </w:r>
      <w:r w:rsidRPr="00EE6FBE">
        <w:rPr>
          <w:i/>
        </w:rPr>
        <w:t xml:space="preserve">cannot be accepted due to observatory site restrictions. </w:t>
      </w:r>
      <w:proofErr w:type="gramStart"/>
      <w:r w:rsidRPr="00EE6FBE">
        <w:rPr>
          <w:i/>
        </w:rPr>
        <w:t>Groups larger than 35 may wish to consider booking multiple sessions of up to 35 people.</w:t>
      </w:r>
      <w:proofErr w:type="gramEnd"/>
    </w:p>
    <w:p w:rsidR="00EE6FBE" w:rsidRDefault="00EE6FBE" w:rsidP="00EE6FBE"/>
    <w:p w:rsidR="00EE6FBE" w:rsidRDefault="00EE6FBE" w:rsidP="00EE6FBE">
      <w:r>
        <w:t xml:space="preserve">Focus </w:t>
      </w:r>
      <w:r w:rsidR="00F43B52">
        <w:t xml:space="preserve">or Aim </w:t>
      </w:r>
      <w:r>
        <w:t>of Visit</w:t>
      </w:r>
      <w:r>
        <w:t xml:space="preserve">:         </w:t>
      </w:r>
    </w:p>
    <w:p w:rsidR="00EE6FBE" w:rsidRDefault="00EE6FBE" w:rsidP="00EE6FBE">
      <w:r>
        <w:t xml:space="preserve">                         </w:t>
      </w:r>
    </w:p>
    <w:p w:rsidR="00EE6FBE" w:rsidRDefault="00EE6FBE" w:rsidP="00EE6FBE"/>
    <w:p w:rsidR="00EE6FBE" w:rsidRDefault="00EE6FBE" w:rsidP="00EE6FBE">
      <w:r>
        <w:t xml:space="preserve">1st Contact </w:t>
      </w:r>
      <w:proofErr w:type="gramStart"/>
      <w:r>
        <w:t>Person :</w:t>
      </w:r>
      <w:proofErr w:type="gramEnd"/>
    </w:p>
    <w:p w:rsidR="00EE6FBE" w:rsidRDefault="00EE6FBE" w:rsidP="00EE6FBE">
      <w:proofErr w:type="gramStart"/>
      <w:r>
        <w:t>Phone :</w:t>
      </w:r>
      <w:proofErr w:type="gramEnd"/>
      <w:r>
        <w:t xml:space="preserve">                  </w:t>
      </w:r>
    </w:p>
    <w:p w:rsidR="00EE6FBE" w:rsidRDefault="00EE6FBE" w:rsidP="00EE6FBE">
      <w:proofErr w:type="gramStart"/>
      <w:r>
        <w:t>Email :</w:t>
      </w:r>
      <w:proofErr w:type="gramEnd"/>
      <w:r>
        <w:t xml:space="preserve">                  </w:t>
      </w:r>
    </w:p>
    <w:p w:rsidR="00EE6FBE" w:rsidRDefault="00EE6FBE" w:rsidP="00EE6FBE"/>
    <w:p w:rsidR="00EE6FBE" w:rsidRDefault="00EE6FBE" w:rsidP="00EE6FBE">
      <w:r>
        <w:t xml:space="preserve">2nd Contact </w:t>
      </w:r>
      <w:proofErr w:type="gramStart"/>
      <w:r>
        <w:t>Person :</w:t>
      </w:r>
      <w:proofErr w:type="gramEnd"/>
      <w:r>
        <w:t xml:space="preserve">   </w:t>
      </w:r>
    </w:p>
    <w:p w:rsidR="00EE6FBE" w:rsidRDefault="00EE6FBE" w:rsidP="00EE6FBE">
      <w:proofErr w:type="gramStart"/>
      <w:r>
        <w:t>Phone :</w:t>
      </w:r>
      <w:proofErr w:type="gramEnd"/>
      <w:r>
        <w:t xml:space="preserve">                  </w:t>
      </w:r>
    </w:p>
    <w:p w:rsidR="00EE6FBE" w:rsidRDefault="00EE6FBE" w:rsidP="00EE6FBE">
      <w:proofErr w:type="gramStart"/>
      <w:r>
        <w:t>Email :</w:t>
      </w:r>
      <w:proofErr w:type="gramEnd"/>
      <w:r>
        <w:t xml:space="preserve">                  </w:t>
      </w:r>
    </w:p>
    <w:p w:rsidR="00EE6FBE" w:rsidRDefault="00EE6FBE" w:rsidP="00EE6FBE"/>
    <w:p w:rsidR="00F43B52" w:rsidRDefault="00EE6FBE" w:rsidP="00EE6FBE">
      <w:r w:rsidRPr="00F43B52">
        <w:rPr>
          <w:i/>
        </w:rPr>
        <w:t xml:space="preserve">On open nights when sky conditions are poor, we offer a “Cloudy Nights” presentation. This includes a tour of the telescopes and a </w:t>
      </w:r>
      <w:r w:rsidR="00F43B52" w:rsidRPr="00F43B52">
        <w:rPr>
          <w:i/>
        </w:rPr>
        <w:t>talk about one or more astronomical topics. If sky conditions do not permit viewing on your night, would your group like to go ahead with the visit and our Cloudy Night Presentation?</w:t>
      </w:r>
      <w:r w:rsidR="00F43B52">
        <w:t xml:space="preserve">      Yes/No   (</w:t>
      </w:r>
      <w:r w:rsidR="00F43B52" w:rsidRPr="00F43B52">
        <w:rPr>
          <w:i/>
        </w:rPr>
        <w:t>delete one</w:t>
      </w:r>
      <w:r w:rsidR="00F43B52">
        <w:t>)</w:t>
      </w:r>
    </w:p>
    <w:p w:rsidR="00F43B52" w:rsidRDefault="00F43B52" w:rsidP="00EE6FBE"/>
    <w:p w:rsidR="00F43B52" w:rsidRPr="00F43B52" w:rsidRDefault="00F43B52" w:rsidP="00EE6FBE">
      <w:pPr>
        <w:rPr>
          <w:i/>
        </w:rPr>
      </w:pPr>
      <w:r w:rsidRPr="00F43B52">
        <w:rPr>
          <w:i/>
        </w:rPr>
        <w:t xml:space="preserve">When complete, please send this form to </w:t>
      </w:r>
      <w:hyperlink r:id="rId6" w:history="1">
        <w:r w:rsidRPr="00F43B52">
          <w:rPr>
            <w:rStyle w:val="Hyperlink"/>
            <w:i/>
          </w:rPr>
          <w:t>bookings@cas.org.nz</w:t>
        </w:r>
      </w:hyperlink>
      <w:r w:rsidRPr="00F43B52">
        <w:rPr>
          <w:i/>
        </w:rPr>
        <w:t>. One of our members will be in touch with you shortly afterwards to confirm the booking.</w:t>
      </w:r>
    </w:p>
    <w:p w:rsidR="00F43B52" w:rsidRDefault="00F43B52" w:rsidP="00EE6FBE"/>
    <w:sectPr w:rsidR="00F43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BE"/>
    <w:rsid w:val="00534161"/>
    <w:rsid w:val="00666749"/>
    <w:rsid w:val="00DD46E2"/>
    <w:rsid w:val="00EE6FBE"/>
    <w:rsid w:val="00F43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FBE"/>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43B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FBE"/>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43B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ookings@cas.org.nz"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Gary</dc:creator>
  <cp:keywords/>
  <dc:description/>
  <cp:lastModifiedBy>1 Gary</cp:lastModifiedBy>
  <cp:revision>2</cp:revision>
  <dcterms:created xsi:type="dcterms:W3CDTF">2015-02-26T10:48:00Z</dcterms:created>
  <dcterms:modified xsi:type="dcterms:W3CDTF">2015-02-26T11:10:00Z</dcterms:modified>
</cp:coreProperties>
</file>