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80" w:before="0"/>
      </w:pPr>
      <w:r>
        <w:rPr>
          <w:b/>
          <w:bCs/>
        </w:rPr>
        <w:t xml:space="preserve">Big Ben’s Towing &amp; Recovery</w:t>
      </w:r>
    </w:p>
    <w:p>
      <w:pPr>
        <w:pStyle w:val="Heading2"/>
        <w:spacing w:after="240" w:before="0"/>
      </w:pPr>
      <w:r>
        <w:t xml:space="preserve">Initial Questions — Website Launch Checklist</w:t>
      </w:r>
    </w:p>
    <w:p>
      <w:pPr>
        <w:spacing w:after="240"/>
      </w:pPr>
      <w:r>
        <w:t xml:space="preserve">Hi Ben — site’s coming along well. Just 10 quick decisions to lock things down before launch. Detailed answers aren’t needed — confirms or corrections will do. Reply by phone, text, email or write straight on this sheet.</w:t>
      </w:r>
    </w:p>
    <w:p>
      <w:pPr>
        <w:pStyle w:val="ListParagraph"/>
        <w:numPr>
          <w:ilvl w:val="0"/>
          <w:numId w:val="2"/>
        </w:numPr>
        <w:spacing w:after="80" w:before="240"/>
      </w:pPr>
      <w:r>
        <w:rPr>
          <w:b/>
          <w:bCs/>
        </w:rPr>
        <w:t xml:space="preserve">Phone &amp; WhatsApp. </w:t>
      </w:r>
      <w:r>
        <w:t xml:space="preserve">Is 07754 984 147 your 24/7 number? Is WhatsApp set up on the same number?</w:t>
      </w:r>
    </w:p>
    <w:p>
      <w:pPr>
        <w:pBdr>
          <w:bottom w:val="single" w:color="BFBFBF" w:sz="6" w:space="1"/>
        </w:pBdr>
        <w:spacing w:after="80" w:before="80"/>
      </w:pPr>
      <w:r>
        <w:t xml:space="preserve"/>
      </w:r>
    </w:p>
    <w:p>
      <w:pPr>
        <w:pBdr>
          <w:bottom w:val="single" w:color="BFBFBF" w:sz="6" w:space="1"/>
        </w:pBdr>
        <w:spacing w:after="80" w:before="80"/>
      </w:pPr>
      <w:r>
        <w:t xml:space="preserve"/>
      </w:r>
    </w:p>
    <w:p>
      <w:pPr>
        <w:pBdr>
          <w:bottom w:val="single" w:color="BFBFBF" w:sz="6" w:space="1"/>
        </w:pBdr>
        <w:spacing w:after="8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80" w:before="240"/>
      </w:pPr>
      <w:r>
        <w:rPr>
          <w:b/>
          <w:bCs/>
        </w:rPr>
        <w:t xml:space="preserve">Email forwarding. </w:t>
      </w:r>
      <w:r>
        <w:t xml:space="preserve">info@bigbenstowingandrecovery.co.uk will be set up shortly. Where should it forward to? (Your existing Gmail or personal email — please supply the address.)</w:t>
      </w:r>
    </w:p>
    <w:p>
      <w:pPr>
        <w:pBdr>
          <w:bottom w:val="single" w:color="BFBFBF" w:sz="6" w:space="1"/>
        </w:pBdr>
        <w:spacing w:after="80" w:before="80"/>
      </w:pPr>
      <w:r>
        <w:t xml:space="preserve"/>
      </w:r>
    </w:p>
    <w:p>
      <w:pPr>
        <w:pBdr>
          <w:bottom w:val="single" w:color="BFBFBF" w:sz="6" w:space="1"/>
        </w:pBdr>
        <w:spacing w:after="80" w:before="80"/>
      </w:pPr>
      <w:r>
        <w:t xml:space="preserve"/>
      </w:r>
    </w:p>
    <w:p>
      <w:pPr>
        <w:pBdr>
          <w:bottom w:val="single" w:color="BFBFBF" w:sz="6" w:space="1"/>
        </w:pBdr>
        <w:spacing w:after="8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80" w:before="240"/>
      </w:pPr>
      <w:r>
        <w:rPr>
          <w:b/>
          <w:bCs/>
        </w:rPr>
        <w:t xml:space="preserve">Hours. </w:t>
      </w:r>
      <w:r>
        <w:t xml:space="preserve">Is "24/7" genuinely round-the-clock, or are there windows you definitely won’t answer? It’s better to be honest on the site than to overpromise.</w:t>
      </w:r>
    </w:p>
    <w:p>
      <w:pPr>
        <w:pBdr>
          <w:bottom w:val="single" w:color="BFBFBF" w:sz="6" w:space="1"/>
        </w:pBdr>
        <w:spacing w:after="80" w:before="80"/>
      </w:pPr>
      <w:r>
        <w:t xml:space="preserve"/>
      </w:r>
    </w:p>
    <w:p>
      <w:pPr>
        <w:pBdr>
          <w:bottom w:val="single" w:color="BFBFBF" w:sz="6" w:space="1"/>
        </w:pBdr>
        <w:spacing w:after="80" w:before="80"/>
      </w:pPr>
      <w:r>
        <w:t xml:space="preserve"/>
      </w:r>
    </w:p>
    <w:p>
      <w:pPr>
        <w:pBdr>
          <w:bottom w:val="single" w:color="BFBFBF" w:sz="6" w:space="1"/>
        </w:pBdr>
        <w:spacing w:after="8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80" w:before="240"/>
      </w:pPr>
      <w:r>
        <w:rPr>
          <w:b/>
          <w:bCs/>
        </w:rPr>
        <w:t xml:space="preserve">Insurance. </w:t>
      </w:r>
      <w:r>
        <w:t xml:space="preserve">Please send your goods-in-transit policy provider and cover amount per vehicle, and your public liability cover amount. We will match the website wording to your actual policy.</w:t>
      </w:r>
    </w:p>
    <w:p>
      <w:pPr>
        <w:pBdr>
          <w:bottom w:val="single" w:color="BFBFBF" w:sz="6" w:space="1"/>
        </w:pBdr>
        <w:spacing w:after="80" w:before="80"/>
      </w:pPr>
      <w:r>
        <w:t xml:space="preserve"/>
      </w:r>
    </w:p>
    <w:p>
      <w:pPr>
        <w:pBdr>
          <w:bottom w:val="single" w:color="BFBFBF" w:sz="6" w:space="1"/>
        </w:pBdr>
        <w:spacing w:after="80" w:before="80"/>
      </w:pPr>
      <w:r>
        <w:t xml:space="preserve"/>
      </w:r>
    </w:p>
    <w:p>
      <w:pPr>
        <w:pBdr>
          <w:bottom w:val="single" w:color="BFBFBF" w:sz="6" w:space="1"/>
        </w:pBdr>
        <w:spacing w:after="8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80" w:before="240"/>
      </w:pPr>
      <w:r>
        <w:rPr>
          <w:b/>
          <w:bCs/>
        </w:rPr>
        <w:t xml:space="preserve">Pricing. </w:t>
      </w:r>
      <w:r>
        <w:t xml:space="preserve">Please confirm or correct: £1.75 per mile, £40 minimum on local jobs, +20% surcharge for urgent/priority dispatch, +15% surcharge for classics or low-clearance vehicles.</w:t>
      </w:r>
    </w:p>
    <w:p>
      <w:pPr>
        <w:pBdr>
          <w:bottom w:val="single" w:color="BFBFBF" w:sz="6" w:space="1"/>
        </w:pBdr>
        <w:spacing w:after="80" w:before="80"/>
      </w:pPr>
      <w:r>
        <w:t xml:space="preserve"/>
      </w:r>
    </w:p>
    <w:p>
      <w:pPr>
        <w:pBdr>
          <w:bottom w:val="single" w:color="BFBFBF" w:sz="6" w:space="1"/>
        </w:pBdr>
        <w:spacing w:after="80" w:before="80"/>
      </w:pPr>
      <w:r>
        <w:t xml:space="preserve"/>
      </w:r>
    </w:p>
    <w:p>
      <w:pPr>
        <w:pBdr>
          <w:bottom w:val="single" w:color="BFBFBF" w:sz="6" w:space="1"/>
        </w:pBdr>
        <w:spacing w:after="8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80" w:before="240"/>
      </w:pPr>
      <w:r>
        <w:rPr>
          <w:b/>
          <w:bCs/>
        </w:rPr>
        <w:t xml:space="preserve">Scrap pricing. </w:t>
      </w:r>
      <w:r>
        <w:t xml:space="preserve">Please confirm or correct: collections go to EMR Sunderland, current scrap rate £270 per tonne, £30 minimum payout even on tiny jobs.</w:t>
      </w:r>
    </w:p>
    <w:p>
      <w:pPr>
        <w:pBdr>
          <w:bottom w:val="single" w:color="BFBFBF" w:sz="6" w:space="1"/>
        </w:pBdr>
        <w:spacing w:after="80" w:before="80"/>
      </w:pPr>
      <w:r>
        <w:t xml:space="preserve"/>
      </w:r>
    </w:p>
    <w:p>
      <w:pPr>
        <w:pBdr>
          <w:bottom w:val="single" w:color="BFBFBF" w:sz="6" w:space="1"/>
        </w:pBdr>
        <w:spacing w:after="80" w:before="80"/>
      </w:pPr>
      <w:r>
        <w:t xml:space="preserve"/>
      </w:r>
    </w:p>
    <w:p>
      <w:pPr>
        <w:pBdr>
          <w:bottom w:val="single" w:color="BFBFBF" w:sz="6" w:space="1"/>
        </w:pBdr>
        <w:spacing w:after="8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80" w:before="240"/>
      </w:pPr>
      <w:r>
        <w:rPr>
          <w:b/>
          <w:bCs/>
        </w:rPr>
        <w:t xml:space="preserve">Card payments. </w:t>
      </w:r>
      <w:r>
        <w:t xml:space="preserve">Do you have a Stripe account already set up? And do you carry a card reader (SumUp, Square or Stripe Reader) for on-the-spot payment? If not, we will need to set those up before launch.</w:t>
      </w:r>
    </w:p>
    <w:p>
      <w:pPr>
        <w:pBdr>
          <w:bottom w:val="single" w:color="BFBFBF" w:sz="6" w:space="1"/>
        </w:pBdr>
        <w:spacing w:after="80" w:before="80"/>
      </w:pPr>
      <w:r>
        <w:t xml:space="preserve"/>
      </w:r>
    </w:p>
    <w:p>
      <w:pPr>
        <w:pBdr>
          <w:bottom w:val="single" w:color="BFBFBF" w:sz="6" w:space="1"/>
        </w:pBdr>
        <w:spacing w:after="80" w:before="80"/>
      </w:pPr>
      <w:r>
        <w:t xml:space="preserve"/>
      </w:r>
    </w:p>
    <w:p>
      <w:pPr>
        <w:pBdr>
          <w:bottom w:val="single" w:color="BFBFBF" w:sz="6" w:space="1"/>
        </w:pBdr>
        <w:spacing w:after="8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80" w:before="240"/>
      </w:pPr>
      <w:r>
        <w:rPr>
          <w:b/>
          <w:bCs/>
        </w:rPr>
        <w:t xml:space="preserve">Photos. </w:t>
      </w:r>
      <w:r>
        <w:t xml:space="preserve">The seven photos on the site (Jaguar, Mercedes, motorbike, van, branded truck, night shot, logo) — are they yours with permission to use? Any newer or better photos to add?</w:t>
      </w:r>
    </w:p>
    <w:p>
      <w:pPr>
        <w:pBdr>
          <w:bottom w:val="single" w:color="BFBFBF" w:sz="6" w:space="1"/>
        </w:pBdr>
        <w:spacing w:after="80" w:before="80"/>
      </w:pPr>
      <w:r>
        <w:t xml:space="preserve"/>
      </w:r>
    </w:p>
    <w:p>
      <w:pPr>
        <w:pBdr>
          <w:bottom w:val="single" w:color="BFBFBF" w:sz="6" w:space="1"/>
        </w:pBdr>
        <w:spacing w:after="80" w:before="80"/>
      </w:pPr>
      <w:r>
        <w:t xml:space="preserve"/>
      </w:r>
    </w:p>
    <w:p>
      <w:pPr>
        <w:pBdr>
          <w:bottom w:val="single" w:color="BFBFBF" w:sz="6" w:space="1"/>
        </w:pBdr>
        <w:spacing w:after="8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80" w:before="240"/>
      </w:pPr>
      <w:r>
        <w:rPr>
          <w:b/>
          <w:bCs/>
        </w:rPr>
        <w:t xml:space="preserve">Google Business Profile. </w:t>
      </w:r>
      <w:r>
        <w:t xml:space="preserve">Do you have one already? Please send the link. If not, please set one up — it is free, takes ten minutes, and lets us pull live reviews onto the site.</w:t>
      </w:r>
    </w:p>
    <w:p>
      <w:pPr>
        <w:pBdr>
          <w:bottom w:val="single" w:color="BFBFBF" w:sz="6" w:space="1"/>
        </w:pBdr>
        <w:spacing w:after="80" w:before="80"/>
      </w:pPr>
      <w:r>
        <w:t xml:space="preserve"/>
      </w:r>
    </w:p>
    <w:p>
      <w:pPr>
        <w:pBdr>
          <w:bottom w:val="single" w:color="BFBFBF" w:sz="6" w:space="1"/>
        </w:pBdr>
        <w:spacing w:after="80" w:before="80"/>
      </w:pPr>
      <w:r>
        <w:t xml:space="preserve"/>
      </w:r>
    </w:p>
    <w:p>
      <w:pPr>
        <w:pBdr>
          <w:bottom w:val="single" w:color="BFBFBF" w:sz="6" w:space="1"/>
        </w:pBdr>
        <w:spacing w:after="8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80" w:before="240"/>
      </w:pPr>
      <w:r>
        <w:rPr>
          <w:b/>
          <w:bCs/>
        </w:rPr>
        <w:t xml:space="preserve">DVLA reg lookup. </w:t>
      </w:r>
      <w:r>
        <w:t xml:space="preserve">The scrap calculator looks up any UK reg automatically (make, model, year) via the DVLA’s free API. We need you to apply for a free API key — it takes 5–10 working days. Are you OK to apply? I will send you the link.</w:t>
      </w:r>
    </w:p>
    <w:p>
      <w:pPr>
        <w:pBdr>
          <w:bottom w:val="single" w:color="BFBFBF" w:sz="6" w:space="1"/>
        </w:pBdr>
        <w:spacing w:after="80" w:before="80"/>
      </w:pPr>
      <w:r>
        <w:t xml:space="preserve"/>
      </w:r>
    </w:p>
    <w:p>
      <w:pPr>
        <w:pBdr>
          <w:bottom w:val="single" w:color="BFBFBF" w:sz="6" w:space="1"/>
        </w:pBdr>
        <w:spacing w:after="80" w:before="80"/>
      </w:pPr>
      <w:r>
        <w:t xml:space="preserve"/>
      </w:r>
    </w:p>
    <w:p>
      <w:pPr>
        <w:pBdr>
          <w:bottom w:val="single" w:color="BFBFBF" w:sz="6" w:space="1"/>
        </w:pBdr>
        <w:spacing w:after="80" w:before="80"/>
      </w:pPr>
      <w:r>
        <w:t xml:space="preserve"/>
      </w:r>
    </w:p>
    <w:p>
      <w:pPr>
        <w:spacing w:after="0" w:before="360"/>
      </w:pPr>
      <w:r>
        <w:rPr>
          <w:i/>
          <w:iCs/>
        </w:rPr>
        <w:t xml:space="preserve">Thanks Ben — once these are in we can finalise the launch.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80" w:before="0"/>
      <w:outlineLvl w:val="0"/>
    </w:pPr>
    <w:rPr>
      <w:rFonts w:ascii="Calibri" w:cs="Calibri" w:eastAsia="Calibri" w:hAnsi="Calibri"/>
      <w:b/>
      <w:bCs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240" w:before="0"/>
      <w:outlineLvl w:val="1"/>
    </w:pPr>
    <w:rPr>
      <w:rFonts w:ascii="Calibri" w:cs="Calibri" w:eastAsia="Calibri" w:hAnsi="Calibri"/>
      <w:b w:val="false"/>
      <w:bCs w:val="false"/>
      <w:color w:val="66666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Initial Questions</dc:title>
  <dc:creator>Big Ben's Towing &amp; Recovery</dc:creator>
  <cp:lastModifiedBy>Un-named</cp:lastModifiedBy>
  <cp:revision>1</cp:revision>
  <dcterms:created xsi:type="dcterms:W3CDTF">2026-05-06T19:55:10.469Z</dcterms:created>
  <dcterms:modified xsi:type="dcterms:W3CDTF">2026-05-06T19:55:10.469Z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