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F355" w14:textId="23A228CB" w:rsidR="00DB4AF6" w:rsidRDefault="0016468E" w:rsidP="0016468E">
      <w:pPr>
        <w:jc w:val="center"/>
        <w:rPr>
          <w:b/>
          <w:bCs/>
          <w:sz w:val="56"/>
          <w:szCs w:val="56"/>
          <w:lang w:val="en-US"/>
        </w:rPr>
      </w:pPr>
      <w:r>
        <w:rPr>
          <w:b/>
          <w:bCs/>
          <w:sz w:val="56"/>
          <w:szCs w:val="56"/>
          <w:lang w:val="en-US"/>
        </w:rPr>
        <w:t>GENERAL BUSINESS 656</w:t>
      </w:r>
    </w:p>
    <w:p w14:paraId="1F03C0DA" w14:textId="0952B94B" w:rsidR="0016468E" w:rsidRDefault="0016468E" w:rsidP="0016468E">
      <w:pPr>
        <w:jc w:val="center"/>
        <w:rPr>
          <w:b/>
          <w:bCs/>
          <w:sz w:val="56"/>
          <w:szCs w:val="56"/>
          <w:lang w:val="en-US"/>
        </w:rPr>
      </w:pPr>
      <w:r>
        <w:rPr>
          <w:b/>
          <w:bCs/>
          <w:sz w:val="56"/>
          <w:szCs w:val="56"/>
          <w:lang w:val="en-US"/>
        </w:rPr>
        <w:t>Final Project</w:t>
      </w:r>
    </w:p>
    <w:p w14:paraId="459B19A9" w14:textId="6A3430B3" w:rsidR="0016468E" w:rsidRDefault="0016468E" w:rsidP="0016468E">
      <w:pPr>
        <w:jc w:val="center"/>
        <w:rPr>
          <w:b/>
          <w:bCs/>
          <w:sz w:val="56"/>
          <w:szCs w:val="56"/>
          <w:lang w:val="en-US"/>
        </w:rPr>
      </w:pPr>
    </w:p>
    <w:p w14:paraId="6F3D27BA" w14:textId="182A0F92" w:rsidR="0016468E" w:rsidRDefault="0016468E" w:rsidP="0016468E">
      <w:pPr>
        <w:jc w:val="center"/>
        <w:rPr>
          <w:b/>
          <w:bCs/>
          <w:sz w:val="56"/>
          <w:szCs w:val="56"/>
          <w:lang w:val="en-US"/>
        </w:rPr>
      </w:pPr>
    </w:p>
    <w:p w14:paraId="20A41767" w14:textId="1F234260" w:rsidR="0016468E" w:rsidRDefault="0016468E" w:rsidP="0016468E">
      <w:pPr>
        <w:jc w:val="center"/>
        <w:rPr>
          <w:b/>
          <w:bCs/>
          <w:sz w:val="56"/>
          <w:szCs w:val="56"/>
          <w:lang w:val="en-US"/>
        </w:rPr>
      </w:pPr>
    </w:p>
    <w:p w14:paraId="117D1B2C" w14:textId="77777777" w:rsidR="0016468E" w:rsidRDefault="0016468E" w:rsidP="0016468E">
      <w:pPr>
        <w:rPr>
          <w:b/>
          <w:bCs/>
          <w:sz w:val="56"/>
          <w:szCs w:val="56"/>
          <w:lang w:val="en-US"/>
        </w:rPr>
      </w:pPr>
    </w:p>
    <w:p w14:paraId="0B327521" w14:textId="77777777" w:rsidR="0016468E" w:rsidRDefault="0016468E" w:rsidP="0016468E">
      <w:pPr>
        <w:rPr>
          <w:b/>
          <w:bCs/>
          <w:sz w:val="56"/>
          <w:szCs w:val="56"/>
          <w:lang w:val="en-US"/>
        </w:rPr>
      </w:pPr>
    </w:p>
    <w:p w14:paraId="65CDABD9" w14:textId="77777777" w:rsidR="0016468E" w:rsidRDefault="0016468E" w:rsidP="0016468E">
      <w:pPr>
        <w:rPr>
          <w:b/>
          <w:bCs/>
          <w:sz w:val="56"/>
          <w:szCs w:val="56"/>
          <w:lang w:val="en-US"/>
        </w:rPr>
      </w:pPr>
    </w:p>
    <w:p w14:paraId="1401E21F" w14:textId="77777777" w:rsidR="0016468E" w:rsidRDefault="0016468E" w:rsidP="0016468E">
      <w:pPr>
        <w:rPr>
          <w:b/>
          <w:bCs/>
          <w:sz w:val="56"/>
          <w:szCs w:val="56"/>
          <w:lang w:val="en-US"/>
        </w:rPr>
      </w:pPr>
    </w:p>
    <w:p w14:paraId="3C0B40A0" w14:textId="77777777" w:rsidR="0016468E" w:rsidRDefault="0016468E" w:rsidP="0016468E">
      <w:pPr>
        <w:rPr>
          <w:b/>
          <w:bCs/>
          <w:sz w:val="56"/>
          <w:szCs w:val="56"/>
          <w:lang w:val="en-US"/>
        </w:rPr>
      </w:pPr>
    </w:p>
    <w:p w14:paraId="1FAF56C9" w14:textId="77777777" w:rsidR="0016468E" w:rsidRDefault="0016468E" w:rsidP="0016468E">
      <w:pPr>
        <w:rPr>
          <w:b/>
          <w:bCs/>
          <w:sz w:val="56"/>
          <w:szCs w:val="56"/>
          <w:lang w:val="en-US"/>
        </w:rPr>
      </w:pPr>
    </w:p>
    <w:p w14:paraId="215D2B95" w14:textId="24A1331D" w:rsidR="0016468E" w:rsidRDefault="0016468E" w:rsidP="0016468E">
      <w:pPr>
        <w:rPr>
          <w:b/>
          <w:bCs/>
          <w:sz w:val="56"/>
          <w:szCs w:val="56"/>
          <w:lang w:val="en-US"/>
        </w:rPr>
      </w:pPr>
      <w:r>
        <w:rPr>
          <w:b/>
          <w:bCs/>
          <w:sz w:val="56"/>
          <w:szCs w:val="56"/>
          <w:lang w:val="en-US"/>
        </w:rPr>
        <w:t>Members:</w:t>
      </w:r>
    </w:p>
    <w:p w14:paraId="5732AE0F" w14:textId="2F69FE18" w:rsidR="0016468E" w:rsidRDefault="0016468E" w:rsidP="0016468E">
      <w:pPr>
        <w:rPr>
          <w:sz w:val="40"/>
          <w:szCs w:val="40"/>
          <w:lang w:val="en-US"/>
        </w:rPr>
      </w:pPr>
      <w:r>
        <w:rPr>
          <w:sz w:val="40"/>
          <w:szCs w:val="40"/>
          <w:lang w:val="en-US"/>
        </w:rPr>
        <w:t>Sng Hong Wee Malcolm</w:t>
      </w:r>
    </w:p>
    <w:p w14:paraId="10459DBD" w14:textId="3FED9158" w:rsidR="0016468E" w:rsidRDefault="0016468E" w:rsidP="0016468E">
      <w:pPr>
        <w:rPr>
          <w:sz w:val="40"/>
          <w:szCs w:val="40"/>
          <w:lang w:val="en-US"/>
        </w:rPr>
      </w:pPr>
      <w:r>
        <w:rPr>
          <w:sz w:val="40"/>
          <w:szCs w:val="40"/>
          <w:lang w:val="en-US"/>
        </w:rPr>
        <w:t>Loh Ching Hern</w:t>
      </w:r>
    </w:p>
    <w:p w14:paraId="17EDA32E" w14:textId="4DB7BD27" w:rsidR="0016468E" w:rsidRDefault="0016468E" w:rsidP="0016468E">
      <w:pPr>
        <w:rPr>
          <w:sz w:val="40"/>
          <w:szCs w:val="40"/>
          <w:lang w:val="en-US"/>
        </w:rPr>
      </w:pPr>
    </w:p>
    <w:sdt>
      <w:sdtPr>
        <w:id w:val="-1547313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5073EDB5" w14:textId="2440B265" w:rsidR="00CA62E6" w:rsidRDefault="00CA62E6">
          <w:pPr>
            <w:pStyle w:val="TOCHeading"/>
          </w:pPr>
          <w:r>
            <w:t>Contents</w:t>
          </w:r>
        </w:p>
        <w:p w14:paraId="0F2A4C42" w14:textId="4B46B58B" w:rsidR="00CA62E6" w:rsidRDefault="00CA62E6">
          <w:pPr>
            <w:pStyle w:val="TOC1"/>
            <w:tabs>
              <w:tab w:val="right" w:leader="dot" w:pos="9350"/>
            </w:tabs>
            <w:rPr>
              <w:noProof/>
              <w:lang w:val="en-US"/>
            </w:rPr>
          </w:pPr>
          <w:r>
            <w:fldChar w:fldCharType="begin"/>
          </w:r>
          <w:r>
            <w:instrText xml:space="preserve"> TOC \o "1-3" \h \z \u </w:instrText>
          </w:r>
          <w:r>
            <w:fldChar w:fldCharType="separate"/>
          </w:r>
          <w:hyperlink w:anchor="_Toc122442154" w:history="1">
            <w:r w:rsidRPr="00D6054C">
              <w:rPr>
                <w:rStyle w:val="Hyperlink"/>
                <w:noProof/>
                <w:lang w:val="en-US"/>
              </w:rPr>
              <w:t>Introduction</w:t>
            </w:r>
            <w:r>
              <w:rPr>
                <w:noProof/>
                <w:webHidden/>
              </w:rPr>
              <w:tab/>
            </w:r>
            <w:r>
              <w:rPr>
                <w:noProof/>
                <w:webHidden/>
              </w:rPr>
              <w:fldChar w:fldCharType="begin"/>
            </w:r>
            <w:r>
              <w:rPr>
                <w:noProof/>
                <w:webHidden/>
              </w:rPr>
              <w:instrText xml:space="preserve"> PAGEREF _Toc122442154 \h </w:instrText>
            </w:r>
            <w:r>
              <w:rPr>
                <w:noProof/>
                <w:webHidden/>
              </w:rPr>
            </w:r>
            <w:r>
              <w:rPr>
                <w:noProof/>
                <w:webHidden/>
              </w:rPr>
              <w:fldChar w:fldCharType="separate"/>
            </w:r>
            <w:r>
              <w:rPr>
                <w:noProof/>
                <w:webHidden/>
              </w:rPr>
              <w:t>3</w:t>
            </w:r>
            <w:r>
              <w:rPr>
                <w:noProof/>
                <w:webHidden/>
              </w:rPr>
              <w:fldChar w:fldCharType="end"/>
            </w:r>
          </w:hyperlink>
        </w:p>
        <w:p w14:paraId="64BC40F0" w14:textId="4C709E6A" w:rsidR="00CA62E6" w:rsidRDefault="00CA62E6">
          <w:pPr>
            <w:pStyle w:val="TOC1"/>
            <w:tabs>
              <w:tab w:val="right" w:leader="dot" w:pos="9350"/>
            </w:tabs>
            <w:rPr>
              <w:noProof/>
              <w:lang w:val="en-US"/>
            </w:rPr>
          </w:pPr>
          <w:hyperlink w:anchor="_Toc122442155" w:history="1">
            <w:r w:rsidRPr="00D6054C">
              <w:rPr>
                <w:rStyle w:val="Hyperlink"/>
                <w:noProof/>
                <w:lang w:val="en-US"/>
              </w:rPr>
              <w:t>Acknowledgements</w:t>
            </w:r>
            <w:r>
              <w:rPr>
                <w:noProof/>
                <w:webHidden/>
              </w:rPr>
              <w:tab/>
            </w:r>
            <w:r>
              <w:rPr>
                <w:noProof/>
                <w:webHidden/>
              </w:rPr>
              <w:fldChar w:fldCharType="begin"/>
            </w:r>
            <w:r>
              <w:rPr>
                <w:noProof/>
                <w:webHidden/>
              </w:rPr>
              <w:instrText xml:space="preserve"> PAGEREF _Toc122442155 \h </w:instrText>
            </w:r>
            <w:r>
              <w:rPr>
                <w:noProof/>
                <w:webHidden/>
              </w:rPr>
            </w:r>
            <w:r>
              <w:rPr>
                <w:noProof/>
                <w:webHidden/>
              </w:rPr>
              <w:fldChar w:fldCharType="separate"/>
            </w:r>
            <w:r>
              <w:rPr>
                <w:noProof/>
                <w:webHidden/>
              </w:rPr>
              <w:t>3</w:t>
            </w:r>
            <w:r>
              <w:rPr>
                <w:noProof/>
                <w:webHidden/>
              </w:rPr>
              <w:fldChar w:fldCharType="end"/>
            </w:r>
          </w:hyperlink>
        </w:p>
        <w:p w14:paraId="25142389" w14:textId="46EE5AB0" w:rsidR="00CA62E6" w:rsidRDefault="00CA62E6">
          <w:pPr>
            <w:pStyle w:val="TOC1"/>
            <w:tabs>
              <w:tab w:val="right" w:leader="dot" w:pos="9350"/>
            </w:tabs>
            <w:rPr>
              <w:noProof/>
              <w:lang w:val="en-US"/>
            </w:rPr>
          </w:pPr>
          <w:hyperlink w:anchor="_Toc122442156" w:history="1">
            <w:r w:rsidRPr="00D6054C">
              <w:rPr>
                <w:rStyle w:val="Hyperlink"/>
                <w:noProof/>
                <w:lang w:val="en-US"/>
              </w:rPr>
              <w:t>Data Preprocessing</w:t>
            </w:r>
            <w:r>
              <w:rPr>
                <w:noProof/>
                <w:webHidden/>
              </w:rPr>
              <w:tab/>
            </w:r>
            <w:r>
              <w:rPr>
                <w:noProof/>
                <w:webHidden/>
              </w:rPr>
              <w:fldChar w:fldCharType="begin"/>
            </w:r>
            <w:r>
              <w:rPr>
                <w:noProof/>
                <w:webHidden/>
              </w:rPr>
              <w:instrText xml:space="preserve"> PAGEREF _Toc122442156 \h </w:instrText>
            </w:r>
            <w:r>
              <w:rPr>
                <w:noProof/>
                <w:webHidden/>
              </w:rPr>
            </w:r>
            <w:r>
              <w:rPr>
                <w:noProof/>
                <w:webHidden/>
              </w:rPr>
              <w:fldChar w:fldCharType="separate"/>
            </w:r>
            <w:r>
              <w:rPr>
                <w:noProof/>
                <w:webHidden/>
              </w:rPr>
              <w:t>3</w:t>
            </w:r>
            <w:r>
              <w:rPr>
                <w:noProof/>
                <w:webHidden/>
              </w:rPr>
              <w:fldChar w:fldCharType="end"/>
            </w:r>
          </w:hyperlink>
        </w:p>
        <w:p w14:paraId="10A40B46" w14:textId="1C5FACFB" w:rsidR="00CA62E6" w:rsidRDefault="00CA62E6">
          <w:pPr>
            <w:pStyle w:val="TOC1"/>
            <w:tabs>
              <w:tab w:val="right" w:leader="dot" w:pos="9350"/>
            </w:tabs>
            <w:rPr>
              <w:noProof/>
              <w:lang w:val="en-US"/>
            </w:rPr>
          </w:pPr>
          <w:hyperlink w:anchor="_Toc122442157" w:history="1">
            <w:r w:rsidRPr="00D6054C">
              <w:rPr>
                <w:rStyle w:val="Hyperlink"/>
                <w:noProof/>
                <w:lang w:val="en-US"/>
              </w:rPr>
              <w:t>Regression Techniques</w:t>
            </w:r>
            <w:r>
              <w:rPr>
                <w:noProof/>
                <w:webHidden/>
              </w:rPr>
              <w:tab/>
            </w:r>
            <w:r>
              <w:rPr>
                <w:noProof/>
                <w:webHidden/>
              </w:rPr>
              <w:fldChar w:fldCharType="begin"/>
            </w:r>
            <w:r>
              <w:rPr>
                <w:noProof/>
                <w:webHidden/>
              </w:rPr>
              <w:instrText xml:space="preserve"> PAGEREF _Toc122442157 \h </w:instrText>
            </w:r>
            <w:r>
              <w:rPr>
                <w:noProof/>
                <w:webHidden/>
              </w:rPr>
            </w:r>
            <w:r>
              <w:rPr>
                <w:noProof/>
                <w:webHidden/>
              </w:rPr>
              <w:fldChar w:fldCharType="separate"/>
            </w:r>
            <w:r>
              <w:rPr>
                <w:noProof/>
                <w:webHidden/>
              </w:rPr>
              <w:t>4</w:t>
            </w:r>
            <w:r>
              <w:rPr>
                <w:noProof/>
                <w:webHidden/>
              </w:rPr>
              <w:fldChar w:fldCharType="end"/>
            </w:r>
          </w:hyperlink>
        </w:p>
        <w:p w14:paraId="0051415E" w14:textId="359490F5" w:rsidR="00CA62E6" w:rsidRDefault="00CA62E6">
          <w:pPr>
            <w:pStyle w:val="TOC1"/>
            <w:tabs>
              <w:tab w:val="right" w:leader="dot" w:pos="9350"/>
            </w:tabs>
            <w:rPr>
              <w:noProof/>
              <w:lang w:val="en-US"/>
            </w:rPr>
          </w:pPr>
          <w:hyperlink w:anchor="_Toc122442158" w:history="1">
            <w:r w:rsidRPr="00D6054C">
              <w:rPr>
                <w:rStyle w:val="Hyperlink"/>
                <w:noProof/>
                <w:lang w:val="en-US"/>
              </w:rPr>
              <w:t>Regression Analysis</w:t>
            </w:r>
            <w:r>
              <w:rPr>
                <w:noProof/>
                <w:webHidden/>
              </w:rPr>
              <w:tab/>
            </w:r>
            <w:r>
              <w:rPr>
                <w:noProof/>
                <w:webHidden/>
              </w:rPr>
              <w:fldChar w:fldCharType="begin"/>
            </w:r>
            <w:r>
              <w:rPr>
                <w:noProof/>
                <w:webHidden/>
              </w:rPr>
              <w:instrText xml:space="preserve"> PAGEREF _Toc122442158 \h </w:instrText>
            </w:r>
            <w:r>
              <w:rPr>
                <w:noProof/>
                <w:webHidden/>
              </w:rPr>
            </w:r>
            <w:r>
              <w:rPr>
                <w:noProof/>
                <w:webHidden/>
              </w:rPr>
              <w:fldChar w:fldCharType="separate"/>
            </w:r>
            <w:r>
              <w:rPr>
                <w:noProof/>
                <w:webHidden/>
              </w:rPr>
              <w:t>5</w:t>
            </w:r>
            <w:r>
              <w:rPr>
                <w:noProof/>
                <w:webHidden/>
              </w:rPr>
              <w:fldChar w:fldCharType="end"/>
            </w:r>
          </w:hyperlink>
        </w:p>
        <w:p w14:paraId="48456AD2" w14:textId="07ABCE55" w:rsidR="00CA62E6" w:rsidRDefault="00CA62E6">
          <w:pPr>
            <w:pStyle w:val="TOC1"/>
            <w:tabs>
              <w:tab w:val="right" w:leader="dot" w:pos="9350"/>
            </w:tabs>
            <w:rPr>
              <w:noProof/>
              <w:lang w:val="en-US"/>
            </w:rPr>
          </w:pPr>
          <w:hyperlink w:anchor="_Toc122442159" w:history="1">
            <w:r w:rsidRPr="00D6054C">
              <w:rPr>
                <w:rStyle w:val="Hyperlink"/>
                <w:noProof/>
                <w:lang w:val="en-US"/>
              </w:rPr>
              <w:t>Gradient Boosting</w:t>
            </w:r>
            <w:r>
              <w:rPr>
                <w:noProof/>
                <w:webHidden/>
              </w:rPr>
              <w:tab/>
            </w:r>
            <w:r>
              <w:rPr>
                <w:noProof/>
                <w:webHidden/>
              </w:rPr>
              <w:fldChar w:fldCharType="begin"/>
            </w:r>
            <w:r>
              <w:rPr>
                <w:noProof/>
                <w:webHidden/>
              </w:rPr>
              <w:instrText xml:space="preserve"> PAGEREF _Toc122442159 \h </w:instrText>
            </w:r>
            <w:r>
              <w:rPr>
                <w:noProof/>
                <w:webHidden/>
              </w:rPr>
            </w:r>
            <w:r>
              <w:rPr>
                <w:noProof/>
                <w:webHidden/>
              </w:rPr>
              <w:fldChar w:fldCharType="separate"/>
            </w:r>
            <w:r>
              <w:rPr>
                <w:noProof/>
                <w:webHidden/>
              </w:rPr>
              <w:t>6</w:t>
            </w:r>
            <w:r>
              <w:rPr>
                <w:noProof/>
                <w:webHidden/>
              </w:rPr>
              <w:fldChar w:fldCharType="end"/>
            </w:r>
          </w:hyperlink>
        </w:p>
        <w:p w14:paraId="2A1FD28F" w14:textId="4BBBC2A8" w:rsidR="00CA62E6" w:rsidRDefault="00CA62E6">
          <w:pPr>
            <w:pStyle w:val="TOC1"/>
            <w:tabs>
              <w:tab w:val="right" w:leader="dot" w:pos="9350"/>
            </w:tabs>
            <w:rPr>
              <w:noProof/>
              <w:lang w:val="en-US"/>
            </w:rPr>
          </w:pPr>
          <w:hyperlink w:anchor="_Toc122442160" w:history="1">
            <w:r w:rsidRPr="00D6054C">
              <w:rPr>
                <w:rStyle w:val="Hyperlink"/>
                <w:noProof/>
                <w:lang w:val="en-US"/>
              </w:rPr>
              <w:t>Gradient Boosting Results</w:t>
            </w:r>
            <w:r>
              <w:rPr>
                <w:noProof/>
                <w:webHidden/>
              </w:rPr>
              <w:tab/>
            </w:r>
            <w:r>
              <w:rPr>
                <w:noProof/>
                <w:webHidden/>
              </w:rPr>
              <w:fldChar w:fldCharType="begin"/>
            </w:r>
            <w:r>
              <w:rPr>
                <w:noProof/>
                <w:webHidden/>
              </w:rPr>
              <w:instrText xml:space="preserve"> PAGEREF _Toc122442160 \h </w:instrText>
            </w:r>
            <w:r>
              <w:rPr>
                <w:noProof/>
                <w:webHidden/>
              </w:rPr>
            </w:r>
            <w:r>
              <w:rPr>
                <w:noProof/>
                <w:webHidden/>
              </w:rPr>
              <w:fldChar w:fldCharType="separate"/>
            </w:r>
            <w:r>
              <w:rPr>
                <w:noProof/>
                <w:webHidden/>
              </w:rPr>
              <w:t>7</w:t>
            </w:r>
            <w:r>
              <w:rPr>
                <w:noProof/>
                <w:webHidden/>
              </w:rPr>
              <w:fldChar w:fldCharType="end"/>
            </w:r>
          </w:hyperlink>
        </w:p>
        <w:p w14:paraId="21DD78C4" w14:textId="718765A9" w:rsidR="00CA62E6" w:rsidRDefault="00CA62E6">
          <w:pPr>
            <w:pStyle w:val="TOC1"/>
            <w:tabs>
              <w:tab w:val="right" w:leader="dot" w:pos="9350"/>
            </w:tabs>
            <w:rPr>
              <w:noProof/>
              <w:lang w:val="en-US"/>
            </w:rPr>
          </w:pPr>
          <w:hyperlink w:anchor="_Toc122442161" w:history="1">
            <w:r w:rsidRPr="00D6054C">
              <w:rPr>
                <w:rStyle w:val="Hyperlink"/>
                <w:noProof/>
                <w:lang w:val="en-US"/>
              </w:rPr>
              <w:t>Conclusion</w:t>
            </w:r>
            <w:r>
              <w:rPr>
                <w:noProof/>
                <w:webHidden/>
              </w:rPr>
              <w:tab/>
            </w:r>
            <w:r>
              <w:rPr>
                <w:noProof/>
                <w:webHidden/>
              </w:rPr>
              <w:fldChar w:fldCharType="begin"/>
            </w:r>
            <w:r>
              <w:rPr>
                <w:noProof/>
                <w:webHidden/>
              </w:rPr>
              <w:instrText xml:space="preserve"> PAGEREF _Toc122442161 \h </w:instrText>
            </w:r>
            <w:r>
              <w:rPr>
                <w:noProof/>
                <w:webHidden/>
              </w:rPr>
            </w:r>
            <w:r>
              <w:rPr>
                <w:noProof/>
                <w:webHidden/>
              </w:rPr>
              <w:fldChar w:fldCharType="separate"/>
            </w:r>
            <w:r>
              <w:rPr>
                <w:noProof/>
                <w:webHidden/>
              </w:rPr>
              <w:t>7</w:t>
            </w:r>
            <w:r>
              <w:rPr>
                <w:noProof/>
                <w:webHidden/>
              </w:rPr>
              <w:fldChar w:fldCharType="end"/>
            </w:r>
          </w:hyperlink>
        </w:p>
        <w:p w14:paraId="486EAF40" w14:textId="1B7DBC20" w:rsidR="00CA62E6" w:rsidRDefault="00CA62E6">
          <w:pPr>
            <w:pStyle w:val="TOC1"/>
            <w:tabs>
              <w:tab w:val="right" w:leader="dot" w:pos="9350"/>
            </w:tabs>
            <w:rPr>
              <w:noProof/>
              <w:lang w:val="en-US"/>
            </w:rPr>
          </w:pPr>
          <w:hyperlink w:anchor="_Toc122442162" w:history="1">
            <w:r w:rsidRPr="00D6054C">
              <w:rPr>
                <w:rStyle w:val="Hyperlink"/>
                <w:noProof/>
                <w:lang w:val="en-US"/>
              </w:rPr>
              <w:t>Submission</w:t>
            </w:r>
            <w:r>
              <w:rPr>
                <w:noProof/>
                <w:webHidden/>
              </w:rPr>
              <w:tab/>
            </w:r>
            <w:r>
              <w:rPr>
                <w:noProof/>
                <w:webHidden/>
              </w:rPr>
              <w:fldChar w:fldCharType="begin"/>
            </w:r>
            <w:r>
              <w:rPr>
                <w:noProof/>
                <w:webHidden/>
              </w:rPr>
              <w:instrText xml:space="preserve"> PAGEREF _Toc122442162 \h </w:instrText>
            </w:r>
            <w:r>
              <w:rPr>
                <w:noProof/>
                <w:webHidden/>
              </w:rPr>
            </w:r>
            <w:r>
              <w:rPr>
                <w:noProof/>
                <w:webHidden/>
              </w:rPr>
              <w:fldChar w:fldCharType="separate"/>
            </w:r>
            <w:r>
              <w:rPr>
                <w:noProof/>
                <w:webHidden/>
              </w:rPr>
              <w:t>8</w:t>
            </w:r>
            <w:r>
              <w:rPr>
                <w:noProof/>
                <w:webHidden/>
              </w:rPr>
              <w:fldChar w:fldCharType="end"/>
            </w:r>
          </w:hyperlink>
        </w:p>
        <w:p w14:paraId="5945FEFE" w14:textId="3987D690" w:rsidR="00CA62E6" w:rsidRDefault="00CA62E6">
          <w:pPr>
            <w:pStyle w:val="TOC1"/>
            <w:tabs>
              <w:tab w:val="right" w:leader="dot" w:pos="9350"/>
            </w:tabs>
            <w:rPr>
              <w:noProof/>
              <w:lang w:val="en-US"/>
            </w:rPr>
          </w:pPr>
          <w:hyperlink w:anchor="_Toc122442163" w:history="1">
            <w:r w:rsidRPr="00D6054C">
              <w:rPr>
                <w:rStyle w:val="Hyperlink"/>
                <w:noProof/>
                <w:lang w:val="en-US"/>
              </w:rPr>
              <w:t>Code</w:t>
            </w:r>
            <w:r>
              <w:rPr>
                <w:noProof/>
                <w:webHidden/>
              </w:rPr>
              <w:tab/>
            </w:r>
            <w:r>
              <w:rPr>
                <w:noProof/>
                <w:webHidden/>
              </w:rPr>
              <w:fldChar w:fldCharType="begin"/>
            </w:r>
            <w:r>
              <w:rPr>
                <w:noProof/>
                <w:webHidden/>
              </w:rPr>
              <w:instrText xml:space="preserve"> PAGEREF _Toc122442163 \h </w:instrText>
            </w:r>
            <w:r>
              <w:rPr>
                <w:noProof/>
                <w:webHidden/>
              </w:rPr>
            </w:r>
            <w:r>
              <w:rPr>
                <w:noProof/>
                <w:webHidden/>
              </w:rPr>
              <w:fldChar w:fldCharType="separate"/>
            </w:r>
            <w:r>
              <w:rPr>
                <w:noProof/>
                <w:webHidden/>
              </w:rPr>
              <w:t>8</w:t>
            </w:r>
            <w:r>
              <w:rPr>
                <w:noProof/>
                <w:webHidden/>
              </w:rPr>
              <w:fldChar w:fldCharType="end"/>
            </w:r>
          </w:hyperlink>
        </w:p>
        <w:p w14:paraId="0A732AF3" w14:textId="6D5440D2" w:rsidR="00CA62E6" w:rsidRDefault="00CA62E6">
          <w:r>
            <w:rPr>
              <w:b/>
              <w:bCs/>
              <w:noProof/>
            </w:rPr>
            <w:fldChar w:fldCharType="end"/>
          </w:r>
        </w:p>
      </w:sdtContent>
    </w:sdt>
    <w:p w14:paraId="5704916F" w14:textId="77777777" w:rsidR="00CA62E6" w:rsidRDefault="00CA62E6">
      <w:pPr>
        <w:rPr>
          <w:rFonts w:asciiTheme="majorHAnsi" w:eastAsiaTheme="majorEastAsia" w:hAnsiTheme="majorHAnsi" w:cstheme="majorBidi"/>
          <w:color w:val="2F5496" w:themeColor="accent1" w:themeShade="BF"/>
          <w:sz w:val="32"/>
          <w:szCs w:val="32"/>
          <w:lang w:val="en-US"/>
        </w:rPr>
      </w:pPr>
      <w:r>
        <w:rPr>
          <w:lang w:val="en-US"/>
        </w:rPr>
        <w:br w:type="page"/>
      </w:r>
    </w:p>
    <w:p w14:paraId="1CE069FF" w14:textId="036BBB7E" w:rsidR="0016468E" w:rsidRDefault="0016468E" w:rsidP="0016468E">
      <w:pPr>
        <w:pStyle w:val="Heading1"/>
        <w:rPr>
          <w:lang w:val="en-US"/>
        </w:rPr>
      </w:pPr>
      <w:bookmarkStart w:id="0" w:name="_Toc122442154"/>
      <w:r>
        <w:rPr>
          <w:lang w:val="en-US"/>
        </w:rPr>
        <w:lastRenderedPageBreak/>
        <w:t>Introduction</w:t>
      </w:r>
      <w:bookmarkEnd w:id="0"/>
    </w:p>
    <w:p w14:paraId="54C360A9" w14:textId="2EE7326D" w:rsidR="007267AC" w:rsidRDefault="0016468E" w:rsidP="0016468E">
      <w:pPr>
        <w:rPr>
          <w:lang w:val="en-US"/>
        </w:rPr>
      </w:pPr>
      <w:r w:rsidRPr="0016468E">
        <w:rPr>
          <w:lang w:val="en-US"/>
        </w:rPr>
        <w:t>The competition aims to use advanced regression techniques to predict the final price of homes. This has many business</w:t>
      </w:r>
      <w:r>
        <w:rPr>
          <w:lang w:val="en-US"/>
        </w:rPr>
        <w:t xml:space="preserve"> applications</w:t>
      </w:r>
      <w:r w:rsidRPr="0016468E">
        <w:rPr>
          <w:lang w:val="en-US"/>
        </w:rPr>
        <w:t>.</w:t>
      </w:r>
      <w:r>
        <w:rPr>
          <w:lang w:val="en-US"/>
        </w:rPr>
        <w:t xml:space="preserve"> For example, people who are interested in flipping homes could use models created in this project to find undervalued homes, such that they can obtain a bigger profit margin from flipping it. Another application would be home </w:t>
      </w:r>
      <w:r w:rsidR="007267AC">
        <w:rPr>
          <w:lang w:val="en-US"/>
        </w:rPr>
        <w:t xml:space="preserve">buyers </w:t>
      </w:r>
      <w:r>
        <w:rPr>
          <w:lang w:val="en-US"/>
        </w:rPr>
        <w:t>using the models to determine if the seller</w:t>
      </w:r>
      <w:r w:rsidR="007267AC">
        <w:rPr>
          <w:lang w:val="en-US"/>
        </w:rPr>
        <w:t>’s ask price is unfair.</w:t>
      </w:r>
    </w:p>
    <w:p w14:paraId="2A029141" w14:textId="77777777" w:rsidR="007267AC" w:rsidRDefault="007267AC" w:rsidP="007267AC">
      <w:pPr>
        <w:rPr>
          <w:lang w:val="en-US"/>
        </w:rPr>
      </w:pPr>
      <w:r w:rsidRPr="007267AC">
        <w:rPr>
          <w:lang w:val="en-US"/>
        </w:rPr>
        <w:t>The dataset contains 79 variables. The data is already split up into test and training datasets, with the training dataset containing 1460 entries.</w:t>
      </w:r>
    </w:p>
    <w:p w14:paraId="0F4178F4" w14:textId="2F8A9498" w:rsidR="007267AC" w:rsidRDefault="007267AC" w:rsidP="007267AC">
      <w:pPr>
        <w:rPr>
          <w:lang w:val="en-US"/>
        </w:rPr>
      </w:pPr>
      <w:r>
        <w:rPr>
          <w:lang w:val="en-US"/>
        </w:rPr>
        <w:t xml:space="preserve">Here is the </w:t>
      </w:r>
      <w:hyperlink r:id="rId5" w:history="1">
        <w:r w:rsidRPr="007267AC">
          <w:rPr>
            <w:rStyle w:val="Hyperlink"/>
            <w:lang w:val="en-US"/>
          </w:rPr>
          <w:t>link</w:t>
        </w:r>
      </w:hyperlink>
      <w:r w:rsidRPr="007267AC">
        <w:rPr>
          <w:lang w:val="en-US"/>
        </w:rPr>
        <w:t xml:space="preserve"> to the competition</w:t>
      </w:r>
      <w:r>
        <w:rPr>
          <w:lang w:val="en-US"/>
        </w:rPr>
        <w:t>.</w:t>
      </w:r>
    </w:p>
    <w:p w14:paraId="727357A5" w14:textId="783E6A2D" w:rsidR="007267AC" w:rsidRDefault="007267AC" w:rsidP="007267AC">
      <w:pPr>
        <w:pStyle w:val="Heading1"/>
        <w:rPr>
          <w:lang w:val="en-US"/>
        </w:rPr>
      </w:pPr>
      <w:bookmarkStart w:id="1" w:name="_Toc122442155"/>
      <w:r>
        <w:rPr>
          <w:lang w:val="en-US"/>
        </w:rPr>
        <w:t>Acknowledgements</w:t>
      </w:r>
      <w:bookmarkEnd w:id="1"/>
    </w:p>
    <w:p w14:paraId="0D7C3C6F" w14:textId="6B098EEE" w:rsidR="007267AC" w:rsidRDefault="007267AC" w:rsidP="007267AC">
      <w:pPr>
        <w:rPr>
          <w:lang w:val="en-US"/>
        </w:rPr>
      </w:pPr>
      <w:r w:rsidRPr="007267AC">
        <w:rPr>
          <w:lang w:val="en-US"/>
        </w:rPr>
        <w:t xml:space="preserve">The Ames Housing dataset was compiled by Dean De Cock for use in data science education. It's an incredible alternative for data scientists looking for a modernized and expanded version of the </w:t>
      </w:r>
      <w:r w:rsidRPr="007267AC">
        <w:rPr>
          <w:lang w:val="en-US"/>
        </w:rPr>
        <w:t>often-cited</w:t>
      </w:r>
      <w:r w:rsidRPr="007267AC">
        <w:rPr>
          <w:lang w:val="en-US"/>
        </w:rPr>
        <w:t xml:space="preserve"> Boston Housing dataset.</w:t>
      </w:r>
    </w:p>
    <w:p w14:paraId="2D2F69EA" w14:textId="0EFF0356" w:rsidR="007267AC" w:rsidRDefault="007267AC" w:rsidP="007267AC">
      <w:pPr>
        <w:rPr>
          <w:lang w:val="en-US"/>
        </w:rPr>
      </w:pPr>
    </w:p>
    <w:p w14:paraId="682FBF19" w14:textId="1BC87E09" w:rsidR="007267AC" w:rsidRDefault="007267AC" w:rsidP="007267AC">
      <w:pPr>
        <w:pStyle w:val="Heading1"/>
        <w:rPr>
          <w:lang w:val="en-US"/>
        </w:rPr>
      </w:pPr>
      <w:bookmarkStart w:id="2" w:name="_Toc122442156"/>
      <w:r>
        <w:rPr>
          <w:lang w:val="en-US"/>
        </w:rPr>
        <w:t>Data Preprocessing</w:t>
      </w:r>
      <w:bookmarkEnd w:id="2"/>
    </w:p>
    <w:p w14:paraId="51A0582A" w14:textId="61AE43D2" w:rsidR="007267AC" w:rsidRPr="007267AC" w:rsidRDefault="007267AC" w:rsidP="007267AC">
      <w:pPr>
        <w:rPr>
          <w:lang w:val="en-US"/>
        </w:rPr>
      </w:pPr>
      <w:r w:rsidRPr="007267AC">
        <w:rPr>
          <w:lang w:val="en-US"/>
        </w:rPr>
        <w:t>Firstly, we convert categorical variable into dumm</w:t>
      </w:r>
      <w:r>
        <w:rPr>
          <w:lang w:val="en-US"/>
        </w:rPr>
        <w:t xml:space="preserve">ies </w:t>
      </w:r>
      <w:r w:rsidRPr="007267AC">
        <w:rPr>
          <w:lang w:val="en-US"/>
        </w:rPr>
        <w:t xml:space="preserve">using </w:t>
      </w:r>
      <w:proofErr w:type="spellStart"/>
      <w:r w:rsidRPr="007267AC">
        <w:rPr>
          <w:lang w:val="en-US"/>
        </w:rPr>
        <w:t>pandas</w:t>
      </w:r>
      <w:r>
        <w:rPr>
          <w:lang w:val="en-US"/>
        </w:rPr>
        <w:t>.</w:t>
      </w:r>
      <w:r w:rsidRPr="007267AC">
        <w:rPr>
          <w:lang w:val="en-US"/>
        </w:rPr>
        <w:t>get_dummies</w:t>
      </w:r>
      <w:proofErr w:type="spellEnd"/>
      <w:r w:rsidRPr="007267AC">
        <w:rPr>
          <w:lang w:val="en-US"/>
        </w:rPr>
        <w:t xml:space="preserve"> function. Next</w:t>
      </w:r>
      <w:r>
        <w:rPr>
          <w:lang w:val="en-US"/>
        </w:rPr>
        <w:t>,</w:t>
      </w:r>
      <w:r w:rsidRPr="007267AC">
        <w:rPr>
          <w:lang w:val="en-US"/>
        </w:rPr>
        <w:t xml:space="preserve"> we replace all the null values in the dataset with the average value. This ensures the null entries do not skew the entire dataset too much.</w:t>
      </w:r>
    </w:p>
    <w:p w14:paraId="52B971BD" w14:textId="756CAFA5" w:rsidR="007267AC" w:rsidRDefault="007267AC" w:rsidP="007267AC">
      <w:pPr>
        <w:rPr>
          <w:lang w:val="en-US"/>
        </w:rPr>
      </w:pPr>
      <w:r w:rsidRPr="007267AC">
        <w:rPr>
          <w:lang w:val="en-US"/>
        </w:rPr>
        <w:t>We then do some exploratory analysis on our dataset to see if it fulfils the condition for regression. One of the important factors is the normality of the data.</w:t>
      </w:r>
    </w:p>
    <w:p w14:paraId="659B3D68" w14:textId="0F8FB15A" w:rsidR="007267AC" w:rsidRDefault="007267AC" w:rsidP="007267AC">
      <w:pPr>
        <w:rPr>
          <w:lang w:val="en-US"/>
        </w:rPr>
      </w:pPr>
    </w:p>
    <w:p w14:paraId="169372C2" w14:textId="0B41009B" w:rsidR="007267AC" w:rsidRDefault="007267AC" w:rsidP="007267AC">
      <w:pPr>
        <w:jc w:val="center"/>
        <w:rPr>
          <w:lang w:val="en-US"/>
        </w:rPr>
      </w:pPr>
      <w:r w:rsidRPr="007267AC">
        <w:rPr>
          <w:noProof/>
          <w:lang w:val="en-US"/>
        </w:rPr>
        <w:drawing>
          <wp:inline distT="0" distB="0" distL="0" distR="0" wp14:anchorId="28454355" wp14:editId="44450088">
            <wp:extent cx="2696400" cy="2174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6400" cy="2174400"/>
                    </a:xfrm>
                    <a:prstGeom prst="rect">
                      <a:avLst/>
                    </a:prstGeom>
                    <a:noFill/>
                    <a:ln>
                      <a:noFill/>
                    </a:ln>
                  </pic:spPr>
                </pic:pic>
              </a:graphicData>
            </a:graphic>
          </wp:inline>
        </w:drawing>
      </w:r>
      <w:r w:rsidR="00594D86" w:rsidRPr="00594D86">
        <w:rPr>
          <w:b/>
          <w:bCs/>
          <w:noProof/>
          <w:sz w:val="56"/>
          <w:szCs w:val="56"/>
          <w:lang w:val="en-US"/>
        </w:rPr>
        <w:t xml:space="preserve"> </w:t>
      </w:r>
      <w:r w:rsidR="00594D86" w:rsidRPr="00594D86">
        <w:rPr>
          <w:b/>
          <w:bCs/>
          <w:noProof/>
          <w:sz w:val="56"/>
          <w:szCs w:val="56"/>
          <w:lang w:val="en-US"/>
        </w:rPr>
        <w:drawing>
          <wp:inline distT="0" distB="0" distL="0" distR="0" wp14:anchorId="7F9D79F3" wp14:editId="575C4E9F">
            <wp:extent cx="2700000" cy="20520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2052000"/>
                    </a:xfrm>
                    <a:prstGeom prst="rect">
                      <a:avLst/>
                    </a:prstGeom>
                    <a:noFill/>
                    <a:ln>
                      <a:noFill/>
                    </a:ln>
                  </pic:spPr>
                </pic:pic>
              </a:graphicData>
            </a:graphic>
          </wp:inline>
        </w:drawing>
      </w:r>
    </w:p>
    <w:p w14:paraId="3FEE9D52" w14:textId="60656B0E" w:rsidR="007267AC" w:rsidRDefault="007267AC" w:rsidP="0016468E">
      <w:r>
        <w:t>As can be seen from the histogram, the data has a significant right skewness, however this can be corrected</w:t>
      </w:r>
      <w:r>
        <w:t xml:space="preserve"> by logging the </w:t>
      </w:r>
      <w:proofErr w:type="spellStart"/>
      <w:r>
        <w:t>SalesPrice</w:t>
      </w:r>
      <w:proofErr w:type="spellEnd"/>
      <w:r>
        <w:t>, as well as any other variables that are skewed</w:t>
      </w:r>
      <w:r>
        <w:t>.</w:t>
      </w:r>
    </w:p>
    <w:p w14:paraId="2DC8D539" w14:textId="67429DB6" w:rsidR="00594D86" w:rsidRDefault="00594D86" w:rsidP="00594D86">
      <w:pPr>
        <w:pStyle w:val="Heading1"/>
        <w:rPr>
          <w:lang w:val="en-US"/>
        </w:rPr>
      </w:pPr>
    </w:p>
    <w:p w14:paraId="01A93CAB" w14:textId="7A47403A" w:rsidR="00594D86" w:rsidRDefault="00594D86" w:rsidP="00594D86">
      <w:pPr>
        <w:pStyle w:val="Heading1"/>
        <w:rPr>
          <w:lang w:val="en-US"/>
        </w:rPr>
      </w:pPr>
      <w:bookmarkStart w:id="3" w:name="_Toc122442157"/>
      <w:r>
        <w:rPr>
          <w:lang w:val="en-US"/>
        </w:rPr>
        <w:t>Regression Techniques</w:t>
      </w:r>
      <w:bookmarkEnd w:id="3"/>
    </w:p>
    <w:p w14:paraId="1A77F33A" w14:textId="73F5891C" w:rsidR="00594D86" w:rsidRDefault="00594D86" w:rsidP="00594D86">
      <w:pPr>
        <w:rPr>
          <w:lang w:val="en-US"/>
        </w:rPr>
      </w:pPr>
      <w:r w:rsidRPr="00594D86">
        <w:rPr>
          <w:lang w:val="en-US"/>
        </w:rPr>
        <w:t>In this competition, we will first be trying ridge and lasso regression techniques and evaluating their effectiveness. Before we apply lasso regression, we have first to figure out the ideal alpha parameter for it.</w:t>
      </w:r>
    </w:p>
    <w:p w14:paraId="2D99E4A5" w14:textId="17DE6EBD" w:rsidR="005F566A" w:rsidRDefault="005F566A" w:rsidP="005F566A">
      <w:pPr>
        <w:jc w:val="center"/>
        <w:rPr>
          <w:lang w:val="en-US"/>
        </w:rPr>
      </w:pPr>
      <w:r w:rsidRPr="005F566A">
        <w:rPr>
          <w:noProof/>
          <w:lang w:val="en-US"/>
        </w:rPr>
        <w:drawing>
          <wp:inline distT="0" distB="0" distL="0" distR="0" wp14:anchorId="73C8E206" wp14:editId="5117C49C">
            <wp:extent cx="3463200" cy="26748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3200" cy="2674800"/>
                    </a:xfrm>
                    <a:prstGeom prst="rect">
                      <a:avLst/>
                    </a:prstGeom>
                    <a:noFill/>
                    <a:ln>
                      <a:noFill/>
                    </a:ln>
                  </pic:spPr>
                </pic:pic>
              </a:graphicData>
            </a:graphic>
          </wp:inline>
        </w:drawing>
      </w:r>
    </w:p>
    <w:p w14:paraId="4B4B08E0" w14:textId="5E4C7FFA" w:rsidR="005F566A" w:rsidRDefault="005F566A" w:rsidP="005F566A">
      <w:r>
        <w:t>As seen above,</w:t>
      </w:r>
      <w:r>
        <w:t xml:space="preserve"> alpha is too large the regularization is too strong, and the model cannot capture all the complexities. If alpha is too small, the model overfit</w:t>
      </w:r>
      <w:r>
        <w:t>s</w:t>
      </w:r>
      <w:r>
        <w:t>. The optimal alpha is around 10, from the plot above.</w:t>
      </w:r>
    </w:p>
    <w:p w14:paraId="37D67E86" w14:textId="6539EB48" w:rsidR="005F566A" w:rsidRDefault="005F566A" w:rsidP="005F566A">
      <w:pPr>
        <w:jc w:val="center"/>
        <w:rPr>
          <w:lang w:val="en-US"/>
        </w:rPr>
      </w:pPr>
      <w:r>
        <w:rPr>
          <w:noProof/>
        </w:rPr>
        <w:drawing>
          <wp:inline distT="0" distB="0" distL="0" distR="0" wp14:anchorId="6E02F721" wp14:editId="77441535">
            <wp:extent cx="2505710" cy="1904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667" b="1"/>
                    <a:stretch/>
                  </pic:blipFill>
                  <pic:spPr bwMode="auto">
                    <a:xfrm>
                      <a:off x="0" y="0"/>
                      <a:ext cx="2509259" cy="1907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CEACB" wp14:editId="6B1C34FC">
            <wp:extent cx="2853690" cy="2000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58" b="21124"/>
                    <a:stretch/>
                  </pic:blipFill>
                  <pic:spPr bwMode="auto">
                    <a:xfrm>
                      <a:off x="0" y="0"/>
                      <a:ext cx="2871010" cy="201239"/>
                    </a:xfrm>
                    <a:prstGeom prst="rect">
                      <a:avLst/>
                    </a:prstGeom>
                    <a:ln>
                      <a:noFill/>
                    </a:ln>
                    <a:extLst>
                      <a:ext uri="{53640926-AAD7-44D8-BBD7-CCE9431645EC}">
                        <a14:shadowObscured xmlns:a14="http://schemas.microsoft.com/office/drawing/2010/main"/>
                      </a:ext>
                    </a:extLst>
                  </pic:spPr>
                </pic:pic>
              </a:graphicData>
            </a:graphic>
          </wp:inline>
        </w:drawing>
      </w:r>
    </w:p>
    <w:p w14:paraId="7A040F6E" w14:textId="4D9CE508" w:rsidR="00524799" w:rsidRDefault="00524799" w:rsidP="00524799">
      <w:pPr>
        <w:rPr>
          <w:lang w:val="en-US"/>
        </w:rPr>
      </w:pPr>
      <w:r w:rsidRPr="00524799">
        <w:rPr>
          <w:lang w:val="en-US"/>
        </w:rPr>
        <w:t>From the above RMSE, Lasso regression is preferred due to lower RMSE value.</w:t>
      </w:r>
    </w:p>
    <w:p w14:paraId="170B4F0E" w14:textId="7A6DB6D8" w:rsidR="00524799" w:rsidRDefault="00524799" w:rsidP="00524799">
      <w:pPr>
        <w:pStyle w:val="Heading1"/>
        <w:rPr>
          <w:lang w:val="en-US"/>
        </w:rPr>
      </w:pPr>
      <w:bookmarkStart w:id="4" w:name="_Toc122442158"/>
      <w:r>
        <w:rPr>
          <w:lang w:val="en-US"/>
        </w:rPr>
        <w:lastRenderedPageBreak/>
        <w:t>Regression Analysis</w:t>
      </w:r>
      <w:bookmarkEnd w:id="4"/>
    </w:p>
    <w:p w14:paraId="1A2D2E89" w14:textId="4D6A76D3" w:rsidR="00524799" w:rsidRPr="00524799" w:rsidRDefault="00524799" w:rsidP="00524799">
      <w:pPr>
        <w:jc w:val="center"/>
        <w:rPr>
          <w:lang w:val="en-US"/>
        </w:rPr>
      </w:pPr>
      <w:r w:rsidRPr="00524799">
        <w:rPr>
          <w:noProof/>
          <w:lang w:val="en-US"/>
        </w:rPr>
        <w:drawing>
          <wp:inline distT="0" distB="0" distL="0" distR="0" wp14:anchorId="3363ED14" wp14:editId="3315368D">
            <wp:extent cx="4388400" cy="45072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400" cy="4507200"/>
                    </a:xfrm>
                    <a:prstGeom prst="rect">
                      <a:avLst/>
                    </a:prstGeom>
                    <a:noFill/>
                    <a:ln>
                      <a:noFill/>
                    </a:ln>
                  </pic:spPr>
                </pic:pic>
              </a:graphicData>
            </a:graphic>
          </wp:inline>
        </w:drawing>
      </w:r>
    </w:p>
    <w:p w14:paraId="2053E44F" w14:textId="66CA9DB2" w:rsidR="00524799" w:rsidRDefault="00524799" w:rsidP="00524799">
      <w:r>
        <w:t xml:space="preserve">This chart illustrates the 10 most positively correlated variables and the 10 most negatively correlated variables </w:t>
      </w:r>
      <w:r>
        <w:t xml:space="preserve">to </w:t>
      </w:r>
      <w:proofErr w:type="spellStart"/>
      <w:r>
        <w:t>LogSalesPrice</w:t>
      </w:r>
      <w:proofErr w:type="spellEnd"/>
      <w:r>
        <w:t>.</w:t>
      </w:r>
    </w:p>
    <w:p w14:paraId="53837D79" w14:textId="75B9EE98" w:rsidR="00524799" w:rsidRDefault="00524799" w:rsidP="00524799">
      <w:r>
        <w:t xml:space="preserve">From the above chart, we can see that the most important positive feature is </w:t>
      </w:r>
      <w:proofErr w:type="spellStart"/>
      <w:r>
        <w:t>GrLivArea</w:t>
      </w:r>
      <w:proofErr w:type="spellEnd"/>
      <w:r>
        <w:t xml:space="preserve"> (Above grade (ground) living area square feet), while the most important negative feature is </w:t>
      </w:r>
      <w:proofErr w:type="spellStart"/>
      <w:r>
        <w:t>RoofMatl_ClyTile</w:t>
      </w:r>
      <w:proofErr w:type="spellEnd"/>
      <w:r>
        <w:t xml:space="preserve"> (Roof material made from clay tile</w:t>
      </w:r>
      <w:r w:rsidR="00DA1159">
        <w:t>s</w:t>
      </w:r>
      <w:r>
        <w:t xml:space="preserve">, dummy variable). </w:t>
      </w:r>
    </w:p>
    <w:p w14:paraId="48746A76" w14:textId="4DA8CB49" w:rsidR="00524799" w:rsidRDefault="00524799" w:rsidP="00524799">
      <w:r>
        <w:t xml:space="preserve">This makes sense, since </w:t>
      </w:r>
      <w:r w:rsidR="00DA1159">
        <w:t xml:space="preserve">the amount of living space is a big factor to consider when buying a home. </w:t>
      </w:r>
      <w:r w:rsidR="008B7CA2">
        <w:t>But there are some negatively correlated variables which deviate from expectations</w:t>
      </w:r>
      <w:r w:rsidR="00CA62E6">
        <w:t>, such as roofs being made from clay tiles, which is known as an expensive and durable material, and normally would cause the price of houses to increase.</w:t>
      </w:r>
    </w:p>
    <w:p w14:paraId="450F37E8" w14:textId="6FA56425" w:rsidR="00524799" w:rsidRDefault="00DA1159" w:rsidP="00DA1159">
      <w:pPr>
        <w:jc w:val="center"/>
      </w:pPr>
      <w:r w:rsidRPr="00DA1159">
        <w:rPr>
          <w:noProof/>
        </w:rPr>
        <w:lastRenderedPageBreak/>
        <w:drawing>
          <wp:inline distT="0" distB="0" distL="0" distR="0" wp14:anchorId="36FFE32B" wp14:editId="72CE38C3">
            <wp:extent cx="2664000" cy="254520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000" cy="2545200"/>
                    </a:xfrm>
                    <a:prstGeom prst="rect">
                      <a:avLst/>
                    </a:prstGeom>
                    <a:noFill/>
                    <a:ln>
                      <a:noFill/>
                    </a:ln>
                  </pic:spPr>
                </pic:pic>
              </a:graphicData>
            </a:graphic>
          </wp:inline>
        </w:drawing>
      </w:r>
    </w:p>
    <w:p w14:paraId="1D35406D" w14:textId="103CF8F4" w:rsidR="00524799" w:rsidRDefault="00DA1159" w:rsidP="00524799">
      <w:pPr>
        <w:rPr>
          <w:lang w:val="en-US"/>
        </w:rPr>
      </w:pPr>
      <w:r w:rsidRPr="00DA1159">
        <w:rPr>
          <w:lang w:val="en-US"/>
        </w:rPr>
        <w:t>The residual plot seems to be randomly distributed, indicating no heteroskedasticity, adding credibility to the lasso regression model.</w:t>
      </w:r>
    </w:p>
    <w:p w14:paraId="0E275D8B" w14:textId="173C5A1E" w:rsidR="00DA1159" w:rsidRDefault="00DA1159" w:rsidP="00524799">
      <w:pPr>
        <w:rPr>
          <w:lang w:val="en-US"/>
        </w:rPr>
      </w:pPr>
    </w:p>
    <w:p w14:paraId="0159E25B" w14:textId="019AB533" w:rsidR="00DA1159" w:rsidRDefault="00DA1159" w:rsidP="00DA1159">
      <w:pPr>
        <w:pStyle w:val="Heading1"/>
        <w:rPr>
          <w:lang w:val="en-US"/>
        </w:rPr>
      </w:pPr>
      <w:bookmarkStart w:id="5" w:name="_Toc122442159"/>
      <w:r>
        <w:rPr>
          <w:lang w:val="en-US"/>
        </w:rPr>
        <w:t>Gradient Boosting</w:t>
      </w:r>
      <w:bookmarkEnd w:id="5"/>
    </w:p>
    <w:p w14:paraId="27260EE4" w14:textId="11DB0DC4" w:rsidR="00DA1159" w:rsidRDefault="00DA1159" w:rsidP="00DA1159">
      <w:pPr>
        <w:rPr>
          <w:lang w:val="en-US"/>
        </w:rPr>
      </w:pPr>
      <w:r w:rsidRPr="00DA1159">
        <w:rPr>
          <w:lang w:val="en-US"/>
        </w:rPr>
        <w:t>Boosting is a sequential technique which works on the principle of an ensemble. It combines a set of weak learners and delivers improved prediction accuracy. At any</w:t>
      </w:r>
      <w:r w:rsidR="008B7CA2">
        <w:rPr>
          <w:lang w:val="en-US"/>
        </w:rPr>
        <w:t xml:space="preserve"> time,</w:t>
      </w:r>
      <w:r w:rsidRPr="00DA1159">
        <w:rPr>
          <w:lang w:val="en-US"/>
        </w:rPr>
        <w:t xml:space="preserve"> </w:t>
      </w:r>
      <w:r w:rsidRPr="008B7CA2">
        <w:rPr>
          <w:b/>
          <w:bCs/>
          <w:lang w:val="en-US"/>
        </w:rPr>
        <w:t>t</w:t>
      </w:r>
      <w:r w:rsidRPr="00DA1159">
        <w:rPr>
          <w:lang w:val="en-US"/>
        </w:rPr>
        <w:t xml:space="preserve">, the model outcomes are weighed based on the outcomes of previous </w:t>
      </w:r>
      <w:r w:rsidRPr="008B7CA2">
        <w:rPr>
          <w:b/>
          <w:bCs/>
          <w:lang w:val="en-US"/>
        </w:rPr>
        <w:t>t-1</w:t>
      </w:r>
      <w:r w:rsidRPr="00DA1159">
        <w:rPr>
          <w:lang w:val="en-US"/>
        </w:rPr>
        <w:t>. The outcomes predicted correctly are given a lower weight and the ones miss-classified are weighted higher.</w:t>
      </w:r>
    </w:p>
    <w:p w14:paraId="1BABCC22" w14:textId="290CD3EE" w:rsidR="008B7CA2" w:rsidRDefault="008B7CA2" w:rsidP="00DA1159">
      <w:pPr>
        <w:rPr>
          <w:lang w:val="en-US"/>
        </w:rPr>
      </w:pPr>
      <w:r w:rsidRPr="008B7CA2">
        <w:rPr>
          <w:noProof/>
          <w:lang w:val="en-US"/>
        </w:rPr>
        <w:drawing>
          <wp:inline distT="0" distB="0" distL="0" distR="0" wp14:anchorId="1B0DA5F8" wp14:editId="6AF4B026">
            <wp:extent cx="2584800" cy="254520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4800" cy="2545200"/>
                    </a:xfrm>
                    <a:prstGeom prst="rect">
                      <a:avLst/>
                    </a:prstGeom>
                    <a:noFill/>
                    <a:ln>
                      <a:noFill/>
                    </a:ln>
                  </pic:spPr>
                </pic:pic>
              </a:graphicData>
            </a:graphic>
          </wp:inline>
        </w:drawing>
      </w:r>
      <w:r w:rsidRPr="008B7CA2">
        <w:rPr>
          <w:noProof/>
          <w:lang w:val="en-US"/>
        </w:rPr>
        <w:drawing>
          <wp:inline distT="0" distB="0" distL="0" distR="0" wp14:anchorId="1EECEA77" wp14:editId="2F63F723">
            <wp:extent cx="2916000" cy="21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6000" cy="2138400"/>
                    </a:xfrm>
                    <a:prstGeom prst="rect">
                      <a:avLst/>
                    </a:prstGeom>
                    <a:noFill/>
                    <a:ln>
                      <a:noFill/>
                    </a:ln>
                  </pic:spPr>
                </pic:pic>
              </a:graphicData>
            </a:graphic>
          </wp:inline>
        </w:drawing>
      </w:r>
    </w:p>
    <w:p w14:paraId="6C2B1F9C" w14:textId="4D688ED2" w:rsidR="008B7CA2" w:rsidRDefault="008B7CA2" w:rsidP="00DA1159">
      <w:pPr>
        <w:rPr>
          <w:lang w:val="en-US"/>
        </w:rPr>
      </w:pPr>
    </w:p>
    <w:p w14:paraId="3F3BDE8A" w14:textId="341497A0" w:rsidR="008B7CA2" w:rsidRDefault="008B7CA2" w:rsidP="00DA1159">
      <w:pPr>
        <w:rPr>
          <w:lang w:val="en-US"/>
        </w:rPr>
      </w:pPr>
      <w:r>
        <w:rPr>
          <w:lang w:val="en-US"/>
        </w:rPr>
        <w:t>In the diagram on the right, 4</w:t>
      </w:r>
      <w:r w:rsidRPr="008B7CA2">
        <w:rPr>
          <w:lang w:val="en-US"/>
        </w:rPr>
        <w:t xml:space="preserve"> classifiers (in 4 boxes), shown above, are trying to classify + and - classes as homogeneously as possible</w:t>
      </w:r>
    </w:p>
    <w:p w14:paraId="1509A899" w14:textId="719D6093" w:rsidR="008B7CA2" w:rsidRDefault="008B7CA2" w:rsidP="00DA1159">
      <w:r>
        <w:lastRenderedPageBreak/>
        <w:t xml:space="preserve">From the graph on the </w:t>
      </w:r>
      <w:r>
        <w:t>left</w:t>
      </w:r>
      <w:r>
        <w:t xml:space="preserve">, the x-axis is the number of boosting rounds while the y-axis is the </w:t>
      </w:r>
      <w:proofErr w:type="spellStart"/>
      <w:r>
        <w:t>rmse</w:t>
      </w:r>
      <w:proofErr w:type="spellEnd"/>
      <w:r>
        <w:t xml:space="preserve">. It can be seen using the test data, the </w:t>
      </w:r>
      <w:proofErr w:type="spellStart"/>
      <w:r>
        <w:t>rmse</w:t>
      </w:r>
      <w:proofErr w:type="spellEnd"/>
      <w:r>
        <w:t xml:space="preserve"> bottoms out after roughly 100 boosting rounds.</w:t>
      </w:r>
    </w:p>
    <w:p w14:paraId="3D8ED852" w14:textId="221525F7" w:rsidR="008B7CA2" w:rsidRDefault="008B7CA2" w:rsidP="008B7CA2">
      <w:pPr>
        <w:pStyle w:val="Heading1"/>
        <w:rPr>
          <w:lang w:val="en-US"/>
        </w:rPr>
      </w:pPr>
      <w:bookmarkStart w:id="6" w:name="_Toc122442160"/>
      <w:r>
        <w:rPr>
          <w:lang w:val="en-US"/>
        </w:rPr>
        <w:t>Gradient Boosting Results</w:t>
      </w:r>
      <w:bookmarkEnd w:id="6"/>
    </w:p>
    <w:p w14:paraId="205E38FE" w14:textId="49595D14" w:rsidR="008B7CA2" w:rsidRDefault="008B7CA2" w:rsidP="008B7CA2">
      <w:pPr>
        <w:jc w:val="center"/>
        <w:rPr>
          <w:lang w:val="en-US"/>
        </w:rPr>
      </w:pPr>
      <w:r w:rsidRPr="008B7CA2">
        <w:rPr>
          <w:noProof/>
          <w:lang w:val="en-US"/>
        </w:rPr>
        <w:drawing>
          <wp:inline distT="0" distB="0" distL="0" distR="0" wp14:anchorId="553CE79F" wp14:editId="0B68AA49">
            <wp:extent cx="3074400" cy="28368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4400" cy="2836800"/>
                    </a:xfrm>
                    <a:prstGeom prst="rect">
                      <a:avLst/>
                    </a:prstGeom>
                    <a:noFill/>
                    <a:ln>
                      <a:noFill/>
                    </a:ln>
                  </pic:spPr>
                </pic:pic>
              </a:graphicData>
            </a:graphic>
          </wp:inline>
        </w:drawing>
      </w:r>
    </w:p>
    <w:p w14:paraId="0454A8B4" w14:textId="454937E6" w:rsidR="008B7CA2" w:rsidRDefault="008B7CA2" w:rsidP="008B7CA2">
      <w:pPr>
        <w:rPr>
          <w:lang w:val="en-US"/>
        </w:rPr>
      </w:pPr>
      <w:r w:rsidRPr="008B7CA2">
        <w:rPr>
          <w:lang w:val="en-US"/>
        </w:rPr>
        <w:t>From the above graph of data points predicted by both lasso and gradient boosting, one can see that it is a linear gradient, indicating that both models give roughly the same output on the test set. Lasso however gives a few predictions that are way higher than gradient boosting.</w:t>
      </w:r>
    </w:p>
    <w:p w14:paraId="37C70DD7" w14:textId="3CA75471" w:rsidR="008B7CA2" w:rsidRDefault="008B7CA2" w:rsidP="008B7CA2">
      <w:pPr>
        <w:pStyle w:val="Heading1"/>
        <w:rPr>
          <w:lang w:val="en-US"/>
        </w:rPr>
      </w:pPr>
      <w:bookmarkStart w:id="7" w:name="_Toc122442161"/>
      <w:r>
        <w:rPr>
          <w:lang w:val="en-US"/>
        </w:rPr>
        <w:t>Conclusion</w:t>
      </w:r>
      <w:bookmarkEnd w:id="7"/>
    </w:p>
    <w:p w14:paraId="335EB494" w14:textId="4B225D97" w:rsidR="008B7CA2" w:rsidRDefault="008B7CA2" w:rsidP="00CA62E6">
      <w:pPr>
        <w:pStyle w:val="Default"/>
        <w:rPr>
          <w:sz w:val="22"/>
          <w:szCs w:val="22"/>
        </w:rPr>
      </w:pPr>
      <w:r>
        <w:rPr>
          <w:sz w:val="22"/>
          <w:szCs w:val="22"/>
        </w:rPr>
        <w:t>Lasso regression seems to be a good fit for the dataset we have on hand. Iterating through all the parameters for lasso, an alpha of 10 seems to be optimal, giving the lowest RMSE value. Additionally, we can glean additional insights from the lasso regression by seeing the most important positive impacting and negative impacting coefficient variable in the regression. Checking the diagnostics of the lasso regression also shows that the model is a good fit for the dataset.</w:t>
      </w:r>
    </w:p>
    <w:p w14:paraId="0B80C533" w14:textId="77777777" w:rsidR="00CA62E6" w:rsidRDefault="00CA62E6" w:rsidP="00CA62E6">
      <w:pPr>
        <w:pStyle w:val="Default"/>
        <w:rPr>
          <w:sz w:val="22"/>
          <w:szCs w:val="22"/>
        </w:rPr>
      </w:pPr>
    </w:p>
    <w:p w14:paraId="53425799" w14:textId="7AD654D1" w:rsidR="008B7CA2" w:rsidRDefault="008B7CA2" w:rsidP="00CA62E6">
      <w:pPr>
        <w:pStyle w:val="Default"/>
        <w:rPr>
          <w:sz w:val="22"/>
          <w:szCs w:val="22"/>
        </w:rPr>
      </w:pPr>
      <w:r>
        <w:rPr>
          <w:sz w:val="22"/>
          <w:szCs w:val="22"/>
        </w:rPr>
        <w:t>Moving on, we tried</w:t>
      </w:r>
      <w:r w:rsidR="00CA62E6">
        <w:rPr>
          <w:sz w:val="22"/>
          <w:szCs w:val="22"/>
        </w:rPr>
        <w:t xml:space="preserve"> extreme</w:t>
      </w:r>
      <w:r>
        <w:rPr>
          <w:sz w:val="22"/>
          <w:szCs w:val="22"/>
        </w:rPr>
        <w:t xml:space="preserve"> gradient boosting using </w:t>
      </w:r>
      <w:proofErr w:type="spellStart"/>
      <w:r>
        <w:rPr>
          <w:sz w:val="22"/>
          <w:szCs w:val="22"/>
        </w:rPr>
        <w:t>xgboost</w:t>
      </w:r>
      <w:proofErr w:type="spellEnd"/>
      <w:r>
        <w:rPr>
          <w:sz w:val="22"/>
          <w:szCs w:val="22"/>
        </w:rPr>
        <w:t xml:space="preserve"> algorithm. From our data, </w:t>
      </w:r>
      <w:r w:rsidR="00CA62E6">
        <w:rPr>
          <w:sz w:val="22"/>
          <w:szCs w:val="22"/>
        </w:rPr>
        <w:t>the training</w:t>
      </w:r>
      <w:r>
        <w:rPr>
          <w:sz w:val="22"/>
          <w:szCs w:val="22"/>
        </w:rPr>
        <w:t xml:space="preserve"> dataset RMSE bottoms out at around 100 boosting rounds.</w:t>
      </w:r>
    </w:p>
    <w:p w14:paraId="0B461A74" w14:textId="77777777" w:rsidR="00CA62E6" w:rsidRDefault="00CA62E6" w:rsidP="00CA62E6"/>
    <w:p w14:paraId="7A5F4731" w14:textId="6619EA80" w:rsidR="008B7CA2" w:rsidRPr="008B7CA2" w:rsidRDefault="008B7CA2" w:rsidP="00CA62E6">
      <w:pPr>
        <w:rPr>
          <w:lang w:val="en-US"/>
        </w:rPr>
      </w:pPr>
      <w:r>
        <w:t xml:space="preserve">Comparing both algorithms, they both seems to give roughly the same outputs. This can be seen by plotting predictions from both lasso and </w:t>
      </w:r>
      <w:proofErr w:type="spellStart"/>
      <w:r>
        <w:t>xgboost</w:t>
      </w:r>
      <w:proofErr w:type="spellEnd"/>
      <w:r>
        <w:t>, and the relationship is mostly linear.</w:t>
      </w:r>
    </w:p>
    <w:p w14:paraId="2AFA4EB5" w14:textId="3EF35042" w:rsidR="008B7CA2" w:rsidRDefault="008B7CA2" w:rsidP="008B7CA2">
      <w:pPr>
        <w:rPr>
          <w:lang w:val="en-US"/>
        </w:rPr>
      </w:pPr>
    </w:p>
    <w:p w14:paraId="07D14018" w14:textId="01948335" w:rsidR="00CA62E6" w:rsidRDefault="00CA62E6" w:rsidP="008B7CA2">
      <w:pPr>
        <w:rPr>
          <w:lang w:val="en-US"/>
        </w:rPr>
      </w:pPr>
    </w:p>
    <w:p w14:paraId="397A3B5B" w14:textId="2143E741" w:rsidR="00CA62E6" w:rsidRDefault="00CA62E6" w:rsidP="008B7CA2">
      <w:pPr>
        <w:rPr>
          <w:lang w:val="en-US"/>
        </w:rPr>
      </w:pPr>
    </w:p>
    <w:p w14:paraId="450B7BB5" w14:textId="6495B973" w:rsidR="00CA62E6" w:rsidRDefault="00CA62E6" w:rsidP="008B7CA2">
      <w:pPr>
        <w:rPr>
          <w:lang w:val="en-US"/>
        </w:rPr>
      </w:pPr>
    </w:p>
    <w:p w14:paraId="5EF863CA" w14:textId="7A19359D" w:rsidR="00CA62E6" w:rsidRDefault="00CA62E6" w:rsidP="008B7CA2">
      <w:pPr>
        <w:rPr>
          <w:lang w:val="en-US"/>
        </w:rPr>
      </w:pPr>
    </w:p>
    <w:p w14:paraId="342AC431" w14:textId="34526374" w:rsidR="00CA62E6" w:rsidRDefault="00CA62E6" w:rsidP="00CA62E6">
      <w:pPr>
        <w:pStyle w:val="Heading1"/>
        <w:rPr>
          <w:lang w:val="en-US"/>
        </w:rPr>
      </w:pPr>
      <w:bookmarkStart w:id="8" w:name="_Toc122442162"/>
      <w:r>
        <w:rPr>
          <w:lang w:val="en-US"/>
        </w:rPr>
        <w:lastRenderedPageBreak/>
        <w:t>Submission</w:t>
      </w:r>
      <w:bookmarkEnd w:id="8"/>
    </w:p>
    <w:p w14:paraId="175AC859" w14:textId="654C4629" w:rsidR="00CA62E6" w:rsidRDefault="00CA62E6" w:rsidP="008B7CA2">
      <w:pPr>
        <w:rPr>
          <w:lang w:val="en-US"/>
        </w:rPr>
      </w:pPr>
      <w:r w:rsidRPr="00CA62E6">
        <w:rPr>
          <w:noProof/>
          <w:lang w:val="en-US"/>
        </w:rPr>
        <w:drawing>
          <wp:inline distT="0" distB="0" distL="0" distR="0" wp14:anchorId="11080365" wp14:editId="2897303D">
            <wp:extent cx="5943600" cy="2720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14:paraId="3A2C6FE2" w14:textId="10537A52" w:rsidR="00CA62E6" w:rsidRDefault="00CA62E6" w:rsidP="00CA62E6">
      <w:pPr>
        <w:pStyle w:val="Heading1"/>
        <w:rPr>
          <w:lang w:val="en-US"/>
        </w:rPr>
      </w:pPr>
      <w:bookmarkStart w:id="9" w:name="_Toc122442163"/>
      <w:r>
        <w:rPr>
          <w:lang w:val="en-US"/>
        </w:rPr>
        <w:t>Code</w:t>
      </w:r>
      <w:bookmarkEnd w:id="9"/>
    </w:p>
    <w:p w14:paraId="7764BD94" w14:textId="3EFEC280" w:rsidR="00CA62E6" w:rsidRDefault="00CA62E6" w:rsidP="008B7CA2">
      <w:pPr>
        <w:rPr>
          <w:lang w:val="en-US"/>
        </w:rPr>
      </w:pPr>
      <w:r w:rsidRPr="00CA62E6">
        <w:rPr>
          <w:lang w:val="en-US"/>
        </w:rPr>
        <w:drawing>
          <wp:inline distT="0" distB="0" distL="0" distR="0" wp14:anchorId="64DB94A4" wp14:editId="56E23457">
            <wp:extent cx="4896533" cy="4658375"/>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896533" cy="4658375"/>
                    </a:xfrm>
                    <a:prstGeom prst="rect">
                      <a:avLst/>
                    </a:prstGeom>
                  </pic:spPr>
                </pic:pic>
              </a:graphicData>
            </a:graphic>
          </wp:inline>
        </w:drawing>
      </w:r>
    </w:p>
    <w:p w14:paraId="4E787A9F" w14:textId="302F8723" w:rsidR="00CA62E6" w:rsidRDefault="00CA62E6" w:rsidP="008B7CA2">
      <w:pPr>
        <w:rPr>
          <w:lang w:val="en-US"/>
        </w:rPr>
      </w:pPr>
      <w:r w:rsidRPr="00CA62E6">
        <w:rPr>
          <w:lang w:val="en-US"/>
        </w:rPr>
        <w:lastRenderedPageBreak/>
        <w:drawing>
          <wp:inline distT="0" distB="0" distL="0" distR="0" wp14:anchorId="05BD894D" wp14:editId="5348F017">
            <wp:extent cx="4744112" cy="7306695"/>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744112" cy="7306695"/>
                    </a:xfrm>
                    <a:prstGeom prst="rect">
                      <a:avLst/>
                    </a:prstGeom>
                  </pic:spPr>
                </pic:pic>
              </a:graphicData>
            </a:graphic>
          </wp:inline>
        </w:drawing>
      </w:r>
    </w:p>
    <w:p w14:paraId="2A6008F5" w14:textId="705B6E8D" w:rsidR="00CA62E6" w:rsidRPr="008B7CA2" w:rsidRDefault="00CA62E6" w:rsidP="008B7CA2">
      <w:pPr>
        <w:rPr>
          <w:lang w:val="en-US"/>
        </w:rPr>
      </w:pPr>
      <w:r w:rsidRPr="00CA62E6">
        <w:rPr>
          <w:lang w:val="en-US"/>
        </w:rPr>
        <w:lastRenderedPageBreak/>
        <w:drawing>
          <wp:inline distT="0" distB="0" distL="0" distR="0" wp14:anchorId="7EAD1DDE" wp14:editId="525FB739">
            <wp:extent cx="4953691" cy="72400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953691" cy="7240010"/>
                    </a:xfrm>
                    <a:prstGeom prst="rect">
                      <a:avLst/>
                    </a:prstGeom>
                  </pic:spPr>
                </pic:pic>
              </a:graphicData>
            </a:graphic>
          </wp:inline>
        </w:drawing>
      </w:r>
    </w:p>
    <w:sectPr w:rsidR="00CA62E6" w:rsidRPr="008B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8E"/>
    <w:rsid w:val="0016468E"/>
    <w:rsid w:val="00524799"/>
    <w:rsid w:val="00594D86"/>
    <w:rsid w:val="005F566A"/>
    <w:rsid w:val="007267AC"/>
    <w:rsid w:val="008B7CA2"/>
    <w:rsid w:val="00CA62E6"/>
    <w:rsid w:val="00DA1159"/>
    <w:rsid w:val="00DB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3B6C"/>
  <w15:chartTrackingRefBased/>
  <w15:docId w15:val="{041F9924-189B-4064-98CA-A2554DB7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64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8E"/>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7267AC"/>
    <w:rPr>
      <w:color w:val="0563C1" w:themeColor="hyperlink"/>
      <w:u w:val="single"/>
    </w:rPr>
  </w:style>
  <w:style w:type="character" w:styleId="UnresolvedMention">
    <w:name w:val="Unresolved Mention"/>
    <w:basedOn w:val="DefaultParagraphFont"/>
    <w:uiPriority w:val="99"/>
    <w:semiHidden/>
    <w:unhideWhenUsed/>
    <w:rsid w:val="007267AC"/>
    <w:rPr>
      <w:color w:val="605E5C"/>
      <w:shd w:val="clear" w:color="auto" w:fill="E1DFDD"/>
    </w:rPr>
  </w:style>
  <w:style w:type="paragraph" w:customStyle="1" w:styleId="Default">
    <w:name w:val="Default"/>
    <w:rsid w:val="007267AC"/>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CA62E6"/>
    <w:pPr>
      <w:outlineLvl w:val="9"/>
    </w:pPr>
    <w:rPr>
      <w:lang w:val="en-US" w:eastAsia="en-US"/>
    </w:rPr>
  </w:style>
  <w:style w:type="paragraph" w:styleId="TOC1">
    <w:name w:val="toc 1"/>
    <w:basedOn w:val="Normal"/>
    <w:next w:val="Normal"/>
    <w:autoRedefine/>
    <w:uiPriority w:val="39"/>
    <w:unhideWhenUsed/>
    <w:rsid w:val="00CA62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kaggle.com/c/house-prices-advanced-regression-techniques." TargetMode="Externa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3FC4-BA91-457E-AE42-EBFA3BF3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Sng</dc:creator>
  <cp:keywords/>
  <dc:description/>
  <cp:lastModifiedBy>Malcolm Sng</cp:lastModifiedBy>
  <cp:revision>2</cp:revision>
  <cp:lastPrinted>2022-12-20T21:22:00Z</cp:lastPrinted>
  <dcterms:created xsi:type="dcterms:W3CDTF">2022-12-20T19:52:00Z</dcterms:created>
  <dcterms:modified xsi:type="dcterms:W3CDTF">2022-12-20T21:23:00Z</dcterms:modified>
</cp:coreProperties>
</file>