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16" w:rsidRDefault="00375016" w:rsidP="00375016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Методические рекомендации по написанию технико-экономического обоснования дипломного проекта</w:t>
      </w:r>
    </w:p>
    <w:p w:rsidR="00375016" w:rsidRPr="009F26B2" w:rsidRDefault="00375016" w:rsidP="009F26B2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bookmarkStart w:id="0" w:name="_Toc293845823"/>
      <w:bookmarkStart w:id="1" w:name="_Toc452819480"/>
      <w:bookmarkStart w:id="2" w:name="_Toc451684657"/>
      <w:r w:rsidRPr="009F26B2">
        <w:rPr>
          <w:sz w:val="28"/>
          <w:szCs w:val="28"/>
        </w:rPr>
        <w:t xml:space="preserve">В начале раздела необходимо сформулировать цель дипломного проекта, указать, для кого и для чего он предназначен, может ли данное программное средство предназначаться для работы по сети </w:t>
      </w:r>
      <w:r w:rsidRPr="009F26B2">
        <w:rPr>
          <w:sz w:val="28"/>
          <w:szCs w:val="28"/>
          <w:lang w:val="en-US"/>
        </w:rPr>
        <w:t>Internet</w:t>
      </w:r>
      <w:r w:rsidRPr="009F26B2">
        <w:rPr>
          <w:sz w:val="28"/>
          <w:szCs w:val="28"/>
        </w:rPr>
        <w:t>.</w:t>
      </w:r>
    </w:p>
    <w:p w:rsidR="00750FA6" w:rsidRPr="009F26B2" w:rsidRDefault="00750FA6" w:rsidP="009F26B2">
      <w:pPr>
        <w:widowControl w:val="0"/>
        <w:tabs>
          <w:tab w:val="left" w:pos="9900"/>
        </w:tabs>
        <w:spacing w:line="276" w:lineRule="auto"/>
        <w:ind w:firstLine="720"/>
        <w:jc w:val="both"/>
        <w:rPr>
          <w:sz w:val="28"/>
          <w:szCs w:val="28"/>
        </w:rPr>
      </w:pPr>
      <w:r w:rsidRPr="009F26B2">
        <w:rPr>
          <w:sz w:val="28"/>
          <w:szCs w:val="28"/>
        </w:rPr>
        <w:t xml:space="preserve">Для </w:t>
      </w:r>
      <w:r w:rsidR="00375016" w:rsidRPr="009F26B2">
        <w:rPr>
          <w:sz w:val="28"/>
          <w:szCs w:val="28"/>
        </w:rPr>
        <w:t>технико-экономического обоснования</w:t>
      </w:r>
      <w:r w:rsidRPr="009F26B2">
        <w:rPr>
          <w:sz w:val="28"/>
          <w:szCs w:val="28"/>
        </w:rPr>
        <w:t xml:space="preserve"> проекта необходимо</w:t>
      </w:r>
      <w:r w:rsidR="004916A8" w:rsidRPr="009F26B2">
        <w:rPr>
          <w:sz w:val="28"/>
          <w:szCs w:val="28"/>
        </w:rPr>
        <w:t xml:space="preserve"> определить трудоемкость создания ПС,</w:t>
      </w:r>
      <w:r w:rsidRPr="009F26B2">
        <w:rPr>
          <w:sz w:val="28"/>
          <w:szCs w:val="28"/>
        </w:rPr>
        <w:t xml:space="preserve"> рассчитать полную себестоимость его разработки. Так как система, в состав которой </w:t>
      </w:r>
      <w:r w:rsidR="00375016" w:rsidRPr="009F26B2">
        <w:rPr>
          <w:sz w:val="28"/>
          <w:szCs w:val="28"/>
        </w:rPr>
        <w:t xml:space="preserve">может </w:t>
      </w:r>
      <w:r w:rsidRPr="009F26B2">
        <w:rPr>
          <w:sz w:val="28"/>
          <w:szCs w:val="28"/>
        </w:rPr>
        <w:t>входит</w:t>
      </w:r>
      <w:r w:rsidR="00375016" w:rsidRPr="009F26B2">
        <w:rPr>
          <w:sz w:val="28"/>
          <w:szCs w:val="28"/>
        </w:rPr>
        <w:t>ь</w:t>
      </w:r>
      <w:r w:rsidRPr="009F26B2">
        <w:rPr>
          <w:sz w:val="28"/>
          <w:szCs w:val="28"/>
        </w:rPr>
        <w:t xml:space="preserve"> ПС, может продаваться сторонним организациям, целесообразно после расчета себестоимости рассчитать прибыль от реализации и сроки </w:t>
      </w:r>
      <w:r w:rsidR="00375016" w:rsidRPr="009F26B2">
        <w:rPr>
          <w:sz w:val="28"/>
          <w:szCs w:val="28"/>
        </w:rPr>
        <w:t>окупаемости данного ПС, что покажет экономическую эффективность от внедрения ПС.</w:t>
      </w:r>
    </w:p>
    <w:p w:rsidR="004916A8" w:rsidRPr="009F26B2" w:rsidRDefault="004916A8" w:rsidP="009F26B2">
      <w:pPr>
        <w:pStyle w:val="text"/>
        <w:spacing w:line="276" w:lineRule="auto"/>
        <w:rPr>
          <w:sz w:val="28"/>
          <w:szCs w:val="28"/>
        </w:rPr>
      </w:pPr>
    </w:p>
    <w:p w:rsidR="004916A8" w:rsidRPr="009F26B2" w:rsidRDefault="004916A8" w:rsidP="009F26B2">
      <w:pPr>
        <w:pStyle w:val="text"/>
        <w:spacing w:line="276" w:lineRule="auto"/>
        <w:rPr>
          <w:sz w:val="28"/>
          <w:szCs w:val="28"/>
        </w:rPr>
      </w:pPr>
      <w:r w:rsidRPr="009F26B2">
        <w:rPr>
          <w:b/>
          <w:i/>
          <w:sz w:val="28"/>
          <w:szCs w:val="28"/>
        </w:rPr>
        <w:t>1.Для определения трудоемкости</w:t>
      </w:r>
      <w:r w:rsidRPr="009F26B2">
        <w:rPr>
          <w:sz w:val="28"/>
          <w:szCs w:val="28"/>
        </w:rPr>
        <w:t xml:space="preserve"> необходимо составить перечень всех видов и этапов работ в соответствие с таблицей 1, выполняемых при исследовании. Особое внимание необходимо уделить упорядочению выполнения работ, для каждой работы определить ее продолжительность и квалификацию исполнителя.</w:t>
      </w:r>
    </w:p>
    <w:p w:rsidR="004916A8" w:rsidRDefault="004916A8" w:rsidP="004916A8">
      <w:pPr>
        <w:pStyle w:val="text1"/>
        <w:spacing w:line="240" w:lineRule="auto"/>
      </w:pPr>
      <w:r>
        <w:t>Таблица 1 – План  проведения научно-исследовательской работы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2151"/>
        <w:gridCol w:w="1980"/>
        <w:gridCol w:w="1658"/>
      </w:tblGrid>
      <w:tr w:rsidR="004916A8" w:rsidRPr="00653F9D" w:rsidTr="004916A8">
        <w:tc>
          <w:tcPr>
            <w:tcW w:w="4111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  <w:ind w:firstLine="34"/>
            </w:pPr>
            <w:r w:rsidRPr="00653F9D">
              <w:t>Наименование этапов и видов работ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  <w:ind w:firstLine="34"/>
            </w:pPr>
            <w:r w:rsidRPr="00653F9D">
              <w:t>Исполнитель (должность, квалификация)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  <w:ind w:firstLine="34"/>
            </w:pPr>
            <w:r w:rsidRPr="00653F9D">
              <w:t xml:space="preserve">  Количество испол</w:t>
            </w:r>
            <w:r>
              <w:t>ни</w:t>
            </w:r>
            <w:r w:rsidRPr="00653F9D">
              <w:t>телей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  <w:ind w:firstLine="34"/>
            </w:pPr>
            <w:proofErr w:type="spellStart"/>
            <w:r w:rsidRPr="00653F9D">
              <w:t>Трудоем</w:t>
            </w:r>
            <w:proofErr w:type="spellEnd"/>
            <w:r w:rsidRPr="00653F9D">
              <w:t>-</w:t>
            </w:r>
          </w:p>
          <w:p w:rsidR="004916A8" w:rsidRPr="00653F9D" w:rsidRDefault="004916A8" w:rsidP="005B472E">
            <w:pPr>
              <w:pStyle w:val="text2"/>
              <w:spacing w:line="240" w:lineRule="auto"/>
              <w:ind w:firstLine="34"/>
              <w:rPr>
                <w:vertAlign w:val="subscript"/>
              </w:rPr>
            </w:pPr>
            <w:r w:rsidRPr="00653F9D">
              <w:t>кость, человеко-дни,</w:t>
            </w:r>
          </w:p>
        </w:tc>
      </w:tr>
      <w:tr w:rsidR="005B472E" w:rsidRPr="00653F9D" w:rsidTr="004916A8">
        <w:tc>
          <w:tcPr>
            <w:tcW w:w="4111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  <w:ind w:firstLine="34"/>
            </w:pPr>
            <w:r>
              <w:t>1</w:t>
            </w:r>
          </w:p>
        </w:tc>
        <w:tc>
          <w:tcPr>
            <w:tcW w:w="2151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  <w:ind w:firstLine="34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  <w:ind w:firstLine="34"/>
            </w:pPr>
            <w:r>
              <w:t>3</w:t>
            </w:r>
          </w:p>
        </w:tc>
        <w:tc>
          <w:tcPr>
            <w:tcW w:w="1658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  <w:ind w:firstLine="34"/>
            </w:pPr>
            <w:r>
              <w:t>4</w:t>
            </w:r>
          </w:p>
        </w:tc>
      </w:tr>
      <w:tr w:rsidR="004916A8" w:rsidRPr="00653F9D" w:rsidTr="004916A8">
        <w:tc>
          <w:tcPr>
            <w:tcW w:w="4111" w:type="dxa"/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left"/>
            </w:pPr>
            <w:r w:rsidRPr="007C02B6">
              <w:t>1</w:t>
            </w:r>
            <w:r>
              <w:t xml:space="preserve"> </w:t>
            </w:r>
            <w:r w:rsidRPr="007C02B6">
              <w:t>Составление и согласование технического задания</w:t>
            </w:r>
          </w:p>
        </w:tc>
        <w:tc>
          <w:tcPr>
            <w:tcW w:w="2151" w:type="dxa"/>
            <w:vAlign w:val="center"/>
          </w:tcPr>
          <w:p w:rsidR="004916A8" w:rsidRPr="007C02B6" w:rsidRDefault="004916A8" w:rsidP="004916A8">
            <w:pPr>
              <w:pStyle w:val="text1"/>
              <w:ind w:firstLine="34"/>
              <w:rPr>
                <w:lang w:val="en-US"/>
              </w:rPr>
            </w:pPr>
            <w:proofErr w:type="spellStart"/>
            <w:r w:rsidRPr="007C02B6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1980" w:type="dxa"/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  <w:r w:rsidRPr="007C02B6">
              <w:rPr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</w:p>
        </w:tc>
      </w:tr>
      <w:tr w:rsidR="004916A8" w:rsidRPr="007C02B6" w:rsidTr="004916A8">
        <w:tc>
          <w:tcPr>
            <w:tcW w:w="4111" w:type="dxa"/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left"/>
            </w:pPr>
            <w:r w:rsidRPr="007C02B6">
              <w:t>2</w:t>
            </w:r>
            <w:r>
              <w:t xml:space="preserve"> </w:t>
            </w:r>
            <w:r w:rsidRPr="007C02B6">
              <w:t>Сбор и изучение научно-технической литературы</w:t>
            </w:r>
          </w:p>
        </w:tc>
        <w:tc>
          <w:tcPr>
            <w:tcW w:w="2151" w:type="dxa"/>
            <w:vAlign w:val="center"/>
          </w:tcPr>
          <w:p w:rsidR="004916A8" w:rsidRPr="007C02B6" w:rsidRDefault="004916A8" w:rsidP="004916A8">
            <w:pPr>
              <w:pStyle w:val="text1"/>
              <w:ind w:firstLine="34"/>
              <w:rPr>
                <w:lang w:val="en-US"/>
              </w:rPr>
            </w:pPr>
            <w:proofErr w:type="spellStart"/>
            <w:r w:rsidRPr="007C02B6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1980" w:type="dxa"/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  <w:r w:rsidRPr="007C02B6">
              <w:rPr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</w:p>
        </w:tc>
      </w:tr>
      <w:tr w:rsidR="004916A8" w:rsidRPr="007C02B6" w:rsidTr="004916A8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left"/>
            </w:pPr>
            <w:r w:rsidRPr="007C02B6">
              <w:t>3</w:t>
            </w:r>
            <w:r>
              <w:t xml:space="preserve"> </w:t>
            </w:r>
            <w:r w:rsidRPr="007C02B6">
              <w:t>Формулирование возможных направлений решения задач.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rPr>
                <w:lang w:val="en-US"/>
              </w:rPr>
            </w:pPr>
            <w:proofErr w:type="spellStart"/>
            <w:r w:rsidRPr="007C02B6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  <w:r w:rsidRPr="007C02B6">
              <w:rPr>
                <w:lang w:val="en-US"/>
              </w:rPr>
              <w:t>1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</w:p>
        </w:tc>
      </w:tr>
      <w:tr w:rsidR="004916A8" w:rsidRPr="007C02B6" w:rsidTr="004916A8">
        <w:tc>
          <w:tcPr>
            <w:tcW w:w="4111" w:type="dxa"/>
            <w:tcBorders>
              <w:bottom w:val="nil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left"/>
            </w:pPr>
            <w:proofErr w:type="gramStart"/>
            <w:r>
              <w:rPr>
                <w:lang w:val="en-US"/>
              </w:rPr>
              <w:t>4</w:t>
            </w:r>
            <w:r>
              <w:t xml:space="preserve"> </w:t>
            </w:r>
            <w:r w:rsidRPr="007C02B6">
              <w:rPr>
                <w:lang w:val="en-US"/>
              </w:rPr>
              <w:t xml:space="preserve"> </w:t>
            </w:r>
            <w:proofErr w:type="spellStart"/>
            <w:r w:rsidRPr="007C02B6">
              <w:rPr>
                <w:lang w:val="en-US"/>
              </w:rPr>
              <w:t>Разработка</w:t>
            </w:r>
            <w:proofErr w:type="spellEnd"/>
            <w:proofErr w:type="gramEnd"/>
            <w:r w:rsidRPr="007C02B6">
              <w:rPr>
                <w:lang w:val="en-US"/>
              </w:rPr>
              <w:t xml:space="preserve"> </w:t>
            </w:r>
            <w:proofErr w:type="spellStart"/>
            <w:r w:rsidRPr="007C02B6">
              <w:rPr>
                <w:lang w:val="en-US"/>
              </w:rPr>
              <w:t>методики</w:t>
            </w:r>
            <w:proofErr w:type="spellEnd"/>
            <w:r>
              <w:t xml:space="preserve"> </w:t>
            </w:r>
            <w:r w:rsidRPr="00653F9D">
              <w:t>проведения исследований</w:t>
            </w:r>
            <w:r>
              <w:t>.</w:t>
            </w:r>
          </w:p>
        </w:tc>
        <w:tc>
          <w:tcPr>
            <w:tcW w:w="2151" w:type="dxa"/>
            <w:tcBorders>
              <w:bottom w:val="nil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rPr>
                <w:lang w:val="en-US"/>
              </w:rPr>
            </w:pPr>
            <w:proofErr w:type="spellStart"/>
            <w:r w:rsidRPr="007C02B6">
              <w:rPr>
                <w:lang w:val="en-US"/>
              </w:rPr>
              <w:t>Техник</w:t>
            </w:r>
            <w:proofErr w:type="spellEnd"/>
            <w:r w:rsidRPr="007C02B6">
              <w:rPr>
                <w:lang w:val="en-US"/>
              </w:rPr>
              <w:t>-</w:t>
            </w:r>
            <w:r w:rsidRPr="00653F9D">
              <w:t>программист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  <w:r w:rsidRPr="007C02B6">
              <w:rPr>
                <w:lang w:val="en-US"/>
              </w:rPr>
              <w:t>1</w:t>
            </w:r>
          </w:p>
        </w:tc>
        <w:tc>
          <w:tcPr>
            <w:tcW w:w="1658" w:type="dxa"/>
            <w:tcBorders>
              <w:bottom w:val="nil"/>
            </w:tcBorders>
            <w:vAlign w:val="center"/>
          </w:tcPr>
          <w:p w:rsidR="004916A8" w:rsidRPr="007C02B6" w:rsidRDefault="004916A8" w:rsidP="004916A8">
            <w:pPr>
              <w:pStyle w:val="text1"/>
              <w:ind w:firstLine="34"/>
              <w:jc w:val="center"/>
              <w:rPr>
                <w:lang w:val="en-US"/>
              </w:rPr>
            </w:pPr>
          </w:p>
        </w:tc>
      </w:tr>
      <w:tr w:rsidR="004916A8" w:rsidRPr="00653F9D" w:rsidTr="005B472E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4916A8" w:rsidRPr="00653F9D" w:rsidRDefault="004916A8" w:rsidP="004916A8">
            <w:pPr>
              <w:pStyle w:val="text1"/>
              <w:ind w:firstLine="34"/>
              <w:jc w:val="left"/>
            </w:pPr>
            <w:r>
              <w:t xml:space="preserve">5 Разработка и </w:t>
            </w:r>
            <w:proofErr w:type="spellStart"/>
            <w:r>
              <w:t>реализаци</w:t>
            </w:r>
            <w:r w:rsidRPr="00653F9D">
              <w:t>а</w:t>
            </w:r>
            <w:r>
              <w:t>я</w:t>
            </w:r>
            <w:proofErr w:type="spellEnd"/>
            <w:r>
              <w:t xml:space="preserve"> а</w:t>
            </w:r>
            <w:r w:rsidRPr="00653F9D">
              <w:t>лгоритма решения задачи с большим количеством ограничений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:rsidR="004916A8" w:rsidRPr="00653F9D" w:rsidRDefault="004916A8" w:rsidP="004916A8">
            <w:pPr>
              <w:pStyle w:val="text1"/>
              <w:ind w:firstLine="34"/>
            </w:pPr>
            <w:r w:rsidRPr="00653F9D">
              <w:t>Техник-программист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916A8" w:rsidRPr="00653F9D" w:rsidRDefault="004916A8" w:rsidP="004916A8">
            <w:pPr>
              <w:pStyle w:val="text2"/>
              <w:ind w:firstLine="34"/>
            </w:pPr>
            <w:r>
              <w:t>1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4916A8" w:rsidRPr="00653F9D" w:rsidRDefault="004916A8" w:rsidP="004916A8">
            <w:pPr>
              <w:pStyle w:val="text2"/>
              <w:ind w:firstLine="34"/>
              <w:rPr>
                <w:vertAlign w:val="subscript"/>
              </w:rPr>
            </w:pPr>
          </w:p>
        </w:tc>
      </w:tr>
      <w:tr w:rsidR="004916A8" w:rsidRPr="00653F9D" w:rsidTr="005B472E"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4916A8" w:rsidRDefault="004916A8" w:rsidP="004916A8">
            <w:pPr>
              <w:pStyle w:val="text1"/>
              <w:ind w:firstLine="34"/>
              <w:jc w:val="left"/>
            </w:pPr>
            <w:r w:rsidRPr="00653F9D">
              <w:t xml:space="preserve">7 </w:t>
            </w:r>
            <w:r>
              <w:t xml:space="preserve"> </w:t>
            </w:r>
            <w:r w:rsidRPr="00653F9D">
              <w:t>Оценка некоторого количества задач и решение их.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:rsidR="004916A8" w:rsidRPr="00653F9D" w:rsidRDefault="004916A8" w:rsidP="004916A8">
            <w:pPr>
              <w:pStyle w:val="text1"/>
              <w:ind w:firstLine="34"/>
            </w:pPr>
            <w:r w:rsidRPr="00653F9D">
              <w:t>Техник-программист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916A8" w:rsidRDefault="004916A8" w:rsidP="004916A8">
            <w:pPr>
              <w:pStyle w:val="text2"/>
              <w:ind w:firstLine="34"/>
            </w:pPr>
            <w:r>
              <w:t>1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:rsidR="004916A8" w:rsidRDefault="004916A8" w:rsidP="004916A8">
            <w:pPr>
              <w:pStyle w:val="text2"/>
              <w:ind w:firstLine="34"/>
              <w:rPr>
                <w:vertAlign w:val="subscript"/>
              </w:rPr>
            </w:pPr>
          </w:p>
        </w:tc>
      </w:tr>
    </w:tbl>
    <w:p w:rsidR="004916A8" w:rsidRDefault="004916A8" w:rsidP="004916A8">
      <w:pPr>
        <w:pStyle w:val="text1"/>
        <w:spacing w:line="240" w:lineRule="auto"/>
      </w:pPr>
      <w:r>
        <w:br w:type="page"/>
      </w:r>
      <w:r>
        <w:lastRenderedPageBreak/>
        <w:t xml:space="preserve">Продолжение таблицы 1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2151"/>
        <w:gridCol w:w="1980"/>
        <w:gridCol w:w="1658"/>
      </w:tblGrid>
      <w:tr w:rsidR="005B472E" w:rsidRPr="00653F9D" w:rsidTr="004916A8">
        <w:tc>
          <w:tcPr>
            <w:tcW w:w="4111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  <w:ind w:firstLine="142"/>
            </w:pPr>
            <w:r>
              <w:t>1</w:t>
            </w:r>
          </w:p>
        </w:tc>
        <w:tc>
          <w:tcPr>
            <w:tcW w:w="2151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</w:pPr>
            <w:r>
              <w:t>3</w:t>
            </w:r>
          </w:p>
        </w:tc>
        <w:tc>
          <w:tcPr>
            <w:tcW w:w="1658" w:type="dxa"/>
            <w:vAlign w:val="center"/>
          </w:tcPr>
          <w:p w:rsidR="005B472E" w:rsidRPr="00653F9D" w:rsidRDefault="005B472E" w:rsidP="005B472E">
            <w:pPr>
              <w:pStyle w:val="text2"/>
              <w:spacing w:line="240" w:lineRule="auto"/>
            </w:pPr>
            <w:r>
              <w:t>4</w:t>
            </w:r>
          </w:p>
        </w:tc>
      </w:tr>
      <w:tr w:rsidR="004916A8" w:rsidRPr="00653F9D" w:rsidTr="004916A8">
        <w:tc>
          <w:tcPr>
            <w:tcW w:w="4111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  <w:ind w:firstLine="142"/>
              <w:jc w:val="left"/>
            </w:pPr>
            <w:r w:rsidRPr="00653F9D">
              <w:t>Наименование этапов и видов работ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</w:pPr>
            <w:r w:rsidRPr="00653F9D">
              <w:t>Исполнитель (должность, квалификация)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</w:pPr>
            <w:r w:rsidRPr="00653F9D">
              <w:t xml:space="preserve">  </w:t>
            </w:r>
            <w:proofErr w:type="spellStart"/>
            <w:r w:rsidRPr="00653F9D">
              <w:t>Количест</w:t>
            </w:r>
            <w:proofErr w:type="spellEnd"/>
            <w:r w:rsidRPr="00653F9D">
              <w:t>-во исполн</w:t>
            </w:r>
            <w:proofErr w:type="gramStart"/>
            <w:r w:rsidRPr="00653F9D">
              <w:t>и-</w:t>
            </w:r>
            <w:proofErr w:type="gramEnd"/>
            <w:r w:rsidRPr="00653F9D">
              <w:t xml:space="preserve"> </w:t>
            </w:r>
            <w:proofErr w:type="spellStart"/>
            <w:r w:rsidRPr="00653F9D">
              <w:t>телей</w:t>
            </w:r>
            <w:proofErr w:type="spellEnd"/>
          </w:p>
        </w:tc>
        <w:tc>
          <w:tcPr>
            <w:tcW w:w="1658" w:type="dxa"/>
            <w:vAlign w:val="center"/>
          </w:tcPr>
          <w:p w:rsidR="004916A8" w:rsidRPr="00653F9D" w:rsidRDefault="004916A8" w:rsidP="005B472E">
            <w:pPr>
              <w:pStyle w:val="text2"/>
              <w:spacing w:line="240" w:lineRule="auto"/>
            </w:pPr>
            <w:proofErr w:type="spellStart"/>
            <w:r w:rsidRPr="00653F9D">
              <w:t>Трудоем</w:t>
            </w:r>
            <w:proofErr w:type="spellEnd"/>
            <w:r w:rsidRPr="00653F9D">
              <w:t>-</w:t>
            </w:r>
          </w:p>
          <w:p w:rsidR="004916A8" w:rsidRPr="00653F9D" w:rsidRDefault="004916A8" w:rsidP="005B472E">
            <w:pPr>
              <w:pStyle w:val="text2"/>
              <w:spacing w:line="240" w:lineRule="auto"/>
              <w:rPr>
                <w:vertAlign w:val="subscript"/>
              </w:rPr>
            </w:pPr>
            <w:r w:rsidRPr="00653F9D">
              <w:t>кость, человеко-дни,</w:t>
            </w:r>
            <w:proofErr w:type="gramStart"/>
            <w:r w:rsidRPr="00653F9D">
              <w:rPr>
                <w:lang w:val="en-US"/>
              </w:rPr>
              <w:t>t</w:t>
            </w:r>
            <w:proofErr w:type="spellStart"/>
            <w:proofErr w:type="gramEnd"/>
            <w:r w:rsidRPr="00653F9D">
              <w:rPr>
                <w:vertAlign w:val="subscript"/>
              </w:rPr>
              <w:t>ож</w:t>
            </w:r>
            <w:proofErr w:type="spellEnd"/>
          </w:p>
        </w:tc>
      </w:tr>
      <w:tr w:rsidR="004916A8" w:rsidRPr="00653F9D" w:rsidTr="004916A8">
        <w:tc>
          <w:tcPr>
            <w:tcW w:w="4111" w:type="dxa"/>
            <w:vAlign w:val="center"/>
          </w:tcPr>
          <w:p w:rsidR="004916A8" w:rsidRPr="00653F9D" w:rsidRDefault="004916A8" w:rsidP="004916A8">
            <w:pPr>
              <w:pStyle w:val="text1"/>
              <w:jc w:val="left"/>
            </w:pPr>
            <w:r w:rsidRPr="00653F9D">
              <w:t xml:space="preserve">8 </w:t>
            </w:r>
            <w:r>
              <w:t xml:space="preserve"> </w:t>
            </w:r>
            <w:r w:rsidRPr="00653F9D">
              <w:t>Исследование задач наблюдения и возможность их сведения к задачам.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Техник-программист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1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</w:p>
        </w:tc>
      </w:tr>
      <w:tr w:rsidR="004916A8" w:rsidRPr="00653F9D" w:rsidTr="004916A8">
        <w:trPr>
          <w:trHeight w:val="286"/>
        </w:trPr>
        <w:tc>
          <w:tcPr>
            <w:tcW w:w="4111" w:type="dxa"/>
            <w:vAlign w:val="center"/>
          </w:tcPr>
          <w:p w:rsidR="004916A8" w:rsidRPr="00653F9D" w:rsidRDefault="004916A8" w:rsidP="004916A8">
            <w:pPr>
              <w:pStyle w:val="text1"/>
              <w:jc w:val="left"/>
            </w:pPr>
            <w:r w:rsidRPr="00653F9D">
              <w:t xml:space="preserve">9 </w:t>
            </w:r>
            <w:r>
              <w:t xml:space="preserve">  </w:t>
            </w:r>
            <w:r w:rsidRPr="00653F9D">
              <w:t>Решение ряда задач наблюдения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Техник-программист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1</w:t>
            </w:r>
          </w:p>
        </w:tc>
        <w:tc>
          <w:tcPr>
            <w:tcW w:w="1658" w:type="dxa"/>
            <w:vAlign w:val="center"/>
          </w:tcPr>
          <w:p w:rsidR="004916A8" w:rsidRPr="007C02B6" w:rsidRDefault="004916A8" w:rsidP="004916A8">
            <w:pPr>
              <w:pStyle w:val="text1"/>
              <w:jc w:val="center"/>
            </w:pPr>
          </w:p>
        </w:tc>
      </w:tr>
      <w:tr w:rsidR="004916A8" w:rsidRPr="00653F9D" w:rsidTr="004916A8">
        <w:tc>
          <w:tcPr>
            <w:tcW w:w="4111" w:type="dxa"/>
            <w:vAlign w:val="center"/>
          </w:tcPr>
          <w:p w:rsidR="004916A8" w:rsidRPr="00653F9D" w:rsidRDefault="004916A8" w:rsidP="004916A8">
            <w:pPr>
              <w:pStyle w:val="text1"/>
              <w:jc w:val="left"/>
            </w:pPr>
            <w:r w:rsidRPr="00653F9D">
              <w:t>10 Составление плана мероприятий по техники безопасности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Техник-программист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1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</w:p>
        </w:tc>
      </w:tr>
      <w:tr w:rsidR="004916A8" w:rsidRPr="00653F9D" w:rsidTr="004916A8">
        <w:tc>
          <w:tcPr>
            <w:tcW w:w="4111" w:type="dxa"/>
            <w:vAlign w:val="center"/>
          </w:tcPr>
          <w:p w:rsidR="004916A8" w:rsidRPr="00653F9D" w:rsidRDefault="004916A8" w:rsidP="004916A8">
            <w:pPr>
              <w:pStyle w:val="text1"/>
              <w:jc w:val="left"/>
            </w:pPr>
            <w:r w:rsidRPr="00653F9D">
              <w:t xml:space="preserve">11 </w:t>
            </w:r>
            <w:r>
              <w:t xml:space="preserve"> </w:t>
            </w:r>
            <w:r w:rsidRPr="00653F9D">
              <w:t>Оформление документации по выполненному программному продукту.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Техник-программист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1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</w:p>
        </w:tc>
      </w:tr>
      <w:tr w:rsidR="004916A8" w:rsidRPr="00653F9D" w:rsidTr="004916A8">
        <w:tc>
          <w:tcPr>
            <w:tcW w:w="4111" w:type="dxa"/>
            <w:vAlign w:val="center"/>
          </w:tcPr>
          <w:p w:rsidR="004916A8" w:rsidRPr="00653F9D" w:rsidRDefault="004916A8" w:rsidP="004916A8">
            <w:pPr>
              <w:pStyle w:val="text1"/>
              <w:jc w:val="left"/>
            </w:pPr>
            <w:r w:rsidRPr="00653F9D">
              <w:t>12 Оформление графического материала.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Техник-программист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1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</w:p>
        </w:tc>
      </w:tr>
      <w:tr w:rsidR="004916A8" w:rsidRPr="00653F9D" w:rsidTr="004916A8">
        <w:tc>
          <w:tcPr>
            <w:tcW w:w="4111" w:type="dxa"/>
            <w:vAlign w:val="center"/>
          </w:tcPr>
          <w:p w:rsidR="004916A8" w:rsidRPr="00653F9D" w:rsidRDefault="004916A8" w:rsidP="004916A8">
            <w:pPr>
              <w:pStyle w:val="text1"/>
              <w:jc w:val="left"/>
            </w:pPr>
            <w:r w:rsidRPr="00653F9D">
              <w:t>13 Обобщение результатов исследований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Техник-программист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1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</w:p>
        </w:tc>
      </w:tr>
      <w:tr w:rsidR="004916A8" w:rsidRPr="00653F9D" w:rsidTr="004916A8">
        <w:trPr>
          <w:trHeight w:val="1176"/>
        </w:trPr>
        <w:tc>
          <w:tcPr>
            <w:tcW w:w="4111" w:type="dxa"/>
            <w:vAlign w:val="center"/>
          </w:tcPr>
          <w:p w:rsidR="004916A8" w:rsidRPr="00653F9D" w:rsidRDefault="004916A8" w:rsidP="004916A8">
            <w:pPr>
              <w:pStyle w:val="text1"/>
              <w:jc w:val="left"/>
            </w:pPr>
            <w:r w:rsidRPr="00653F9D">
              <w:t>14 Составление и оформление отчета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Техник-программист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1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</w:p>
        </w:tc>
      </w:tr>
      <w:tr w:rsidR="004916A8" w:rsidRPr="00653F9D" w:rsidTr="004916A8">
        <w:trPr>
          <w:trHeight w:val="890"/>
        </w:trPr>
        <w:tc>
          <w:tcPr>
            <w:tcW w:w="4111" w:type="dxa"/>
          </w:tcPr>
          <w:p w:rsidR="004916A8" w:rsidRPr="00653F9D" w:rsidRDefault="004916A8" w:rsidP="004916A8">
            <w:pPr>
              <w:pStyle w:val="text1"/>
            </w:pPr>
            <w:r w:rsidRPr="00653F9D">
              <w:t>Всего:</w:t>
            </w:r>
          </w:p>
        </w:tc>
        <w:tc>
          <w:tcPr>
            <w:tcW w:w="2151" w:type="dxa"/>
            <w:vAlign w:val="center"/>
          </w:tcPr>
          <w:p w:rsidR="004916A8" w:rsidRPr="00653F9D" w:rsidRDefault="004916A8" w:rsidP="004916A8">
            <w:pPr>
              <w:pStyle w:val="text1"/>
            </w:pPr>
            <w:r w:rsidRPr="00653F9D">
              <w:t>***</w:t>
            </w:r>
          </w:p>
        </w:tc>
        <w:tc>
          <w:tcPr>
            <w:tcW w:w="1980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  <w:r w:rsidRPr="00653F9D">
              <w:t>***</w:t>
            </w:r>
          </w:p>
        </w:tc>
        <w:tc>
          <w:tcPr>
            <w:tcW w:w="1658" w:type="dxa"/>
            <w:vAlign w:val="center"/>
          </w:tcPr>
          <w:p w:rsidR="004916A8" w:rsidRPr="00653F9D" w:rsidRDefault="004916A8" w:rsidP="004916A8">
            <w:pPr>
              <w:pStyle w:val="text1"/>
              <w:jc w:val="center"/>
            </w:pPr>
          </w:p>
        </w:tc>
      </w:tr>
    </w:tbl>
    <w:p w:rsidR="00375016" w:rsidRPr="009F26B2" w:rsidRDefault="004916A8" w:rsidP="00750FA6">
      <w:pPr>
        <w:spacing w:line="288" w:lineRule="auto"/>
        <w:ind w:firstLine="720"/>
        <w:jc w:val="both"/>
        <w:rPr>
          <w:sz w:val="28"/>
          <w:szCs w:val="28"/>
        </w:rPr>
      </w:pPr>
      <w:r w:rsidRPr="009F26B2">
        <w:rPr>
          <w:sz w:val="28"/>
          <w:szCs w:val="28"/>
        </w:rPr>
        <w:t>Общая трудоемкость создания ПС должна быть равна плану выполнения дипломного проекта.</w:t>
      </w:r>
    </w:p>
    <w:p w:rsidR="00750FA6" w:rsidRPr="009F26B2" w:rsidRDefault="004916A8" w:rsidP="00750FA6">
      <w:pPr>
        <w:spacing w:line="288" w:lineRule="auto"/>
        <w:ind w:firstLine="720"/>
        <w:jc w:val="both"/>
        <w:rPr>
          <w:b/>
          <w:i/>
          <w:sz w:val="28"/>
          <w:szCs w:val="28"/>
        </w:rPr>
      </w:pPr>
      <w:r w:rsidRPr="009F26B2">
        <w:rPr>
          <w:b/>
          <w:i/>
          <w:sz w:val="28"/>
          <w:szCs w:val="28"/>
        </w:rPr>
        <w:t>2</w:t>
      </w:r>
      <w:r w:rsidR="00375016" w:rsidRPr="009F26B2">
        <w:rPr>
          <w:b/>
          <w:i/>
          <w:sz w:val="28"/>
          <w:szCs w:val="28"/>
        </w:rPr>
        <w:t>. Расчет себестоимости ПС</w:t>
      </w:r>
      <w:r w:rsidR="00B835DB" w:rsidRPr="009F26B2">
        <w:rPr>
          <w:b/>
          <w:i/>
          <w:sz w:val="28"/>
          <w:szCs w:val="28"/>
        </w:rPr>
        <w:t xml:space="preserve">. </w:t>
      </w:r>
    </w:p>
    <w:p w:rsidR="00750FA6" w:rsidRPr="009F26B2" w:rsidRDefault="00F20613" w:rsidP="00750FA6">
      <w:pPr>
        <w:spacing w:line="288" w:lineRule="auto"/>
        <w:jc w:val="both"/>
        <w:rPr>
          <w:sz w:val="28"/>
          <w:szCs w:val="28"/>
        </w:rPr>
      </w:pPr>
      <w:r w:rsidRPr="009F26B2">
        <w:rPr>
          <w:sz w:val="28"/>
          <w:szCs w:val="28"/>
        </w:rPr>
        <w:t>Таблица 2</w:t>
      </w:r>
      <w:r w:rsidR="00750FA6" w:rsidRPr="009F26B2">
        <w:rPr>
          <w:sz w:val="28"/>
          <w:szCs w:val="28"/>
        </w:rPr>
        <w:t xml:space="preserve"> – Исходные данные и формулы расчета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7"/>
        <w:gridCol w:w="2672"/>
        <w:gridCol w:w="21"/>
        <w:gridCol w:w="1778"/>
        <w:gridCol w:w="63"/>
        <w:gridCol w:w="1560"/>
        <w:gridCol w:w="3239"/>
      </w:tblGrid>
      <w:tr w:rsidR="00750FA6" w:rsidRPr="005B472E" w:rsidTr="00750F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 xml:space="preserve">№ </w:t>
            </w:r>
            <w:proofErr w:type="spellStart"/>
            <w:r w:rsidRPr="005B472E">
              <w:t>пп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Наименование статей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Условные обозначения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Норматив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Формулы для вычислений</w:t>
            </w:r>
          </w:p>
        </w:tc>
      </w:tr>
      <w:tr w:rsidR="00750FA6" w:rsidRPr="005B472E" w:rsidTr="00750F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FA6" w:rsidRPr="005B472E" w:rsidRDefault="00750FA6">
            <w:pPr>
              <w:jc w:val="center"/>
            </w:pPr>
            <w:r w:rsidRPr="005B472E">
              <w:t>3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FA6" w:rsidRPr="005B472E" w:rsidRDefault="00750FA6">
            <w:pPr>
              <w:jc w:val="center"/>
            </w:pPr>
            <w:r w:rsidRPr="005B472E"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FA6" w:rsidRPr="005B472E" w:rsidRDefault="00750FA6">
            <w:pPr>
              <w:jc w:val="center"/>
            </w:pPr>
            <w:r w:rsidRPr="005B472E">
              <w:t>5</w:t>
            </w:r>
          </w:p>
        </w:tc>
      </w:tr>
      <w:tr w:rsidR="00750FA6" w:rsidRPr="005B472E" w:rsidTr="00750F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1.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Материалы и комплектующие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М</w:t>
            </w:r>
            <w:proofErr w:type="gramStart"/>
            <w:r w:rsidRPr="005B472E">
              <w:t>i</w:t>
            </w:r>
            <w:proofErr w:type="spellEnd"/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t>Расходы определяются на основании расчета</w:t>
            </w:r>
          </w:p>
        </w:tc>
      </w:tr>
      <w:tr w:rsidR="00750FA6" w:rsidRPr="005B472E" w:rsidTr="00750F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2.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Основная заработная плата исполнителей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З</w:t>
            </w:r>
            <w:r w:rsidRPr="005B472E">
              <w:rPr>
                <w:vertAlign w:val="subscript"/>
              </w:rPr>
              <w:t>о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t>Расходы определяются на основании расчета</w:t>
            </w:r>
          </w:p>
        </w:tc>
      </w:tr>
      <w:tr w:rsidR="00750FA6" w:rsidRPr="005B472E" w:rsidTr="009330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3.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Дополнительная заработная плата исполнителей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З</w:t>
            </w:r>
            <w:r w:rsidRPr="005B472E">
              <w:rPr>
                <w:vertAlign w:val="subscript"/>
              </w:rPr>
              <w:t>д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rPr>
                <w:position w:val="-24"/>
              </w:rPr>
              <w:object w:dxaOrig="147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33.75pt" o:ole="">
                  <v:imagedata r:id="rId9" o:title=""/>
                </v:shape>
                <o:OLEObject Type="Embed" ProgID="Equation.3" ShapeID="_x0000_i1025" DrawAspect="Content" ObjectID="_1071353508" r:id="rId10"/>
              </w:object>
            </w:r>
          </w:p>
        </w:tc>
      </w:tr>
      <w:tr w:rsidR="00750FA6" w:rsidRPr="005B472E" w:rsidTr="009330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4.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Отчисления в фонд социальной защиты населения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З</w:t>
            </w:r>
            <w:r w:rsidRPr="005B472E">
              <w:rPr>
                <w:vertAlign w:val="subscript"/>
              </w:rPr>
              <w:t>сз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pStyle w:val="4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3" w:name="_GoBack"/>
            <w:bookmarkEnd w:id="3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rPr>
                <w:position w:val="-24"/>
              </w:rPr>
              <w:object w:dxaOrig="2120" w:dyaOrig="680">
                <v:shape id="_x0000_i1081" type="#_x0000_t75" style="width:106.5pt;height:33.75pt" o:ole="">
                  <v:imagedata r:id="rId11" o:title=""/>
                </v:shape>
                <o:OLEObject Type="Embed" ProgID="Equation.3" ShapeID="_x0000_i1081" DrawAspect="Content" ObjectID="_1071353509" r:id="rId12"/>
              </w:object>
            </w:r>
          </w:p>
        </w:tc>
      </w:tr>
      <w:tr w:rsidR="009F26B2" w:rsidRPr="005B472E" w:rsidTr="00933020">
        <w:tc>
          <w:tcPr>
            <w:tcW w:w="99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6B2" w:rsidRPr="00933020" w:rsidRDefault="009F26B2" w:rsidP="009F26B2">
            <w:pPr>
              <w:rPr>
                <w:position w:val="-24"/>
                <w:sz w:val="28"/>
                <w:szCs w:val="28"/>
              </w:rPr>
            </w:pPr>
            <w:r w:rsidRPr="00933020">
              <w:rPr>
                <w:position w:val="-24"/>
                <w:sz w:val="28"/>
                <w:szCs w:val="28"/>
              </w:rPr>
              <w:lastRenderedPageBreak/>
              <w:t>Продолжение таблицы 2.</w:t>
            </w:r>
          </w:p>
        </w:tc>
      </w:tr>
      <w:tr w:rsidR="009F26B2" w:rsidRPr="005B472E" w:rsidTr="00933020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6B2" w:rsidRPr="005B472E" w:rsidRDefault="009F26B2" w:rsidP="009F26B2">
            <w:pPr>
              <w:rPr>
                <w:position w:val="-24"/>
              </w:rPr>
            </w:pPr>
            <w:r>
              <w:rPr>
                <w:position w:val="-24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6B2" w:rsidRPr="005B472E" w:rsidRDefault="009F26B2" w:rsidP="009F26B2">
            <w:pPr>
              <w:jc w:val="center"/>
              <w:rPr>
                <w:position w:val="-24"/>
              </w:rPr>
            </w:pPr>
            <w:r>
              <w:rPr>
                <w:position w:val="-24"/>
              </w:rPr>
              <w:t>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6B2" w:rsidRPr="005B472E" w:rsidRDefault="009F26B2" w:rsidP="009F26B2">
            <w:pPr>
              <w:jc w:val="center"/>
              <w:rPr>
                <w:position w:val="-24"/>
              </w:rPr>
            </w:pPr>
            <w:r>
              <w:rPr>
                <w:position w:val="-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6B2" w:rsidRPr="005B472E" w:rsidRDefault="009F26B2" w:rsidP="009F26B2">
            <w:pPr>
              <w:jc w:val="center"/>
              <w:rPr>
                <w:position w:val="-24"/>
              </w:rPr>
            </w:pPr>
            <w:r>
              <w:rPr>
                <w:position w:val="-24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6B2" w:rsidRPr="005B472E" w:rsidRDefault="009F26B2" w:rsidP="009F26B2">
            <w:pPr>
              <w:jc w:val="center"/>
              <w:rPr>
                <w:position w:val="-24"/>
              </w:rPr>
            </w:pPr>
            <w:r>
              <w:rPr>
                <w:position w:val="-24"/>
              </w:rPr>
              <w:t>5</w:t>
            </w:r>
          </w:p>
        </w:tc>
      </w:tr>
      <w:tr w:rsidR="0023285F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85F" w:rsidRPr="005B472E" w:rsidRDefault="0023285F">
            <w:pPr>
              <w:jc w:val="center"/>
            </w:pPr>
            <w:r>
              <w:t>5.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85F" w:rsidRPr="005B472E" w:rsidRDefault="0023285F" w:rsidP="00C96CB4">
            <w:r>
              <w:t xml:space="preserve">Отчисления в </w:t>
            </w:r>
            <w:proofErr w:type="spellStart"/>
            <w:r>
              <w:t>Белгосстрах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85F" w:rsidRPr="005B472E" w:rsidRDefault="0023285F">
            <w:pPr>
              <w:jc w:val="center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85F" w:rsidRPr="005B472E" w:rsidRDefault="0023285F">
            <w:pPr>
              <w:pStyle w:val="4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85F" w:rsidRPr="005B472E" w:rsidRDefault="0023285F">
            <w:pPr>
              <w:rPr>
                <w:position w:val="-24"/>
              </w:rPr>
            </w:pPr>
          </w:p>
        </w:tc>
      </w:tr>
      <w:tr w:rsidR="00750FA6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23285F">
            <w:pPr>
              <w:jc w:val="center"/>
            </w:pPr>
            <w:r>
              <w:t>6</w:t>
            </w:r>
            <w:r w:rsidR="00750FA6" w:rsidRPr="005B472E">
              <w:t>.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061964" w:rsidP="00C96CB4">
            <w:r w:rsidRPr="005B472E">
              <w:t>Расходы на электроэнергию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061964">
            <w:pPr>
              <w:jc w:val="center"/>
              <w:rPr>
                <w:vertAlign w:val="subscript"/>
              </w:rPr>
            </w:pPr>
            <w:proofErr w:type="spellStart"/>
            <w:r w:rsidRPr="005B472E">
              <w:t>с</w:t>
            </w:r>
            <w:r w:rsidRPr="005B472E">
              <w:rPr>
                <w:vertAlign w:val="subscript"/>
              </w:rPr>
              <w:t>э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061964">
            <w:r w:rsidRPr="005B472E">
              <w:rPr>
                <w:position w:val="-12"/>
              </w:rPr>
              <w:object w:dxaOrig="1939" w:dyaOrig="360">
                <v:shape id="_x0000_i1072" type="#_x0000_t75" style="width:96.75pt;height:18pt" o:ole="">
                  <v:imagedata r:id="rId13" o:title=""/>
                </v:shape>
                <o:OLEObject Type="Embed" ProgID="Equation.3" ShapeID="_x0000_i1072" DrawAspect="Content" ObjectID="_1071353510" r:id="rId14"/>
              </w:object>
            </w:r>
          </w:p>
        </w:tc>
      </w:tr>
      <w:tr w:rsidR="00061964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23285F">
            <w:pPr>
              <w:jc w:val="center"/>
            </w:pPr>
            <w:r>
              <w:t>7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061964" w:rsidP="00C96CB4">
            <w:r w:rsidRPr="005B472E">
              <w:t>Амортизационные отчисления от стоимости ЭВМ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5B472E">
            <w:pPr>
              <w:jc w:val="center"/>
              <w:rPr>
                <w:vertAlign w:val="subscript"/>
              </w:rPr>
            </w:pPr>
            <w:r w:rsidRPr="005B472E">
              <w:t>А</w:t>
            </w:r>
            <w:r w:rsidRPr="005B472E">
              <w:rPr>
                <w:vertAlign w:val="subscript"/>
              </w:rPr>
              <w:t>ЭВМ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061964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C96CB4">
            <w:r w:rsidRPr="005B472E">
              <w:rPr>
                <w:position w:val="-24"/>
              </w:rPr>
              <w:object w:dxaOrig="2400" w:dyaOrig="639">
                <v:shape id="_x0000_i1076" type="#_x0000_t75" style="width:120pt;height:31.5pt" o:ole="">
                  <v:imagedata r:id="rId15" o:title=""/>
                </v:shape>
                <o:OLEObject Type="Embed" ProgID="Equation.3" ShapeID="_x0000_i1076" DrawAspect="Content" ObjectID="_1071353511" r:id="rId16"/>
              </w:object>
            </w:r>
          </w:p>
        </w:tc>
      </w:tr>
      <w:tr w:rsidR="00061964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23285F">
            <w:pPr>
              <w:jc w:val="center"/>
            </w:pPr>
            <w:r>
              <w:t>8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23285F" w:rsidP="00C96CB4">
            <w:r>
              <w:t>Амортизационные отчисления</w:t>
            </w:r>
            <w:r w:rsidR="00694FCC" w:rsidRPr="005B472E">
              <w:t xml:space="preserve"> от стоимости производственных площадей, занятых ЭВМ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5B472E">
            <w:pPr>
              <w:jc w:val="center"/>
              <w:rPr>
                <w:vertAlign w:val="subscript"/>
              </w:rPr>
            </w:pPr>
            <w:r w:rsidRPr="005B472E">
              <w:t>А</w:t>
            </w:r>
            <w:r w:rsidRPr="005B472E">
              <w:rPr>
                <w:vertAlign w:val="subscript"/>
              </w:rPr>
              <w:t>ПЛ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061964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C96CB4">
            <w:r w:rsidRPr="005B472E">
              <w:rPr>
                <w:position w:val="-24"/>
              </w:rPr>
              <w:object w:dxaOrig="2700" w:dyaOrig="660">
                <v:shape id="_x0000_i1077" type="#_x0000_t75" style="width:135pt;height:33pt" o:ole="">
                  <v:imagedata r:id="rId17" o:title=""/>
                </v:shape>
                <o:OLEObject Type="Embed" ProgID="Equation.3" ShapeID="_x0000_i1077" DrawAspect="Content" ObjectID="_1071353512" r:id="rId18"/>
              </w:object>
            </w:r>
          </w:p>
        </w:tc>
      </w:tr>
      <w:tr w:rsidR="00061964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23285F">
            <w:pPr>
              <w:jc w:val="center"/>
            </w:pPr>
            <w:r>
              <w:t>9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23285F" w:rsidP="0023285F">
            <w:r>
              <w:t>Налог</w:t>
            </w:r>
            <w:r w:rsidR="00694FCC" w:rsidRPr="005B472E">
              <w:t xml:space="preserve"> на недвижимость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5B472E">
            <w:pPr>
              <w:jc w:val="center"/>
              <w:rPr>
                <w:vertAlign w:val="subscript"/>
              </w:rPr>
            </w:pPr>
            <w:r w:rsidRPr="005B472E">
              <w:t>Н</w:t>
            </w:r>
            <w:r w:rsidRPr="005B472E">
              <w:rPr>
                <w:vertAlign w:val="subscript"/>
              </w:rPr>
              <w:t>Н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061964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64" w:rsidRPr="005B472E" w:rsidRDefault="00C96CB4">
            <w:r w:rsidRPr="005B472E">
              <w:rPr>
                <w:position w:val="-12"/>
              </w:rPr>
              <w:object w:dxaOrig="2840" w:dyaOrig="360">
                <v:shape id="_x0000_i1078" type="#_x0000_t75" style="width:141.75pt;height:18pt" o:ole="">
                  <v:imagedata r:id="rId19" o:title=""/>
                </v:shape>
                <o:OLEObject Type="Embed" ProgID="Equation.3" ShapeID="_x0000_i1078" DrawAspect="Content" ObjectID="_1071353513" r:id="rId20"/>
              </w:object>
            </w:r>
          </w:p>
        </w:tc>
      </w:tr>
      <w:tr w:rsidR="00750FA6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23285F">
            <w:pPr>
              <w:jc w:val="center"/>
            </w:pPr>
            <w:r>
              <w:t>10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Прочие прямые расходы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П</w:t>
            </w:r>
            <w:r w:rsidRPr="005B472E">
              <w:rPr>
                <w:vertAlign w:val="subscript"/>
              </w:rPr>
              <w:t>з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rPr>
                <w:position w:val="-24"/>
              </w:rPr>
              <w:object w:dxaOrig="1680" w:dyaOrig="680">
                <v:shape id="_x0000_i1026" type="#_x0000_t75" style="width:84pt;height:33.75pt" o:ole="">
                  <v:imagedata r:id="rId21" o:title=""/>
                </v:shape>
                <o:OLEObject Type="Embed" ProgID="Equation.3" ShapeID="_x0000_i1026" DrawAspect="Content" ObjectID="_1071353514" r:id="rId22"/>
              </w:object>
            </w:r>
          </w:p>
        </w:tc>
      </w:tr>
      <w:tr w:rsidR="00750FA6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23285F">
            <w:pPr>
              <w:jc w:val="center"/>
            </w:pPr>
            <w:r>
              <w:t>11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Накладные расходы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Р</w:t>
            </w:r>
            <w:r w:rsidRPr="005B472E">
              <w:rPr>
                <w:vertAlign w:val="subscript"/>
              </w:rPr>
              <w:t>н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rPr>
                <w:position w:val="-24"/>
              </w:rPr>
              <w:object w:dxaOrig="1639" w:dyaOrig="700">
                <v:shape id="_x0000_i1027" type="#_x0000_t75" style="width:82.5pt;height:35.25pt" o:ole="">
                  <v:imagedata r:id="rId23" o:title=""/>
                </v:shape>
                <o:OLEObject Type="Embed" ProgID="Equation.3" ShapeID="_x0000_i1027" DrawAspect="Content" ObjectID="_1071353515" r:id="rId24"/>
              </w:object>
            </w:r>
          </w:p>
        </w:tc>
      </w:tr>
      <w:tr w:rsidR="00750FA6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1</w:t>
            </w:r>
            <w:r w:rsidR="0023285F">
              <w:t>2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Полная себестоимость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С</w:t>
            </w:r>
            <w:r w:rsidRPr="005B472E">
              <w:rPr>
                <w:vertAlign w:val="subscript"/>
              </w:rPr>
              <w:t>п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rPr>
                <w:i/>
              </w:rPr>
            </w:pPr>
          </w:p>
        </w:tc>
      </w:tr>
      <w:tr w:rsidR="00750FA6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694FCC">
            <w:pPr>
              <w:jc w:val="center"/>
            </w:pPr>
            <w:r w:rsidRPr="005B472E">
              <w:rPr>
                <w:lang w:val="en-US"/>
              </w:rPr>
              <w:t>1</w:t>
            </w:r>
            <w:r w:rsidR="0023285F">
              <w:t>3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Прогнозируемая прибыль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П</w:t>
            </w:r>
            <w:r w:rsidRPr="005B472E">
              <w:rPr>
                <w:vertAlign w:val="subscript"/>
              </w:rPr>
              <w:t>пс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tabs>
                <w:tab w:val="left" w:pos="1365"/>
              </w:tabs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rPr>
                <w:position w:val="-24"/>
              </w:rPr>
              <w:object w:dxaOrig="1779" w:dyaOrig="700">
                <v:shape id="_x0000_i1028" type="#_x0000_t75" style="width:89.25pt;height:35.25pt" o:ole="">
                  <v:imagedata r:id="rId25" o:title=""/>
                </v:shape>
                <o:OLEObject Type="Embed" ProgID="Equation.3" ShapeID="_x0000_i1028" DrawAspect="Content" ObjectID="_1071353516" r:id="rId26"/>
              </w:object>
            </w:r>
          </w:p>
        </w:tc>
      </w:tr>
      <w:tr w:rsidR="00750FA6" w:rsidRPr="005B472E" w:rsidTr="009F26B2"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1</w:t>
            </w:r>
            <w:r w:rsidR="0023285F">
              <w:t>4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Прогнозируемая цена без налогов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Ц</w:t>
            </w:r>
            <w:r w:rsidRPr="005B472E">
              <w:rPr>
                <w:vertAlign w:val="subscript"/>
              </w:rPr>
              <w:t>п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rPr>
                <w:i/>
              </w:rPr>
            </w:pPr>
            <w:proofErr w:type="spellStart"/>
            <w:r w:rsidRPr="005B472E">
              <w:rPr>
                <w:i/>
              </w:rPr>
              <w:t>Ц</w:t>
            </w:r>
            <w:r w:rsidRPr="005B472E">
              <w:rPr>
                <w:i/>
                <w:vertAlign w:val="subscript"/>
              </w:rPr>
              <w:t>п</w:t>
            </w:r>
            <w:proofErr w:type="gramStart"/>
            <w:r w:rsidRPr="005B472E">
              <w:rPr>
                <w:i/>
                <w:vertAlign w:val="subscript"/>
              </w:rPr>
              <w:t>i</w:t>
            </w:r>
            <w:proofErr w:type="spellEnd"/>
            <w:proofErr w:type="gramEnd"/>
            <w:r w:rsidRPr="005B472E">
              <w:rPr>
                <w:i/>
              </w:rPr>
              <w:t>=</w:t>
            </w:r>
            <w:proofErr w:type="spellStart"/>
            <w:r w:rsidRPr="005B472E">
              <w:rPr>
                <w:i/>
              </w:rPr>
              <w:t>С</w:t>
            </w:r>
            <w:r w:rsidRPr="005B472E">
              <w:rPr>
                <w:i/>
                <w:vertAlign w:val="subscript"/>
              </w:rPr>
              <w:t>пi</w:t>
            </w:r>
            <w:r w:rsidRPr="005B472E">
              <w:rPr>
                <w:i/>
              </w:rPr>
              <w:t>+П</w:t>
            </w:r>
            <w:r w:rsidRPr="005B472E">
              <w:rPr>
                <w:i/>
                <w:vertAlign w:val="subscript"/>
              </w:rPr>
              <w:t>псi</w:t>
            </w:r>
            <w:proofErr w:type="spellEnd"/>
          </w:p>
        </w:tc>
      </w:tr>
    </w:tbl>
    <w:p w:rsidR="00750FA6" w:rsidRPr="005B472E" w:rsidRDefault="00607566" w:rsidP="00607566">
      <w:pPr>
        <w:tabs>
          <w:tab w:val="left" w:pos="2580"/>
        </w:tabs>
        <w:spacing w:line="288" w:lineRule="auto"/>
        <w:ind w:firstLine="708"/>
      </w:pPr>
      <w:r w:rsidRPr="005B472E">
        <w:tab/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700"/>
        <w:gridCol w:w="1800"/>
        <w:gridCol w:w="1620"/>
        <w:gridCol w:w="3240"/>
      </w:tblGrid>
      <w:tr w:rsidR="00750FA6" w:rsidRPr="005B472E" w:rsidTr="00750F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4916A8">
            <w:pPr>
              <w:jc w:val="center"/>
            </w:pPr>
            <w:r w:rsidRPr="005B472E">
              <w:rPr>
                <w:lang w:val="en-US"/>
              </w:rPr>
              <w:t>1</w:t>
            </w:r>
            <w:r w:rsidR="0023285F"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НДС (при отсутствии льгот)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НДС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rPr>
                <w:position w:val="-24"/>
              </w:rPr>
              <w:object w:dxaOrig="3060" w:dyaOrig="760">
                <v:shape id="_x0000_i1029" type="#_x0000_t75" style="width:132.75pt;height:32.25pt" o:ole="">
                  <v:imagedata r:id="rId27" o:title=""/>
                </v:shape>
                <o:OLEObject Type="Embed" ProgID="Equation.3" ShapeID="_x0000_i1029" DrawAspect="Content" ObjectID="_1071353517" r:id="rId28"/>
              </w:object>
            </w:r>
          </w:p>
        </w:tc>
      </w:tr>
      <w:tr w:rsidR="00750FA6" w:rsidRPr="005B472E" w:rsidTr="00750F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1</w:t>
            </w:r>
            <w:r w:rsidR="0023285F"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C96CB4">
            <w:r w:rsidRPr="005B472E">
              <w:t>Прогнозируемая отпускная цена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proofErr w:type="spellStart"/>
            <w:r w:rsidRPr="005B472E">
              <w:t>Ц</w:t>
            </w:r>
            <w:r w:rsidRPr="005B472E">
              <w:rPr>
                <w:vertAlign w:val="subscript"/>
              </w:rPr>
              <w:t>о</w:t>
            </w:r>
            <w:proofErr w:type="gramStart"/>
            <w:r w:rsidRPr="005B472E"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rPr>
                <w:i/>
              </w:rPr>
            </w:pPr>
            <w:proofErr w:type="spellStart"/>
            <w:r w:rsidRPr="005B472E">
              <w:rPr>
                <w:i/>
              </w:rPr>
              <w:t>Ц</w:t>
            </w:r>
            <w:r w:rsidRPr="005B472E">
              <w:rPr>
                <w:i/>
                <w:vertAlign w:val="subscript"/>
              </w:rPr>
              <w:t>о</w:t>
            </w:r>
            <w:proofErr w:type="gramStart"/>
            <w:r w:rsidRPr="005B472E">
              <w:rPr>
                <w:i/>
                <w:vertAlign w:val="subscript"/>
              </w:rPr>
              <w:t>i</w:t>
            </w:r>
            <w:proofErr w:type="spellEnd"/>
            <w:proofErr w:type="gramEnd"/>
            <w:r w:rsidRPr="005B472E">
              <w:rPr>
                <w:i/>
              </w:rPr>
              <w:t>=</w:t>
            </w:r>
            <w:proofErr w:type="spellStart"/>
            <w:r w:rsidRPr="005B472E">
              <w:rPr>
                <w:i/>
              </w:rPr>
              <w:t>Ц</w:t>
            </w:r>
            <w:r w:rsidRPr="005B472E">
              <w:rPr>
                <w:i/>
                <w:vertAlign w:val="subscript"/>
              </w:rPr>
              <w:t>пi</w:t>
            </w:r>
            <w:r w:rsidRPr="005B472E">
              <w:rPr>
                <w:i/>
              </w:rPr>
              <w:t>+О</w:t>
            </w:r>
            <w:r w:rsidRPr="005B472E">
              <w:rPr>
                <w:i/>
                <w:vertAlign w:val="subscript"/>
              </w:rPr>
              <w:t>мр</w:t>
            </w:r>
            <w:r w:rsidRPr="005B472E">
              <w:rPr>
                <w:i/>
              </w:rPr>
              <w:t>+НДС</w:t>
            </w:r>
            <w:r w:rsidRPr="005B472E">
              <w:rPr>
                <w:i/>
                <w:vertAlign w:val="subscript"/>
              </w:rPr>
              <w:t>i</w:t>
            </w:r>
            <w:proofErr w:type="spellEnd"/>
          </w:p>
        </w:tc>
      </w:tr>
      <w:tr w:rsidR="00750FA6" w:rsidRPr="005B472E" w:rsidTr="00750FA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1</w:t>
            </w:r>
            <w:r w:rsidR="0023285F">
              <w:t>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pPr>
              <w:jc w:val="center"/>
            </w:pPr>
            <w:r w:rsidRPr="005B472E">
              <w:t>Ставка 1-го разряда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A6" w:rsidRPr="005B472E" w:rsidRDefault="00750FA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 w:rsidP="00607566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A6" w:rsidRPr="005B472E" w:rsidRDefault="00750FA6">
            <w:r w:rsidRPr="005B472E">
              <w:t>Принято для расчета</w:t>
            </w:r>
          </w:p>
        </w:tc>
      </w:tr>
    </w:tbl>
    <w:p w:rsidR="00750FA6" w:rsidRDefault="00750FA6" w:rsidP="00750FA6">
      <w:pPr>
        <w:spacing w:line="288" w:lineRule="auto"/>
        <w:ind w:left="709"/>
        <w:rPr>
          <w:sz w:val="20"/>
        </w:rPr>
      </w:pPr>
    </w:p>
    <w:p w:rsidR="009F26B2" w:rsidRDefault="009F26B2" w:rsidP="005B472E">
      <w:pPr>
        <w:spacing w:line="288" w:lineRule="auto"/>
        <w:jc w:val="both"/>
        <w:rPr>
          <w:b/>
          <w:i/>
        </w:rPr>
      </w:pPr>
    </w:p>
    <w:p w:rsidR="005B472E" w:rsidRPr="009F26B2" w:rsidRDefault="005B472E" w:rsidP="005B472E">
      <w:pPr>
        <w:spacing w:line="288" w:lineRule="auto"/>
        <w:jc w:val="both"/>
        <w:rPr>
          <w:sz w:val="28"/>
          <w:szCs w:val="28"/>
        </w:rPr>
      </w:pPr>
      <w:r w:rsidRPr="009F26B2">
        <w:rPr>
          <w:b/>
          <w:i/>
          <w:sz w:val="28"/>
          <w:szCs w:val="28"/>
        </w:rPr>
        <w:t>2</w:t>
      </w:r>
      <w:r w:rsidRPr="009F26B2">
        <w:rPr>
          <w:b/>
          <w:i/>
          <w:sz w:val="28"/>
          <w:szCs w:val="28"/>
        </w:rPr>
        <w:t>.1</w:t>
      </w:r>
      <w:r w:rsidRPr="009F26B2">
        <w:rPr>
          <w:b/>
          <w:i/>
          <w:sz w:val="28"/>
          <w:szCs w:val="28"/>
        </w:rPr>
        <w:t>.Расходы по статье «Материалы</w:t>
      </w:r>
      <w:proofErr w:type="gramStart"/>
      <w:r w:rsidRPr="009F26B2">
        <w:rPr>
          <w:b/>
          <w:i/>
          <w:sz w:val="28"/>
          <w:szCs w:val="28"/>
        </w:rPr>
        <w:t>» (</w:t>
      </w:r>
      <w:r w:rsidRPr="009F26B2">
        <w:rPr>
          <w:b/>
          <w:i/>
          <w:position w:val="-4"/>
          <w:sz w:val="28"/>
          <w:szCs w:val="28"/>
        </w:rPr>
        <w:object w:dxaOrig="320" w:dyaOrig="260">
          <v:shape id="_x0000_i1079" type="#_x0000_t75" style="width:15.75pt;height:12.75pt" o:ole="">
            <v:imagedata r:id="rId29" o:title=""/>
          </v:shape>
          <o:OLEObject Type="Embed" ProgID="Equation.3" ShapeID="_x0000_i1079" DrawAspect="Content" ObjectID="_1071353518" r:id="rId30"/>
        </w:object>
      </w:r>
      <w:r w:rsidRPr="009F26B2">
        <w:rPr>
          <w:b/>
          <w:i/>
          <w:sz w:val="28"/>
          <w:szCs w:val="28"/>
        </w:rPr>
        <w:t>)</w:t>
      </w:r>
      <w:proofErr w:type="gramEnd"/>
      <w:r w:rsidRPr="009F26B2">
        <w:rPr>
          <w:sz w:val="28"/>
          <w:szCs w:val="28"/>
        </w:rPr>
        <w:t>определяются  на основании сметы затрат на разработку ПС с учетом действующих нормативов (магнитные носители, бумага, красящие ленты, картриджи и другие материалы, необходимые для разработки ПС)</w:t>
      </w:r>
    </w:p>
    <w:p w:rsidR="005B472E" w:rsidRPr="009F26B2" w:rsidRDefault="005B472E" w:rsidP="005B472E">
      <w:pPr>
        <w:pStyle w:val="t-formula-desc"/>
        <w:ind w:left="0" w:firstLine="720"/>
        <w:rPr>
          <w:szCs w:val="28"/>
        </w:rPr>
      </w:pPr>
      <w:r w:rsidRPr="009F26B2">
        <w:rPr>
          <w:szCs w:val="28"/>
        </w:rPr>
        <w:t>Расчеты можно оформить в виде таблицы: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133"/>
        <w:gridCol w:w="1974"/>
        <w:gridCol w:w="2005"/>
        <w:gridCol w:w="1893"/>
        <w:gridCol w:w="1566"/>
      </w:tblGrid>
      <w:tr w:rsidR="005B472E" w:rsidTr="003414D5">
        <w:tc>
          <w:tcPr>
            <w:tcW w:w="213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74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Единицы измерения</w:t>
            </w:r>
          </w:p>
        </w:tc>
        <w:tc>
          <w:tcPr>
            <w:tcW w:w="2005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количество</w:t>
            </w:r>
          </w:p>
        </w:tc>
        <w:tc>
          <w:tcPr>
            <w:tcW w:w="189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Цена за единицу</w:t>
            </w:r>
          </w:p>
        </w:tc>
        <w:tc>
          <w:tcPr>
            <w:tcW w:w="1566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Стоимость материалов</w:t>
            </w:r>
          </w:p>
        </w:tc>
      </w:tr>
      <w:tr w:rsidR="005B472E" w:rsidTr="003414D5">
        <w:tc>
          <w:tcPr>
            <w:tcW w:w="213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бумага</w:t>
            </w:r>
          </w:p>
        </w:tc>
        <w:tc>
          <w:tcPr>
            <w:tcW w:w="1974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лист</w:t>
            </w:r>
          </w:p>
        </w:tc>
        <w:tc>
          <w:tcPr>
            <w:tcW w:w="2005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</w:tr>
      <w:tr w:rsidR="005B472E" w:rsidTr="003414D5">
        <w:tc>
          <w:tcPr>
            <w:tcW w:w="213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Магнитные диски</w:t>
            </w:r>
          </w:p>
        </w:tc>
        <w:tc>
          <w:tcPr>
            <w:tcW w:w="1974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F26B2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2005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</w:tr>
      <w:tr w:rsidR="005B472E" w:rsidTr="003414D5">
        <w:tc>
          <w:tcPr>
            <w:tcW w:w="213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И т.д.</w:t>
            </w:r>
          </w:p>
        </w:tc>
        <w:tc>
          <w:tcPr>
            <w:tcW w:w="1974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</w:tr>
      <w:tr w:rsidR="005B472E" w:rsidTr="003414D5">
        <w:tc>
          <w:tcPr>
            <w:tcW w:w="213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2005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  <w:tc>
          <w:tcPr>
            <w:tcW w:w="1566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</w:tr>
      <w:tr w:rsidR="005B472E" w:rsidTr="003414D5">
        <w:tc>
          <w:tcPr>
            <w:tcW w:w="213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 xml:space="preserve">Всего </w:t>
            </w:r>
          </w:p>
        </w:tc>
        <w:tc>
          <w:tcPr>
            <w:tcW w:w="1974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х</w:t>
            </w:r>
          </w:p>
        </w:tc>
        <w:tc>
          <w:tcPr>
            <w:tcW w:w="2005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х</w:t>
            </w:r>
          </w:p>
        </w:tc>
        <w:tc>
          <w:tcPr>
            <w:tcW w:w="1893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  <w:r w:rsidRPr="009F26B2">
              <w:rPr>
                <w:sz w:val="24"/>
                <w:szCs w:val="24"/>
              </w:rPr>
              <w:t>х</w:t>
            </w:r>
          </w:p>
        </w:tc>
        <w:tc>
          <w:tcPr>
            <w:tcW w:w="1566" w:type="dxa"/>
          </w:tcPr>
          <w:p w:rsidR="005B472E" w:rsidRPr="009F26B2" w:rsidRDefault="005B472E" w:rsidP="003414D5">
            <w:pPr>
              <w:rPr>
                <w:sz w:val="24"/>
                <w:szCs w:val="24"/>
              </w:rPr>
            </w:pPr>
          </w:p>
        </w:tc>
      </w:tr>
    </w:tbl>
    <w:p w:rsidR="005B472E" w:rsidRPr="00A05B6E" w:rsidRDefault="005B472E" w:rsidP="005B472E"/>
    <w:p w:rsidR="005B472E" w:rsidRDefault="005B472E" w:rsidP="00750FA6">
      <w:pPr>
        <w:spacing w:line="288" w:lineRule="auto"/>
        <w:ind w:firstLine="709"/>
        <w:jc w:val="both"/>
        <w:rPr>
          <w:b/>
          <w:i/>
        </w:rPr>
      </w:pPr>
    </w:p>
    <w:p w:rsidR="00750FA6" w:rsidRPr="00933020" w:rsidRDefault="004916A8" w:rsidP="00750FA6">
      <w:pPr>
        <w:spacing w:line="288" w:lineRule="auto"/>
        <w:ind w:firstLine="709"/>
        <w:jc w:val="both"/>
        <w:rPr>
          <w:b/>
          <w:i/>
          <w:sz w:val="28"/>
          <w:szCs w:val="28"/>
        </w:rPr>
      </w:pPr>
      <w:r w:rsidRPr="00933020">
        <w:rPr>
          <w:b/>
          <w:i/>
          <w:sz w:val="28"/>
          <w:szCs w:val="28"/>
        </w:rPr>
        <w:t>2</w:t>
      </w:r>
      <w:r w:rsidR="005B472E" w:rsidRPr="00933020">
        <w:rPr>
          <w:b/>
          <w:i/>
          <w:sz w:val="28"/>
          <w:szCs w:val="28"/>
        </w:rPr>
        <w:t>.2</w:t>
      </w:r>
      <w:r w:rsidR="00B835DB" w:rsidRPr="00933020">
        <w:rPr>
          <w:b/>
          <w:i/>
          <w:sz w:val="28"/>
          <w:szCs w:val="28"/>
        </w:rPr>
        <w:t>.</w:t>
      </w:r>
      <w:r w:rsidR="005B472E" w:rsidRPr="00933020">
        <w:rPr>
          <w:b/>
          <w:i/>
          <w:sz w:val="28"/>
          <w:szCs w:val="28"/>
        </w:rPr>
        <w:t xml:space="preserve">Расчет основной </w:t>
      </w:r>
      <w:r w:rsidR="00933020">
        <w:rPr>
          <w:b/>
          <w:i/>
          <w:sz w:val="28"/>
          <w:szCs w:val="28"/>
        </w:rPr>
        <w:t>заработной платы исполнителей.</w:t>
      </w:r>
    </w:p>
    <w:p w:rsidR="00750FA6" w:rsidRPr="00933020" w:rsidRDefault="00B835DB" w:rsidP="005B472E">
      <w:pPr>
        <w:pStyle w:val="After-table"/>
        <w:spacing w:before="0"/>
        <w:rPr>
          <w:szCs w:val="28"/>
        </w:rPr>
      </w:pPr>
      <w:r w:rsidRPr="00933020">
        <w:rPr>
          <w:szCs w:val="28"/>
        </w:rPr>
        <w:t>Основная заработная плата исполнителей рассчитывается</w:t>
      </w:r>
      <w:r w:rsidR="00750FA6" w:rsidRPr="00933020">
        <w:rPr>
          <w:szCs w:val="28"/>
        </w:rPr>
        <w:t xml:space="preserve"> по формуле: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933020" w:rsidTr="00750FA6">
        <w:tc>
          <w:tcPr>
            <w:tcW w:w="4604" w:type="pct"/>
            <w:hideMark/>
          </w:tcPr>
          <w:p w:rsidR="00750FA6" w:rsidRPr="00933020" w:rsidRDefault="00750FA6">
            <w:pPr>
              <w:pStyle w:val="t-formula"/>
              <w:rPr>
                <w:szCs w:val="28"/>
              </w:rPr>
            </w:pPr>
            <w:r w:rsidRPr="00933020">
              <w:rPr>
                <w:szCs w:val="28"/>
              </w:rPr>
              <w:t xml:space="preserve">   </w:t>
            </w:r>
            <w:r w:rsidRPr="00933020">
              <w:rPr>
                <w:position w:val="-28"/>
                <w:szCs w:val="28"/>
              </w:rPr>
              <w:object w:dxaOrig="2600" w:dyaOrig="680">
                <v:shape id="_x0000_i1030" type="#_x0000_t75" style="width:129.75pt;height:33.75pt" o:ole="">
                  <v:imagedata r:id="rId31" o:title=""/>
                </v:shape>
                <o:OLEObject Type="Embed" ProgID="Equation.3" ShapeID="_x0000_i1030" DrawAspect="Content" ObjectID="_1071353519" r:id="rId32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Pr="00933020" w:rsidRDefault="004916A8">
            <w:pPr>
              <w:pStyle w:val="t-formula-n"/>
              <w:rPr>
                <w:szCs w:val="28"/>
              </w:rPr>
            </w:pPr>
            <w:r w:rsidRPr="00933020">
              <w:rPr>
                <w:szCs w:val="28"/>
              </w:rPr>
              <w:t>(1)</w:t>
            </w:r>
          </w:p>
        </w:tc>
      </w:tr>
    </w:tbl>
    <w:p w:rsidR="00750FA6" w:rsidRPr="00933020" w:rsidRDefault="00750FA6" w:rsidP="005B472E">
      <w:pPr>
        <w:pStyle w:val="t-formula-desc"/>
        <w:ind w:left="0" w:firstLine="0"/>
        <w:rPr>
          <w:szCs w:val="28"/>
        </w:rPr>
      </w:pPr>
    </w:p>
    <w:p w:rsidR="00750FA6" w:rsidRPr="00933020" w:rsidRDefault="00750FA6" w:rsidP="00750FA6">
      <w:pPr>
        <w:pStyle w:val="t-formula-desc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2"/>
          <w:szCs w:val="28"/>
        </w:rPr>
        <w:object w:dxaOrig="340" w:dyaOrig="360">
          <v:shape id="_x0000_i1031" type="#_x0000_t75" style="width:17.25pt;height:18pt" o:ole="">
            <v:imagedata r:id="rId33" o:title=""/>
          </v:shape>
          <o:OLEObject Type="Embed" ProgID="Equation.3" ShapeID="_x0000_i1031" DrawAspect="Content" ObjectID="_1071353520" r:id="rId34"/>
        </w:object>
      </w:r>
      <w:r w:rsidRPr="00933020">
        <w:rPr>
          <w:szCs w:val="28"/>
        </w:rPr>
        <w:t xml:space="preserve"> – часовая тарифная ставка i-</w:t>
      </w:r>
      <w:proofErr w:type="spellStart"/>
      <w:r w:rsidRPr="00933020">
        <w:rPr>
          <w:szCs w:val="28"/>
        </w:rPr>
        <w:t>го</w:t>
      </w:r>
      <w:proofErr w:type="spellEnd"/>
      <w:r w:rsidRPr="00933020">
        <w:rPr>
          <w:szCs w:val="28"/>
        </w:rPr>
        <w:t xml:space="preserve"> исполнителя;</w:t>
      </w:r>
      <w:r w:rsidRPr="00933020">
        <w:rPr>
          <w:szCs w:val="28"/>
        </w:rPr>
        <w:br/>
      </w:r>
      <w:r w:rsidRPr="00933020">
        <w:rPr>
          <w:position w:val="-10"/>
          <w:szCs w:val="28"/>
        </w:rPr>
        <w:object w:dxaOrig="320" w:dyaOrig="340">
          <v:shape id="_x0000_i1032" type="#_x0000_t75" style="width:15.75pt;height:17.25pt" o:ole="">
            <v:imagedata r:id="rId35" o:title=""/>
          </v:shape>
          <o:OLEObject Type="Embed" ProgID="Equation.3" ShapeID="_x0000_i1032" DrawAspect="Content" ObjectID="_1071353521" r:id="rId36"/>
        </w:object>
      </w:r>
      <w:r w:rsidRPr="00933020">
        <w:rPr>
          <w:szCs w:val="28"/>
        </w:rPr>
        <w:t xml:space="preserve"> – </w:t>
      </w:r>
      <w:r w:rsidR="009F26B2" w:rsidRPr="00933020">
        <w:rPr>
          <w:szCs w:val="28"/>
        </w:rPr>
        <w:t>количество часов работы в день</w:t>
      </w:r>
      <w:r w:rsidRPr="00933020">
        <w:rPr>
          <w:szCs w:val="28"/>
        </w:rPr>
        <w:t>;</w:t>
      </w:r>
      <w:r w:rsidRPr="00933020">
        <w:rPr>
          <w:szCs w:val="28"/>
        </w:rPr>
        <w:br/>
      </w:r>
      <w:r w:rsidRPr="00933020">
        <w:rPr>
          <w:position w:val="-12"/>
          <w:szCs w:val="28"/>
        </w:rPr>
        <w:object w:dxaOrig="380" w:dyaOrig="360">
          <v:shape id="_x0000_i1033" type="#_x0000_t75" style="width:18.75pt;height:18pt" o:ole="">
            <v:imagedata r:id="rId37" o:title=""/>
          </v:shape>
          <o:OLEObject Type="Embed" ProgID="Equation.3" ShapeID="_x0000_i1033" DrawAspect="Content" ObjectID="_1071353522" r:id="rId38"/>
        </w:object>
      </w:r>
      <w:r w:rsidRPr="00933020">
        <w:rPr>
          <w:szCs w:val="28"/>
        </w:rPr>
        <w:t xml:space="preserve"> – эффективный фонд рабочего времени i-</w:t>
      </w:r>
      <w:proofErr w:type="spellStart"/>
      <w:r w:rsidRPr="00933020">
        <w:rPr>
          <w:szCs w:val="28"/>
        </w:rPr>
        <w:t>го</w:t>
      </w:r>
      <w:proofErr w:type="spellEnd"/>
      <w:r w:rsidRPr="00933020">
        <w:rPr>
          <w:szCs w:val="28"/>
        </w:rPr>
        <w:t xml:space="preserve"> исполнителя;</w:t>
      </w:r>
      <w:r w:rsidRPr="00933020">
        <w:rPr>
          <w:szCs w:val="28"/>
        </w:rPr>
        <w:br/>
      </w:r>
      <w:r w:rsidRPr="00933020">
        <w:rPr>
          <w:position w:val="-10"/>
          <w:szCs w:val="28"/>
        </w:rPr>
        <w:object w:dxaOrig="380" w:dyaOrig="340">
          <v:shape id="_x0000_i1034" type="#_x0000_t75" style="width:18.75pt;height:17.25pt" o:ole="">
            <v:imagedata r:id="rId39" o:title=""/>
          </v:shape>
          <o:OLEObject Type="Embed" ProgID="Equation.3" ShapeID="_x0000_i1034" DrawAspect="Content" ObjectID="_1071353523" r:id="rId40"/>
        </w:object>
      </w:r>
      <w:r w:rsidR="009F26B2" w:rsidRPr="00933020">
        <w:rPr>
          <w:szCs w:val="28"/>
        </w:rPr>
        <w:t xml:space="preserve"> – коэффициент премий</w:t>
      </w:r>
    </w:p>
    <w:tbl>
      <w:tblPr>
        <w:tblW w:w="5340" w:type="pct"/>
        <w:tblLook w:val="04A0" w:firstRow="1" w:lastRow="0" w:firstColumn="1" w:lastColumn="0" w:noHBand="0" w:noVBand="1"/>
      </w:tblPr>
      <w:tblGrid>
        <w:gridCol w:w="9464"/>
        <w:gridCol w:w="758"/>
      </w:tblGrid>
      <w:tr w:rsidR="00750FA6" w:rsidRPr="00A05B6E" w:rsidTr="009868D5">
        <w:tc>
          <w:tcPr>
            <w:tcW w:w="4629" w:type="pct"/>
            <w:hideMark/>
          </w:tcPr>
          <w:p w:rsidR="00DA0259" w:rsidRPr="00933020" w:rsidRDefault="009868D5" w:rsidP="00933020">
            <w:pPr>
              <w:pStyle w:val="t-formula"/>
              <w:spacing w:line="276" w:lineRule="auto"/>
              <w:ind w:right="-108" w:firstLine="709"/>
              <w:jc w:val="both"/>
              <w:rPr>
                <w:szCs w:val="28"/>
              </w:rPr>
            </w:pPr>
            <w:r w:rsidRPr="00933020">
              <w:rPr>
                <w:szCs w:val="28"/>
              </w:rPr>
              <w:t>Для определения часовой тарифной ставки первого разряда, необходимо установленную законодательно месячную тарифную ставку пе</w:t>
            </w:r>
            <w:r w:rsidR="00234E1A" w:rsidRPr="00933020">
              <w:rPr>
                <w:szCs w:val="28"/>
              </w:rPr>
              <w:t xml:space="preserve">рвого разряда </w:t>
            </w:r>
            <w:r w:rsidRPr="00933020">
              <w:rPr>
                <w:szCs w:val="28"/>
              </w:rPr>
              <w:t xml:space="preserve"> разделить на нормативное количество рабочих часов в месяц (168-170). Для определения часовой тарифной ставки техника-программиста, необходимо часовую тарифную ставку первого разряда умножить на тарифный коэффициент соответствующего разряда.</w:t>
            </w:r>
            <w:r w:rsidR="008B25A4" w:rsidRPr="00933020">
              <w:rPr>
                <w:szCs w:val="28"/>
              </w:rPr>
              <w:t xml:space="preserve"> Дневная тарифная ставка определяется умножением часовой на продолжительность рабочего дня в часах.</w:t>
            </w:r>
          </w:p>
          <w:p w:rsidR="009868D5" w:rsidRPr="00933020" w:rsidRDefault="009868D5" w:rsidP="00933020">
            <w:pPr>
              <w:pStyle w:val="t-formula"/>
              <w:spacing w:line="276" w:lineRule="auto"/>
              <w:ind w:right="-108" w:firstLine="709"/>
              <w:jc w:val="both"/>
              <w:rPr>
                <w:szCs w:val="28"/>
              </w:rPr>
            </w:pPr>
            <w:r w:rsidRPr="00933020">
              <w:rPr>
                <w:szCs w:val="28"/>
              </w:rPr>
              <w:t>Тарифная сетка</w:t>
            </w:r>
          </w:p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505"/>
              <w:gridCol w:w="535"/>
              <w:gridCol w:w="535"/>
              <w:gridCol w:w="535"/>
              <w:gridCol w:w="535"/>
              <w:gridCol w:w="523"/>
              <w:gridCol w:w="535"/>
              <w:gridCol w:w="535"/>
              <w:gridCol w:w="535"/>
              <w:gridCol w:w="535"/>
              <w:gridCol w:w="535"/>
              <w:gridCol w:w="535"/>
              <w:gridCol w:w="535"/>
              <w:gridCol w:w="535"/>
              <w:gridCol w:w="535"/>
            </w:tblGrid>
            <w:tr w:rsidR="008B25A4" w:rsidTr="008B25A4">
              <w:tc>
                <w:tcPr>
                  <w:tcW w:w="1064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 w:rsidRPr="008B25A4">
                    <w:rPr>
                      <w:sz w:val="20"/>
                    </w:rPr>
                    <w:t>разряд</w:t>
                  </w:r>
                </w:p>
              </w:tc>
              <w:tc>
                <w:tcPr>
                  <w:tcW w:w="544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7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9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11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12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13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14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15</w:t>
                  </w:r>
                </w:p>
              </w:tc>
            </w:tr>
            <w:tr w:rsidR="008B25A4" w:rsidTr="008B25A4">
              <w:tc>
                <w:tcPr>
                  <w:tcW w:w="1064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 w:rsidRPr="008B25A4">
                    <w:rPr>
                      <w:sz w:val="20"/>
                    </w:rPr>
                    <w:t>Тарифный</w:t>
                  </w:r>
                  <w:r>
                    <w:rPr>
                      <w:sz w:val="20"/>
                    </w:rPr>
                    <w:t xml:space="preserve"> коэффициент</w:t>
                  </w:r>
                </w:p>
              </w:tc>
              <w:tc>
                <w:tcPr>
                  <w:tcW w:w="544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1,16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1,35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1,57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1,73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1,9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2,03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2,17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2,32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2,48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2,65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2,84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3,04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3,25</w:t>
                  </w:r>
                </w:p>
              </w:tc>
              <w:tc>
                <w:tcPr>
                  <w:tcW w:w="545" w:type="dxa"/>
                </w:tcPr>
                <w:p w:rsidR="008B25A4" w:rsidRPr="008B25A4" w:rsidRDefault="008B25A4" w:rsidP="009868D5">
                  <w:pPr>
                    <w:pStyle w:val="t-formula"/>
                    <w:ind w:right="-108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3,48</w:t>
                  </w:r>
                </w:p>
              </w:tc>
            </w:tr>
          </w:tbl>
          <w:p w:rsidR="009868D5" w:rsidRPr="00A05B6E" w:rsidRDefault="009868D5" w:rsidP="009868D5">
            <w:pPr>
              <w:pStyle w:val="t-formula"/>
              <w:ind w:right="-108" w:firstLine="709"/>
              <w:jc w:val="left"/>
              <w:rPr>
                <w:sz w:val="24"/>
                <w:szCs w:val="24"/>
              </w:rPr>
            </w:pPr>
          </w:p>
        </w:tc>
        <w:tc>
          <w:tcPr>
            <w:tcW w:w="371" w:type="pct"/>
            <w:vAlign w:val="center"/>
          </w:tcPr>
          <w:p w:rsidR="00750FA6" w:rsidRPr="00A05B6E" w:rsidRDefault="00750FA6">
            <w:pPr>
              <w:pStyle w:val="t-formula-n"/>
              <w:rPr>
                <w:sz w:val="24"/>
                <w:szCs w:val="24"/>
              </w:rPr>
            </w:pPr>
          </w:p>
        </w:tc>
      </w:tr>
    </w:tbl>
    <w:p w:rsidR="005B472E" w:rsidRDefault="005B472E" w:rsidP="001E67A9">
      <w:pPr>
        <w:spacing w:line="288" w:lineRule="auto"/>
        <w:ind w:firstLine="709"/>
        <w:jc w:val="both"/>
      </w:pPr>
    </w:p>
    <w:p w:rsidR="005B472E" w:rsidRPr="00933020" w:rsidRDefault="005B472E" w:rsidP="001E67A9">
      <w:pPr>
        <w:spacing w:line="288" w:lineRule="auto"/>
        <w:ind w:firstLine="709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>2.</w:t>
      </w:r>
      <w:r w:rsidRPr="00933020">
        <w:rPr>
          <w:b/>
          <w:i/>
          <w:sz w:val="28"/>
          <w:szCs w:val="28"/>
        </w:rPr>
        <w:t>3</w:t>
      </w:r>
      <w:r w:rsidRPr="00933020">
        <w:rPr>
          <w:b/>
          <w:i/>
          <w:sz w:val="28"/>
          <w:szCs w:val="28"/>
        </w:rPr>
        <w:t xml:space="preserve">.Расчет </w:t>
      </w:r>
      <w:r w:rsidRPr="00933020">
        <w:rPr>
          <w:b/>
          <w:i/>
          <w:sz w:val="28"/>
          <w:szCs w:val="28"/>
        </w:rPr>
        <w:t>дополнительной</w:t>
      </w:r>
      <w:r w:rsidRPr="00933020">
        <w:rPr>
          <w:b/>
          <w:i/>
          <w:sz w:val="28"/>
          <w:szCs w:val="28"/>
        </w:rPr>
        <w:t xml:space="preserve"> заработной платы исполнителей</w:t>
      </w:r>
      <w:r w:rsidRPr="00933020">
        <w:rPr>
          <w:sz w:val="28"/>
          <w:szCs w:val="28"/>
        </w:rPr>
        <w:t xml:space="preserve"> </w:t>
      </w:r>
    </w:p>
    <w:p w:rsidR="00750FA6" w:rsidRPr="00933020" w:rsidRDefault="00750FA6" w:rsidP="001E67A9">
      <w:pPr>
        <w:spacing w:line="288" w:lineRule="auto"/>
        <w:ind w:firstLine="709"/>
        <w:jc w:val="both"/>
        <w:rPr>
          <w:sz w:val="28"/>
          <w:szCs w:val="28"/>
        </w:rPr>
      </w:pPr>
      <w:r w:rsidRPr="00933020">
        <w:rPr>
          <w:sz w:val="28"/>
          <w:szCs w:val="28"/>
        </w:rPr>
        <w:t xml:space="preserve">Дополнительная заработная плата за </w:t>
      </w:r>
      <w:proofErr w:type="gramStart"/>
      <w:r w:rsidRPr="00933020">
        <w:rPr>
          <w:sz w:val="28"/>
          <w:szCs w:val="28"/>
        </w:rPr>
        <w:t>конкретное</w:t>
      </w:r>
      <w:proofErr w:type="gramEnd"/>
      <w:r w:rsidRPr="00933020">
        <w:rPr>
          <w:sz w:val="28"/>
          <w:szCs w:val="28"/>
        </w:rPr>
        <w:t xml:space="preserve"> ПС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 и определяется по нормативу в процентах к основной заработной плате: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Tr="00750FA6">
        <w:tc>
          <w:tcPr>
            <w:tcW w:w="4604" w:type="pct"/>
            <w:hideMark/>
          </w:tcPr>
          <w:p w:rsidR="00750FA6" w:rsidRDefault="00750FA6">
            <w:pPr>
              <w:pStyle w:val="t-formula"/>
              <w:rPr>
                <w:szCs w:val="28"/>
              </w:rPr>
            </w:pPr>
            <w:r w:rsidRPr="0042318D">
              <w:rPr>
                <w:position w:val="-24"/>
                <w:szCs w:val="28"/>
              </w:rPr>
              <w:object w:dxaOrig="1480" w:dyaOrig="660">
                <v:shape id="_x0000_i1035" type="#_x0000_t75" style="width:74.25pt;height:33pt" o:ole="">
                  <v:imagedata r:id="rId41" o:title=""/>
                </v:shape>
                <o:OLEObject Type="Embed" ProgID="Equation.3" ShapeID="_x0000_i1035" DrawAspect="Content" ObjectID="_1071353524" r:id="rId42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Default="008B25A4" w:rsidP="00B835DB">
            <w:pPr>
              <w:pStyle w:val="t-formula-n"/>
              <w:rPr>
                <w:szCs w:val="28"/>
              </w:rPr>
            </w:pPr>
            <w:r>
              <w:rPr>
                <w:szCs w:val="28"/>
              </w:rPr>
              <w:t>(2)</w:t>
            </w:r>
          </w:p>
        </w:tc>
      </w:tr>
    </w:tbl>
    <w:p w:rsidR="00750FA6" w:rsidRDefault="00750FA6" w:rsidP="00750FA6">
      <w:pPr>
        <w:pStyle w:val="t-formula-desc"/>
        <w:ind w:left="0" w:firstLine="720"/>
        <w:rPr>
          <w:szCs w:val="28"/>
        </w:rPr>
      </w:pPr>
    </w:p>
    <w:p w:rsidR="00750FA6" w:rsidRPr="00933020" w:rsidRDefault="00750FA6" w:rsidP="008B25A4">
      <w:pPr>
        <w:pStyle w:val="t-formula-desc"/>
        <w:ind w:left="0" w:firstLine="720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4"/>
          <w:szCs w:val="28"/>
        </w:rPr>
        <w:object w:dxaOrig="400" w:dyaOrig="380">
          <v:shape id="_x0000_i1036" type="#_x0000_t75" style="width:20.25pt;height:18.75pt" o:ole="">
            <v:imagedata r:id="rId43" o:title=""/>
          </v:shape>
          <o:OLEObject Type="Embed" ProgID="Equation.3" ShapeID="_x0000_i1036" DrawAspect="Content" ObjectID="_1071353525" r:id="rId44"/>
        </w:object>
      </w:r>
      <w:r w:rsidRPr="00933020">
        <w:rPr>
          <w:szCs w:val="28"/>
        </w:rPr>
        <w:t xml:space="preserve"> – норматив дополнительной заработной платы в целом по организации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A05B6E" w:rsidTr="00750FA6">
        <w:tc>
          <w:tcPr>
            <w:tcW w:w="4604" w:type="pct"/>
            <w:hideMark/>
          </w:tcPr>
          <w:p w:rsidR="00750FA6" w:rsidRPr="00A05B6E" w:rsidRDefault="00750FA6" w:rsidP="001E346D">
            <w:pPr>
              <w:pStyle w:val="t-formula"/>
              <w:jc w:val="left"/>
              <w:rPr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:rsidR="00750FA6" w:rsidRPr="00A05B6E" w:rsidRDefault="00750FA6">
            <w:pPr>
              <w:pStyle w:val="t-formula-n"/>
              <w:rPr>
                <w:sz w:val="24"/>
                <w:szCs w:val="24"/>
              </w:rPr>
            </w:pPr>
          </w:p>
        </w:tc>
      </w:tr>
    </w:tbl>
    <w:p w:rsidR="00750FA6" w:rsidRPr="00933020" w:rsidRDefault="0023285F" w:rsidP="00933020">
      <w:pPr>
        <w:spacing w:line="276" w:lineRule="auto"/>
        <w:ind w:firstLine="709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lastRenderedPageBreak/>
        <w:t>2.4</w:t>
      </w:r>
      <w:r w:rsidR="005B472E" w:rsidRPr="00933020">
        <w:rPr>
          <w:b/>
          <w:i/>
          <w:sz w:val="28"/>
          <w:szCs w:val="28"/>
        </w:rPr>
        <w:t>.</w:t>
      </w:r>
      <w:r w:rsidR="00750FA6" w:rsidRPr="00933020">
        <w:rPr>
          <w:b/>
          <w:i/>
          <w:sz w:val="28"/>
          <w:szCs w:val="28"/>
        </w:rPr>
        <w:t>Отчисления в фонд социальной защиты населения</w:t>
      </w:r>
      <w:r w:rsidR="00750FA6" w:rsidRPr="00933020">
        <w:rPr>
          <w:sz w:val="28"/>
          <w:szCs w:val="28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</w:t>
      </w:r>
      <w:proofErr w:type="gramStart"/>
      <w:r w:rsidR="00750FA6" w:rsidRPr="00933020">
        <w:rPr>
          <w:sz w:val="28"/>
          <w:szCs w:val="28"/>
        </w:rPr>
        <w:t xml:space="preserve"> (</w:t>
      </w:r>
      <w:r w:rsidR="00750FA6" w:rsidRPr="00933020">
        <w:rPr>
          <w:position w:val="-12"/>
          <w:sz w:val="28"/>
          <w:szCs w:val="28"/>
        </w:rPr>
        <w:object w:dxaOrig="380" w:dyaOrig="360">
          <v:shape id="_x0000_i1037" type="#_x0000_t75" style="width:18.75pt;height:18pt" o:ole="">
            <v:imagedata r:id="rId45" o:title=""/>
          </v:shape>
          <o:OLEObject Type="Embed" ProgID="Equation.3" ShapeID="_x0000_i1037" DrawAspect="Content" ObjectID="_1071353526" r:id="rId46"/>
        </w:object>
      </w:r>
      <w:r w:rsidR="00750FA6" w:rsidRPr="00933020">
        <w:rPr>
          <w:sz w:val="28"/>
          <w:szCs w:val="28"/>
        </w:rPr>
        <w:t xml:space="preserve">) </w:t>
      </w:r>
      <w:proofErr w:type="gramEnd"/>
      <w:r w:rsidR="00750FA6" w:rsidRPr="00933020">
        <w:rPr>
          <w:sz w:val="28"/>
          <w:szCs w:val="28"/>
        </w:rPr>
        <w:t>определяется по формуле: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933020" w:rsidTr="00750FA6">
        <w:tc>
          <w:tcPr>
            <w:tcW w:w="4604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24"/>
                <w:szCs w:val="28"/>
              </w:rPr>
              <w:object w:dxaOrig="2280" w:dyaOrig="660">
                <v:shape id="_x0000_i1038" type="#_x0000_t75" style="width:114pt;height:33pt" o:ole="">
                  <v:imagedata r:id="rId47" o:title=""/>
                </v:shape>
                <o:OLEObject Type="Embed" ProgID="Equation.3" ShapeID="_x0000_i1038" DrawAspect="Content" ObjectID="_1071353527" r:id="rId48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Pr="00933020" w:rsidRDefault="008B25A4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(3)</w:t>
            </w:r>
          </w:p>
        </w:tc>
      </w:tr>
    </w:tbl>
    <w:p w:rsidR="00750FA6" w:rsidRPr="00933020" w:rsidRDefault="00750FA6" w:rsidP="00933020">
      <w:pPr>
        <w:pStyle w:val="t-formula-desc"/>
        <w:spacing w:line="276" w:lineRule="auto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2"/>
          <w:szCs w:val="28"/>
        </w:rPr>
        <w:object w:dxaOrig="520" w:dyaOrig="360">
          <v:shape id="_x0000_i1039" type="#_x0000_t75" style="width:26.25pt;height:18pt" o:ole="">
            <v:imagedata r:id="rId49" o:title=""/>
          </v:shape>
          <o:OLEObject Type="Embed" ProgID="Equation.3" ShapeID="_x0000_i1039" DrawAspect="Content" ObjectID="_1071353528" r:id="rId50"/>
        </w:object>
      </w:r>
      <w:r w:rsidRPr="00933020">
        <w:rPr>
          <w:szCs w:val="28"/>
        </w:rPr>
        <w:t xml:space="preserve"> – норматив отчислений в фонд социальной защиты.</w:t>
      </w:r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p w:rsidR="00750FA6" w:rsidRPr="00933020" w:rsidRDefault="009F26B2" w:rsidP="00933020">
      <w:pPr>
        <w:pStyle w:val="t-formula-desc"/>
        <w:spacing w:line="276" w:lineRule="auto"/>
        <w:ind w:left="180" w:firstLine="0"/>
        <w:rPr>
          <w:szCs w:val="28"/>
        </w:rPr>
      </w:pPr>
      <w:r w:rsidRPr="00933020">
        <w:rPr>
          <w:b/>
          <w:i/>
          <w:szCs w:val="28"/>
        </w:rPr>
        <w:t>2.</w:t>
      </w:r>
      <w:r w:rsidRPr="00933020">
        <w:rPr>
          <w:b/>
          <w:i/>
          <w:szCs w:val="28"/>
        </w:rPr>
        <w:t>5</w:t>
      </w:r>
      <w:r w:rsidRPr="00933020">
        <w:rPr>
          <w:b/>
          <w:i/>
          <w:szCs w:val="28"/>
        </w:rPr>
        <w:t>.Отчисления в</w:t>
      </w:r>
      <w:r w:rsidRPr="00933020">
        <w:rPr>
          <w:b/>
          <w:i/>
          <w:szCs w:val="28"/>
        </w:rPr>
        <w:t xml:space="preserve"> </w:t>
      </w:r>
      <w:proofErr w:type="spellStart"/>
      <w:r w:rsidRPr="00933020">
        <w:rPr>
          <w:b/>
          <w:i/>
          <w:szCs w:val="28"/>
        </w:rPr>
        <w:t>Белгосстрах</w:t>
      </w:r>
      <w:proofErr w:type="spellEnd"/>
      <w:r w:rsidRPr="00933020">
        <w:rPr>
          <w:b/>
          <w:i/>
          <w:szCs w:val="28"/>
        </w:rPr>
        <w:t xml:space="preserve"> </w:t>
      </w:r>
      <w:r w:rsidRPr="00933020">
        <w:rPr>
          <w:szCs w:val="28"/>
        </w:rPr>
        <w:t>определяются аналогично п.2.4.</w:t>
      </w:r>
    </w:p>
    <w:p w:rsidR="005B472E" w:rsidRPr="00933020" w:rsidRDefault="005B472E" w:rsidP="00933020">
      <w:pPr>
        <w:pStyle w:val="t-formula-desc"/>
        <w:spacing w:line="276" w:lineRule="auto"/>
        <w:ind w:left="180" w:firstLine="0"/>
        <w:rPr>
          <w:b/>
          <w:i/>
          <w:szCs w:val="28"/>
        </w:rPr>
      </w:pPr>
      <w:r w:rsidRPr="00933020">
        <w:rPr>
          <w:b/>
          <w:i/>
          <w:szCs w:val="28"/>
        </w:rPr>
        <w:t>2.</w:t>
      </w:r>
      <w:r w:rsidR="009F26B2" w:rsidRPr="00933020">
        <w:rPr>
          <w:b/>
          <w:i/>
          <w:szCs w:val="28"/>
        </w:rPr>
        <w:t>6</w:t>
      </w:r>
      <w:r w:rsidRPr="00933020">
        <w:rPr>
          <w:b/>
          <w:i/>
          <w:szCs w:val="28"/>
        </w:rPr>
        <w:t>. Расходы на электроэнергию.</w:t>
      </w:r>
    </w:p>
    <w:p w:rsidR="005B472E" w:rsidRPr="00933020" w:rsidRDefault="00933020" w:rsidP="00933020">
      <w:pPr>
        <w:spacing w:line="276" w:lineRule="auto"/>
        <w:jc w:val="center"/>
        <w:rPr>
          <w:sz w:val="28"/>
          <w:szCs w:val="28"/>
        </w:rPr>
      </w:pPr>
      <w:r>
        <w:rPr>
          <w:position w:val="-12"/>
          <w:sz w:val="28"/>
          <w:szCs w:val="28"/>
        </w:rPr>
        <w:t xml:space="preserve">                </w:t>
      </w:r>
      <w:r w:rsidR="0023285F" w:rsidRPr="00933020">
        <w:rPr>
          <w:position w:val="-12"/>
          <w:sz w:val="28"/>
          <w:szCs w:val="28"/>
        </w:rPr>
        <w:t xml:space="preserve"> </w:t>
      </w:r>
      <w:r w:rsidR="005B472E" w:rsidRPr="00933020">
        <w:rPr>
          <w:position w:val="-12"/>
          <w:sz w:val="28"/>
          <w:szCs w:val="28"/>
        </w:rPr>
        <w:object w:dxaOrig="1939" w:dyaOrig="360">
          <v:shape id="_x0000_i1080" type="#_x0000_t75" style="width:96.75pt;height:18pt" o:ole="">
            <v:imagedata r:id="rId13" o:title=""/>
          </v:shape>
          <o:OLEObject Type="Embed" ProgID="Equation.3" ShapeID="_x0000_i1080" DrawAspect="Content" ObjectID="_1071353529" r:id="rId51"/>
        </w:object>
      </w:r>
      <w:r w:rsidR="0023285F" w:rsidRPr="00933020">
        <w:rPr>
          <w:position w:val="-12"/>
          <w:sz w:val="28"/>
          <w:szCs w:val="28"/>
        </w:rPr>
        <w:t xml:space="preserve">                                  </w:t>
      </w:r>
      <w:r>
        <w:rPr>
          <w:position w:val="-12"/>
          <w:sz w:val="28"/>
          <w:szCs w:val="28"/>
        </w:rPr>
        <w:t xml:space="preserve">             </w:t>
      </w:r>
      <w:r w:rsidR="0023285F" w:rsidRPr="00933020">
        <w:rPr>
          <w:position w:val="-12"/>
          <w:sz w:val="28"/>
          <w:szCs w:val="28"/>
        </w:rPr>
        <w:t xml:space="preserve">              (4)</w:t>
      </w:r>
    </w:p>
    <w:p w:rsidR="005B472E" w:rsidRPr="00933020" w:rsidRDefault="005B472E" w:rsidP="00933020">
      <w:pPr>
        <w:spacing w:line="276" w:lineRule="auto"/>
        <w:rPr>
          <w:sz w:val="28"/>
          <w:szCs w:val="28"/>
        </w:rPr>
      </w:pPr>
    </w:p>
    <w:p w:rsid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2"/>
          <w:szCs w:val="28"/>
        </w:rPr>
        <w:object w:dxaOrig="360" w:dyaOrig="360">
          <v:shape id="_x0000_i1040" type="#_x0000_t75" style="width:18pt;height:18pt" o:ole="">
            <v:imagedata r:id="rId52" o:title=""/>
          </v:shape>
          <o:OLEObject Type="Embed" ProgID="Equation.3" ShapeID="_x0000_i1040" DrawAspect="Content" ObjectID="_1071353530" r:id="rId53"/>
        </w:object>
      </w:r>
      <w:r w:rsidRPr="00933020">
        <w:rPr>
          <w:szCs w:val="28"/>
        </w:rPr>
        <w:t xml:space="preserve">  –   установленная   мощность   потребления    электроэнергии   ЭВМ (</w:t>
      </w:r>
      <w:r w:rsidRPr="00933020">
        <w:rPr>
          <w:position w:val="-12"/>
          <w:szCs w:val="28"/>
        </w:rPr>
        <w:object w:dxaOrig="920" w:dyaOrig="360">
          <v:shape id="_x0000_i1041" type="#_x0000_t75" style="width:45.75pt;height:18pt" o:ole="">
            <v:imagedata r:id="rId54" o:title=""/>
          </v:shape>
          <o:OLEObject Type="Embed" ProgID="Equation.3" ShapeID="_x0000_i1041" DrawAspect="Content" ObjectID="_1071353531" r:id="rId55"/>
        </w:object>
      </w:r>
      <w:r w:rsidR="00933020">
        <w:rPr>
          <w:szCs w:val="28"/>
        </w:rPr>
        <w:t xml:space="preserve"> кВт);</w:t>
      </w:r>
      <w:r w:rsidR="00933020">
        <w:rPr>
          <w:szCs w:val="28"/>
        </w:rPr>
        <w:br/>
      </w:r>
      <w:r w:rsidRPr="00933020">
        <w:rPr>
          <w:position w:val="-12"/>
          <w:szCs w:val="28"/>
        </w:rPr>
        <w:object w:dxaOrig="400" w:dyaOrig="360">
          <v:shape id="_x0000_i1042" type="#_x0000_t75" style="width:20.25pt;height:18pt" o:ole="">
            <v:imagedata r:id="rId56" o:title=""/>
          </v:shape>
          <o:OLEObject Type="Embed" ProgID="Equation.3" ShapeID="_x0000_i1042" DrawAspect="Content" ObjectID="_1071353532" r:id="rId57"/>
        </w:object>
      </w:r>
      <w:r w:rsidRPr="00933020">
        <w:rPr>
          <w:szCs w:val="28"/>
        </w:rPr>
        <w:t xml:space="preserve"> – коэффициент использования энергоустановок по мощности</w:t>
      </w:r>
      <w:proofErr w:type="gramStart"/>
      <w:r w:rsidR="00933020">
        <w:rPr>
          <w:szCs w:val="28"/>
        </w:rPr>
        <w:t xml:space="preserve"> (</w:t>
      </w:r>
      <w:r w:rsidRPr="00933020">
        <w:rPr>
          <w:position w:val="-12"/>
          <w:szCs w:val="28"/>
        </w:rPr>
        <w:object w:dxaOrig="960" w:dyaOrig="360">
          <v:shape id="_x0000_i1043" type="#_x0000_t75" style="width:48pt;height:18pt" o:ole="">
            <v:imagedata r:id="rId58" o:title=""/>
          </v:shape>
          <o:OLEObject Type="Embed" ProgID="Equation.3" ShapeID="_x0000_i1043" DrawAspect="Content" ObjectID="_1071353533" r:id="rId59"/>
        </w:object>
      </w:r>
      <w:r w:rsidR="00933020">
        <w:rPr>
          <w:szCs w:val="28"/>
        </w:rPr>
        <w:t>);</w:t>
      </w:r>
      <w:proofErr w:type="gramEnd"/>
    </w:p>
    <w:p w:rsidR="00750FA6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position w:val="-12"/>
          <w:szCs w:val="28"/>
        </w:rPr>
        <w:object w:dxaOrig="380" w:dyaOrig="360">
          <v:shape id="_x0000_i1044" type="#_x0000_t75" style="width:18.75pt;height:18pt" o:ole="">
            <v:imagedata r:id="rId60" o:title=""/>
          </v:shape>
          <o:OLEObject Type="Embed" ProgID="Equation.3" ShapeID="_x0000_i1044" DrawAspect="Content" ObjectID="_1071353534" r:id="rId61"/>
        </w:object>
      </w:r>
      <w:r w:rsidRPr="00933020">
        <w:rPr>
          <w:szCs w:val="28"/>
        </w:rPr>
        <w:t xml:space="preserve"> – стоимость 1 кВт-часа электроэнергии </w:t>
      </w:r>
      <w:r w:rsidR="00DA0259" w:rsidRPr="00933020">
        <w:rPr>
          <w:szCs w:val="28"/>
        </w:rPr>
        <w:t>для конкретной организации</w:t>
      </w:r>
      <w:r w:rsidR="00933020">
        <w:rPr>
          <w:szCs w:val="28"/>
        </w:rPr>
        <w:t>.</w:t>
      </w:r>
    </w:p>
    <w:p w:rsidR="0023285F" w:rsidRPr="00933020" w:rsidRDefault="0023285F" w:rsidP="00933020">
      <w:pPr>
        <w:spacing w:line="276" w:lineRule="auto"/>
        <w:ind w:firstLine="720"/>
        <w:jc w:val="both"/>
        <w:rPr>
          <w:b/>
          <w:i/>
          <w:sz w:val="28"/>
          <w:szCs w:val="28"/>
        </w:rPr>
      </w:pPr>
    </w:p>
    <w:p w:rsidR="00750FA6" w:rsidRPr="00933020" w:rsidRDefault="008B25A4" w:rsidP="00933020">
      <w:pPr>
        <w:spacing w:line="276" w:lineRule="auto"/>
        <w:ind w:firstLine="720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>2</w:t>
      </w:r>
      <w:r w:rsidR="0023285F" w:rsidRPr="00933020">
        <w:rPr>
          <w:b/>
          <w:i/>
          <w:sz w:val="28"/>
          <w:szCs w:val="28"/>
        </w:rPr>
        <w:t>.</w:t>
      </w:r>
      <w:r w:rsidR="009F26B2" w:rsidRPr="00933020">
        <w:rPr>
          <w:b/>
          <w:i/>
          <w:sz w:val="28"/>
          <w:szCs w:val="28"/>
        </w:rPr>
        <w:t>7</w:t>
      </w:r>
      <w:r w:rsidR="00B835DB" w:rsidRPr="00933020">
        <w:rPr>
          <w:b/>
          <w:i/>
          <w:sz w:val="28"/>
          <w:szCs w:val="28"/>
        </w:rPr>
        <w:t>.</w:t>
      </w:r>
      <w:r w:rsidR="00750FA6" w:rsidRPr="00933020">
        <w:rPr>
          <w:b/>
          <w:i/>
          <w:sz w:val="28"/>
          <w:szCs w:val="28"/>
        </w:rPr>
        <w:t>Годовая величина амортизационных отчислений</w:t>
      </w:r>
      <w:r w:rsidR="00750FA6" w:rsidRPr="00933020">
        <w:rPr>
          <w:sz w:val="28"/>
          <w:szCs w:val="28"/>
        </w:rPr>
        <w:t xml:space="preserve"> от стоимости ЭВМ определяется по формуле:</w:t>
      </w:r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933020" w:rsidTr="00750FA6">
        <w:tc>
          <w:tcPr>
            <w:tcW w:w="4604" w:type="pct"/>
            <w:hideMark/>
          </w:tcPr>
          <w:p w:rsidR="00750FA6" w:rsidRPr="00933020" w:rsidRDefault="00061964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24"/>
                <w:szCs w:val="28"/>
              </w:rPr>
              <w:object w:dxaOrig="2400" w:dyaOrig="639">
                <v:shape id="_x0000_i1073" type="#_x0000_t75" style="width:120pt;height:31.5pt" o:ole="">
                  <v:imagedata r:id="rId15" o:title=""/>
                </v:shape>
                <o:OLEObject Type="Embed" ProgID="Equation.3" ShapeID="_x0000_i1073" DrawAspect="Content" ObjectID="_1071353535" r:id="rId62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(5</w:t>
            </w:r>
            <w:r w:rsidR="008B25A4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</w:p>
    <w:p w:rsidR="00061964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где       </w:t>
      </w:r>
    </w:p>
    <w:p w:rsidR="00621993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       </w:t>
      </w:r>
      <w:r w:rsidRPr="00933020">
        <w:rPr>
          <w:position w:val="-12"/>
          <w:szCs w:val="28"/>
        </w:rPr>
        <w:object w:dxaOrig="700" w:dyaOrig="360">
          <v:shape id="_x0000_i1045" type="#_x0000_t75" style="width:35.25pt;height:18pt" o:ole="">
            <v:imagedata r:id="rId63" o:title=""/>
          </v:shape>
          <o:OLEObject Type="Embed" ProgID="Equation.3" ShapeID="_x0000_i1045" DrawAspect="Content" ObjectID="_1071353536" r:id="rId64"/>
        </w:object>
      </w:r>
      <w:r w:rsidRPr="00933020">
        <w:rPr>
          <w:szCs w:val="28"/>
        </w:rPr>
        <w:t xml:space="preserve"> – норма амортизационных отчислений от стоимости ЭВМ</w:t>
      </w:r>
    </w:p>
    <w:p w:rsidR="00750FA6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 (</w:t>
      </w:r>
      <w:r w:rsidRPr="00933020">
        <w:rPr>
          <w:position w:val="-12"/>
          <w:szCs w:val="28"/>
        </w:rPr>
        <w:object w:dxaOrig="1380" w:dyaOrig="360">
          <v:shape id="_x0000_i1046" type="#_x0000_t75" style="width:69pt;height:18pt" o:ole="">
            <v:imagedata r:id="rId65" o:title=""/>
          </v:shape>
          <o:OLEObject Type="Embed" ProgID="Equation.3" ShapeID="_x0000_i1046" DrawAspect="Content" ObjectID="_1071353537" r:id="rId66"/>
        </w:object>
      </w:r>
      <w:r w:rsidRPr="00933020">
        <w:rPr>
          <w:szCs w:val="28"/>
        </w:rPr>
        <w:t>);</w:t>
      </w:r>
      <w:r w:rsidRPr="00933020">
        <w:rPr>
          <w:szCs w:val="28"/>
        </w:rPr>
        <w:br/>
        <w:t xml:space="preserve">       </w:t>
      </w:r>
      <w:r w:rsidRPr="00933020">
        <w:rPr>
          <w:position w:val="-12"/>
          <w:szCs w:val="28"/>
        </w:rPr>
        <w:object w:dxaOrig="680" w:dyaOrig="360">
          <v:shape id="_x0000_i1047" type="#_x0000_t75" style="width:33.75pt;height:18pt" o:ole="">
            <v:imagedata r:id="rId67" o:title=""/>
          </v:shape>
          <o:OLEObject Type="Embed" ProgID="Equation.3" ShapeID="_x0000_i1047" DrawAspect="Content" ObjectID="_1071353538" r:id="rId68"/>
        </w:object>
      </w:r>
      <w:r w:rsidRPr="00933020">
        <w:rPr>
          <w:szCs w:val="28"/>
        </w:rPr>
        <w:t xml:space="preserve"> – балансовая стоимость ЭВМ.</w:t>
      </w:r>
    </w:p>
    <w:p w:rsidR="00750FA6" w:rsidRPr="00933020" w:rsidRDefault="0006196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 </w:t>
      </w:r>
      <w:r w:rsidR="00694FCC" w:rsidRPr="00933020">
        <w:rPr>
          <w:sz w:val="28"/>
          <w:szCs w:val="28"/>
        </w:rPr>
        <w:t>В</w:t>
      </w:r>
      <w:r w:rsidR="00694FCC" w:rsidRPr="00933020">
        <w:rPr>
          <w:sz w:val="28"/>
          <w:szCs w:val="28"/>
        </w:rPr>
        <w:t>еличина амортизационных отчислений</w:t>
      </w:r>
      <w:r w:rsidR="00694FCC" w:rsidRPr="00933020">
        <w:rPr>
          <w:sz w:val="28"/>
          <w:szCs w:val="28"/>
        </w:rPr>
        <w:t xml:space="preserve"> за период использования ЭВМ для создания программы определяется делением годовой суммы </w:t>
      </w:r>
      <w:r w:rsidR="00694FCC" w:rsidRPr="00933020">
        <w:rPr>
          <w:sz w:val="28"/>
          <w:szCs w:val="28"/>
        </w:rPr>
        <w:t>амортизационных отчислений</w:t>
      </w:r>
      <w:r w:rsidR="00694FCC" w:rsidRPr="00933020">
        <w:rPr>
          <w:sz w:val="28"/>
          <w:szCs w:val="28"/>
        </w:rPr>
        <w:t xml:space="preserve"> на количество дней в году и умножением полученного результата на количество дней использования ЭВМ.</w:t>
      </w:r>
    </w:p>
    <w:p w:rsidR="00061964" w:rsidRPr="00933020" w:rsidRDefault="00061964" w:rsidP="00933020">
      <w:pPr>
        <w:spacing w:line="276" w:lineRule="auto"/>
        <w:rPr>
          <w:sz w:val="28"/>
          <w:szCs w:val="28"/>
        </w:rPr>
      </w:pPr>
    </w:p>
    <w:p w:rsidR="00750FA6" w:rsidRPr="00933020" w:rsidRDefault="001A5BB5" w:rsidP="00933020">
      <w:pPr>
        <w:spacing w:line="276" w:lineRule="auto"/>
        <w:ind w:firstLine="709"/>
        <w:jc w:val="both"/>
        <w:rPr>
          <w:b/>
          <w:i/>
          <w:sz w:val="28"/>
          <w:szCs w:val="28"/>
        </w:rPr>
      </w:pPr>
      <w:r w:rsidRPr="00933020">
        <w:rPr>
          <w:b/>
          <w:i/>
          <w:sz w:val="28"/>
          <w:szCs w:val="28"/>
        </w:rPr>
        <w:t>2</w:t>
      </w:r>
      <w:r w:rsidR="005B472E" w:rsidRPr="00933020">
        <w:rPr>
          <w:b/>
          <w:i/>
          <w:sz w:val="28"/>
          <w:szCs w:val="28"/>
        </w:rPr>
        <w:t>.</w:t>
      </w:r>
      <w:r w:rsidR="009F26B2" w:rsidRPr="00933020">
        <w:rPr>
          <w:b/>
          <w:i/>
          <w:sz w:val="28"/>
          <w:szCs w:val="28"/>
        </w:rPr>
        <w:t>8</w:t>
      </w:r>
      <w:r w:rsidR="00B835DB" w:rsidRPr="00933020">
        <w:rPr>
          <w:b/>
          <w:i/>
          <w:sz w:val="28"/>
          <w:szCs w:val="28"/>
        </w:rPr>
        <w:t xml:space="preserve">. </w:t>
      </w:r>
      <w:r w:rsidR="00750FA6" w:rsidRPr="00933020">
        <w:rPr>
          <w:b/>
          <w:i/>
          <w:sz w:val="28"/>
          <w:szCs w:val="28"/>
        </w:rPr>
        <w:t>Годовая величина амортизационных отчислений от стоимости производственных площадей, занятых ЭВМ определяются по формуле:</w:t>
      </w:r>
    </w:p>
    <w:p w:rsidR="00750FA6" w:rsidRPr="00933020" w:rsidRDefault="00750FA6" w:rsidP="00933020">
      <w:pPr>
        <w:spacing w:line="276" w:lineRule="auto"/>
        <w:rPr>
          <w:b/>
          <w:i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933020" w:rsidTr="00750FA6">
        <w:tc>
          <w:tcPr>
            <w:tcW w:w="4604" w:type="pct"/>
            <w:hideMark/>
          </w:tcPr>
          <w:p w:rsidR="00750FA6" w:rsidRPr="00933020" w:rsidRDefault="00694FCC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24"/>
                <w:szCs w:val="28"/>
              </w:rPr>
              <w:object w:dxaOrig="2700" w:dyaOrig="660">
                <v:shape id="_x0000_i1074" type="#_x0000_t75" style="width:135pt;height:33pt" o:ole="">
                  <v:imagedata r:id="rId17" o:title=""/>
                </v:shape>
                <o:OLEObject Type="Embed" ProgID="Equation.3" ShapeID="_x0000_i1074" DrawAspect="Content" ObjectID="_1071353539" r:id="rId69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(6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</w:p>
    <w:p w:rsidR="001A5BB5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где         </w:t>
      </w:r>
      <w:r w:rsidRPr="00933020">
        <w:rPr>
          <w:position w:val="-12"/>
          <w:szCs w:val="28"/>
        </w:rPr>
        <w:object w:dxaOrig="600" w:dyaOrig="360">
          <v:shape id="_x0000_i1048" type="#_x0000_t75" style="width:30pt;height:18pt" o:ole="">
            <v:imagedata r:id="rId70" o:title=""/>
          </v:shape>
          <o:OLEObject Type="Embed" ProgID="Equation.3" ShapeID="_x0000_i1048" DrawAspect="Content" ObjectID="_1071353540" r:id="rId71"/>
        </w:object>
      </w:r>
      <w:r w:rsidRPr="00933020">
        <w:rPr>
          <w:szCs w:val="28"/>
        </w:rPr>
        <w:t xml:space="preserve"> – норма    амортизационных    отчислений     на    производственные площади</w:t>
      </w:r>
      <w:proofErr w:type="gramStart"/>
      <w:r w:rsidRPr="00933020">
        <w:rPr>
          <w:szCs w:val="28"/>
        </w:rPr>
        <w:t xml:space="preserve"> </w:t>
      </w:r>
      <w:r w:rsidR="00933020">
        <w:rPr>
          <w:szCs w:val="28"/>
        </w:rPr>
        <w:t>;</w:t>
      </w:r>
      <w:proofErr w:type="gramEnd"/>
    </w:p>
    <w:p w:rsidR="00750FA6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      </w:t>
      </w:r>
      <w:r w:rsidRPr="00933020">
        <w:rPr>
          <w:position w:val="-6"/>
          <w:szCs w:val="28"/>
        </w:rPr>
        <w:object w:dxaOrig="220" w:dyaOrig="280">
          <v:shape id="_x0000_i1049" type="#_x0000_t75" style="width:11.25pt;height:14.25pt" o:ole="">
            <v:imagedata r:id="rId72" o:title=""/>
          </v:shape>
          <o:OLEObject Type="Embed" ProgID="Equation.3" ShapeID="_x0000_i1049" DrawAspect="Content" ObjectID="_1071353541" r:id="rId73"/>
        </w:object>
      </w:r>
      <w:r w:rsidRPr="00933020">
        <w:rPr>
          <w:szCs w:val="28"/>
        </w:rPr>
        <w:t xml:space="preserve"> – площадь, занимаемая ЭВМ (</w:t>
      </w:r>
      <w:r w:rsidRPr="00933020">
        <w:rPr>
          <w:position w:val="-6"/>
          <w:szCs w:val="28"/>
        </w:rPr>
        <w:object w:dxaOrig="580" w:dyaOrig="280">
          <v:shape id="_x0000_i1050" type="#_x0000_t75" style="width:29.25pt;height:14.25pt" o:ole="">
            <v:imagedata r:id="rId74" o:title=""/>
          </v:shape>
          <o:OLEObject Type="Embed" ProgID="Equation.3" ShapeID="_x0000_i1050" DrawAspect="Content" ObjectID="_1071353542" r:id="rId75"/>
        </w:object>
      </w:r>
      <w:r w:rsidRPr="00933020">
        <w:rPr>
          <w:szCs w:val="28"/>
        </w:rPr>
        <w:t xml:space="preserve"> м</w:t>
      </w:r>
      <w:r w:rsidRPr="00933020">
        <w:rPr>
          <w:szCs w:val="28"/>
        </w:rPr>
        <w:softHyphen/>
      </w:r>
      <w:proofErr w:type="gramStart"/>
      <w:r w:rsidRPr="00933020">
        <w:rPr>
          <w:szCs w:val="28"/>
          <w:vertAlign w:val="superscript"/>
        </w:rPr>
        <w:t>2</w:t>
      </w:r>
      <w:proofErr w:type="gramEnd"/>
      <w:r w:rsidRPr="00933020">
        <w:rPr>
          <w:szCs w:val="28"/>
        </w:rPr>
        <w:t>);</w:t>
      </w:r>
      <w:r w:rsidRPr="00933020">
        <w:rPr>
          <w:szCs w:val="28"/>
        </w:rPr>
        <w:br/>
        <w:t xml:space="preserve">      </w:t>
      </w:r>
      <w:r w:rsidRPr="00933020">
        <w:rPr>
          <w:position w:val="-14"/>
          <w:szCs w:val="28"/>
        </w:rPr>
        <w:object w:dxaOrig="320" w:dyaOrig="380">
          <v:shape id="_x0000_i1051" type="#_x0000_t75" style="width:15.75pt;height:18.75pt" o:ole="">
            <v:imagedata r:id="rId76" o:title=""/>
          </v:shape>
          <o:OLEObject Type="Embed" ProgID="Equation.3" ShapeID="_x0000_i1051" DrawAspect="Content" ObjectID="_1071353543" r:id="rId77"/>
        </w:object>
      </w:r>
      <w:r w:rsidRPr="00933020">
        <w:rPr>
          <w:szCs w:val="28"/>
        </w:rPr>
        <w:t xml:space="preserve"> – коэффициент, учитывающий дополнительную площадь (</w:t>
      </w:r>
      <w:r w:rsidRPr="00933020">
        <w:rPr>
          <w:position w:val="-14"/>
          <w:szCs w:val="28"/>
        </w:rPr>
        <w:object w:dxaOrig="820" w:dyaOrig="380">
          <v:shape id="_x0000_i1052" type="#_x0000_t75" style="width:41.25pt;height:18.75pt" o:ole="">
            <v:imagedata r:id="rId78" o:title=""/>
          </v:shape>
          <o:OLEObject Type="Embed" ProgID="Equation.3" ShapeID="_x0000_i1052" DrawAspect="Content" ObjectID="_1071353544" r:id="rId79"/>
        </w:object>
      </w:r>
      <w:r w:rsidRPr="00933020">
        <w:rPr>
          <w:szCs w:val="28"/>
        </w:rPr>
        <w:t>);</w:t>
      </w:r>
      <w:r w:rsidRPr="00933020">
        <w:rPr>
          <w:szCs w:val="28"/>
        </w:rPr>
        <w:br/>
        <w:t xml:space="preserve">     </w:t>
      </w:r>
      <w:r w:rsidRPr="00933020">
        <w:rPr>
          <w:position w:val="-12"/>
          <w:szCs w:val="28"/>
        </w:rPr>
        <w:object w:dxaOrig="500" w:dyaOrig="360">
          <v:shape id="_x0000_i1053" type="#_x0000_t75" style="width:24.75pt;height:18pt" o:ole="">
            <v:imagedata r:id="rId80" o:title=""/>
          </v:shape>
          <o:OLEObject Type="Embed" ProgID="Equation.3" ShapeID="_x0000_i1053" DrawAspect="Content" ObjectID="_1071353545" r:id="rId81"/>
        </w:object>
      </w:r>
      <w:r w:rsidRPr="00933020">
        <w:rPr>
          <w:szCs w:val="28"/>
        </w:rPr>
        <w:t xml:space="preserve"> – цена </w:t>
      </w:r>
      <w:smartTag w:uri="urn:schemas-microsoft-com:office:smarttags" w:element="metricconverter">
        <w:smartTagPr>
          <w:attr w:name="ProductID" w:val="1 м2"/>
        </w:smartTagPr>
        <w:r w:rsidRPr="00933020">
          <w:rPr>
            <w:szCs w:val="28"/>
          </w:rPr>
          <w:t>1 м</w:t>
        </w:r>
        <w:r w:rsidRPr="00933020">
          <w:rPr>
            <w:szCs w:val="28"/>
            <w:vertAlign w:val="superscript"/>
          </w:rPr>
          <w:t>2</w:t>
        </w:r>
      </w:smartTag>
      <w:r w:rsidRPr="00933020">
        <w:rPr>
          <w:szCs w:val="28"/>
        </w:rPr>
        <w:t xml:space="preserve"> производственной площади</w:t>
      </w:r>
      <w:r w:rsidR="00933020">
        <w:rPr>
          <w:szCs w:val="28"/>
        </w:rPr>
        <w:t>.</w:t>
      </w:r>
      <w:r w:rsidRPr="00933020">
        <w:rPr>
          <w:szCs w:val="28"/>
        </w:rPr>
        <w:t xml:space="preserve"> </w:t>
      </w:r>
    </w:p>
    <w:p w:rsidR="00694FCC" w:rsidRPr="00933020" w:rsidRDefault="00694FCC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Величина амортизационных отчислений от стоимости площадей за период использования ЭВМ для создания программы определяется </w:t>
      </w:r>
      <w:r w:rsidRPr="00933020">
        <w:rPr>
          <w:sz w:val="28"/>
          <w:szCs w:val="28"/>
        </w:rPr>
        <w:t>аналогично предыдущему случаю.</w:t>
      </w:r>
    </w:p>
    <w:p w:rsidR="002A7660" w:rsidRPr="00933020" w:rsidRDefault="002A7660" w:rsidP="00933020">
      <w:pPr>
        <w:spacing w:line="276" w:lineRule="auto"/>
        <w:ind w:firstLine="709"/>
        <w:jc w:val="both"/>
        <w:rPr>
          <w:sz w:val="28"/>
          <w:szCs w:val="28"/>
        </w:rPr>
      </w:pPr>
    </w:p>
    <w:p w:rsidR="00750FA6" w:rsidRPr="00933020" w:rsidRDefault="001A5BB5" w:rsidP="00933020">
      <w:pPr>
        <w:spacing w:line="276" w:lineRule="auto"/>
        <w:ind w:firstLine="709"/>
        <w:jc w:val="both"/>
        <w:rPr>
          <w:b/>
          <w:i/>
          <w:sz w:val="28"/>
          <w:szCs w:val="28"/>
        </w:rPr>
      </w:pPr>
      <w:r w:rsidRPr="00933020">
        <w:rPr>
          <w:b/>
          <w:i/>
          <w:sz w:val="28"/>
          <w:szCs w:val="28"/>
        </w:rPr>
        <w:t>2</w:t>
      </w:r>
      <w:r w:rsidR="005B472E" w:rsidRPr="00933020">
        <w:rPr>
          <w:b/>
          <w:i/>
          <w:sz w:val="28"/>
          <w:szCs w:val="28"/>
        </w:rPr>
        <w:t>.</w:t>
      </w:r>
      <w:r w:rsidR="009F26B2" w:rsidRPr="00933020">
        <w:rPr>
          <w:b/>
          <w:i/>
          <w:sz w:val="28"/>
          <w:szCs w:val="28"/>
        </w:rPr>
        <w:t>9</w:t>
      </w:r>
      <w:r w:rsidR="002A7660" w:rsidRPr="00933020">
        <w:rPr>
          <w:b/>
          <w:i/>
          <w:sz w:val="28"/>
          <w:szCs w:val="28"/>
        </w:rPr>
        <w:t xml:space="preserve">. </w:t>
      </w:r>
      <w:r w:rsidR="00750FA6" w:rsidRPr="00933020">
        <w:rPr>
          <w:b/>
          <w:i/>
          <w:sz w:val="28"/>
          <w:szCs w:val="28"/>
        </w:rPr>
        <w:t>Величина налога на недвижимость определяется по формуле:</w:t>
      </w:r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933020" w:rsidTr="00750FA6">
        <w:tc>
          <w:tcPr>
            <w:tcW w:w="4604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12"/>
                <w:szCs w:val="28"/>
              </w:rPr>
              <w:object w:dxaOrig="2840" w:dyaOrig="360">
                <v:shape id="_x0000_i1054" type="#_x0000_t75" style="width:141.75pt;height:18pt" o:ole="">
                  <v:imagedata r:id="rId19" o:title=""/>
                </v:shape>
                <o:OLEObject Type="Embed" ProgID="Equation.3" ShapeID="_x0000_i1054" DrawAspect="Content" ObjectID="_1071353546" r:id="rId82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(7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pStyle w:val="t-formula-desc"/>
        <w:spacing w:line="276" w:lineRule="auto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0"/>
          <w:szCs w:val="28"/>
        </w:rPr>
        <w:object w:dxaOrig="460" w:dyaOrig="340">
          <v:shape id="_x0000_i1055" type="#_x0000_t75" style="width:23.25pt;height:17.25pt" o:ole="">
            <v:imagedata r:id="rId83" o:title=""/>
          </v:shape>
          <o:OLEObject Type="Embed" ProgID="Equation.3" ShapeID="_x0000_i1055" DrawAspect="Content" ObjectID="_1071353547" r:id="rId84"/>
        </w:object>
      </w:r>
      <w:r w:rsidRPr="00933020">
        <w:rPr>
          <w:szCs w:val="28"/>
        </w:rPr>
        <w:t xml:space="preserve"> –</w:t>
      </w:r>
      <w:r w:rsidR="00933020">
        <w:rPr>
          <w:szCs w:val="28"/>
        </w:rPr>
        <w:t xml:space="preserve"> ставка налога на недвижимость </w:t>
      </w:r>
    </w:p>
    <w:p w:rsidR="00750FA6" w:rsidRPr="00933020" w:rsidRDefault="001A5BB5" w:rsidP="00933020">
      <w:pPr>
        <w:spacing w:line="276" w:lineRule="auto"/>
        <w:ind w:firstLine="709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>2</w:t>
      </w:r>
      <w:r w:rsidR="005B472E" w:rsidRPr="00933020">
        <w:rPr>
          <w:b/>
          <w:i/>
          <w:sz w:val="28"/>
          <w:szCs w:val="28"/>
        </w:rPr>
        <w:t>.</w:t>
      </w:r>
      <w:r w:rsidR="009F26B2" w:rsidRPr="00933020">
        <w:rPr>
          <w:b/>
          <w:i/>
          <w:sz w:val="28"/>
          <w:szCs w:val="28"/>
        </w:rPr>
        <w:t>10</w:t>
      </w:r>
      <w:r w:rsidR="002A7660" w:rsidRPr="00933020">
        <w:rPr>
          <w:b/>
          <w:i/>
          <w:sz w:val="28"/>
          <w:szCs w:val="28"/>
        </w:rPr>
        <w:t xml:space="preserve">. </w:t>
      </w:r>
      <w:proofErr w:type="gramStart"/>
      <w:r w:rsidR="00750FA6" w:rsidRPr="00933020">
        <w:rPr>
          <w:b/>
          <w:i/>
          <w:sz w:val="28"/>
          <w:szCs w:val="28"/>
        </w:rPr>
        <w:t>Прочие затраты</w:t>
      </w:r>
      <w:r w:rsidR="00750FA6" w:rsidRPr="00933020">
        <w:rPr>
          <w:sz w:val="28"/>
          <w:szCs w:val="28"/>
        </w:rPr>
        <w:t xml:space="preserve"> на конкретное ПС (</w:t>
      </w:r>
      <w:r w:rsidR="00750FA6" w:rsidRPr="00933020">
        <w:rPr>
          <w:position w:val="-12"/>
          <w:sz w:val="28"/>
          <w:szCs w:val="28"/>
        </w:rPr>
        <w:object w:dxaOrig="360" w:dyaOrig="360">
          <v:shape id="_x0000_i1056" type="#_x0000_t75" style="width:18pt;height:18pt" o:ole="">
            <v:imagedata r:id="rId85" o:title=""/>
          </v:shape>
          <o:OLEObject Type="Embed" ProgID="Equation.3" ShapeID="_x0000_i1056" DrawAspect="Content" ObjectID="_1071353548" r:id="rId86"/>
        </w:object>
      </w:r>
      <w:r w:rsidR="00750FA6" w:rsidRPr="00933020">
        <w:rPr>
          <w:sz w:val="28"/>
          <w:szCs w:val="28"/>
        </w:rPr>
        <w:t>) включают в себя затраты на приобретение и подготовку специальной научно-технической информации и специальной литературы и определяются по формуле:</w:t>
      </w:r>
      <w:proofErr w:type="gramEnd"/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933020" w:rsidTr="00750FA6">
        <w:tc>
          <w:tcPr>
            <w:tcW w:w="4604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24"/>
                <w:szCs w:val="28"/>
              </w:rPr>
              <w:object w:dxaOrig="1539" w:dyaOrig="620">
                <v:shape id="_x0000_i1057" type="#_x0000_t75" style="width:77.25pt;height:30.75pt" o:ole="">
                  <v:imagedata r:id="rId87" o:title=""/>
                </v:shape>
                <o:OLEObject Type="Embed" ProgID="Equation.3" ShapeID="_x0000_i1057" DrawAspect="Content" ObjectID="_1071353549" r:id="rId88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(8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2A7660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2"/>
          <w:szCs w:val="28"/>
        </w:rPr>
        <w:object w:dxaOrig="460" w:dyaOrig="360">
          <v:shape id="_x0000_i1058" type="#_x0000_t75" style="width:23.25pt;height:18pt" o:ole="">
            <v:imagedata r:id="rId89" o:title=""/>
          </v:shape>
          <o:OLEObject Type="Embed" ProgID="Equation.3" ShapeID="_x0000_i1058" DrawAspect="Content" ObjectID="_1071353550" r:id="rId90"/>
        </w:object>
      </w:r>
      <w:r w:rsidRPr="00933020">
        <w:rPr>
          <w:szCs w:val="28"/>
        </w:rPr>
        <w:t xml:space="preserve"> – норматив прочих затрат в целом по организации</w:t>
      </w:r>
    </w:p>
    <w:p w:rsidR="00750FA6" w:rsidRPr="00933020" w:rsidRDefault="001A5BB5" w:rsidP="00933020">
      <w:pPr>
        <w:spacing w:line="276" w:lineRule="auto"/>
        <w:ind w:firstLine="709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>2</w:t>
      </w:r>
      <w:r w:rsidR="005B472E" w:rsidRPr="00933020">
        <w:rPr>
          <w:b/>
          <w:i/>
          <w:sz w:val="28"/>
          <w:szCs w:val="28"/>
        </w:rPr>
        <w:t>.</w:t>
      </w:r>
      <w:r w:rsidR="009F26B2" w:rsidRPr="00933020">
        <w:rPr>
          <w:b/>
          <w:i/>
          <w:sz w:val="28"/>
          <w:szCs w:val="28"/>
        </w:rPr>
        <w:t>11</w:t>
      </w:r>
      <w:r w:rsidR="002A7660" w:rsidRPr="00933020">
        <w:rPr>
          <w:b/>
          <w:i/>
          <w:sz w:val="28"/>
          <w:szCs w:val="28"/>
        </w:rPr>
        <w:t xml:space="preserve">. </w:t>
      </w:r>
      <w:r w:rsidR="00750FA6" w:rsidRPr="00933020">
        <w:rPr>
          <w:b/>
          <w:i/>
          <w:sz w:val="28"/>
          <w:szCs w:val="28"/>
        </w:rPr>
        <w:t>Накладные расходы</w:t>
      </w:r>
      <w:proofErr w:type="gramStart"/>
      <w:r w:rsidR="00750FA6" w:rsidRPr="00933020">
        <w:rPr>
          <w:b/>
          <w:i/>
          <w:sz w:val="28"/>
          <w:szCs w:val="28"/>
        </w:rPr>
        <w:t xml:space="preserve"> (</w:t>
      </w:r>
      <w:r w:rsidR="00750FA6" w:rsidRPr="00933020">
        <w:rPr>
          <w:b/>
          <w:i/>
          <w:position w:val="-10"/>
          <w:sz w:val="28"/>
          <w:szCs w:val="28"/>
        </w:rPr>
        <w:object w:dxaOrig="360" w:dyaOrig="340">
          <v:shape id="_x0000_i1059" type="#_x0000_t75" style="width:18pt;height:17.25pt" o:ole="">
            <v:imagedata r:id="rId91" o:title=""/>
          </v:shape>
          <o:OLEObject Type="Embed" ProgID="Equation.3" ShapeID="_x0000_i1059" DrawAspect="Content" ObjectID="_1071353551" r:id="rId92"/>
        </w:object>
      </w:r>
      <w:r w:rsidR="00750FA6" w:rsidRPr="00933020">
        <w:rPr>
          <w:b/>
          <w:i/>
          <w:sz w:val="28"/>
          <w:szCs w:val="28"/>
        </w:rPr>
        <w:t>)</w:t>
      </w:r>
      <w:r w:rsidR="00750FA6" w:rsidRPr="00933020">
        <w:rPr>
          <w:sz w:val="28"/>
          <w:szCs w:val="28"/>
        </w:rPr>
        <w:t xml:space="preserve"> – </w:t>
      </w:r>
      <w:proofErr w:type="gramEnd"/>
      <w:r w:rsidR="00750FA6" w:rsidRPr="00933020">
        <w:rPr>
          <w:sz w:val="28"/>
          <w:szCs w:val="28"/>
        </w:rPr>
        <w:t>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p w:rsidR="00750FA6" w:rsidRPr="00933020" w:rsidRDefault="00750FA6" w:rsidP="00933020">
      <w:pPr>
        <w:spacing w:line="276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813"/>
        <w:gridCol w:w="758"/>
      </w:tblGrid>
      <w:tr w:rsidR="00750FA6" w:rsidRPr="00933020" w:rsidTr="00750FA6">
        <w:tc>
          <w:tcPr>
            <w:tcW w:w="4604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24"/>
                <w:szCs w:val="28"/>
              </w:rPr>
              <w:object w:dxaOrig="1600" w:dyaOrig="620">
                <v:shape id="_x0000_i1060" type="#_x0000_t75" style="width:80.25pt;height:30.75pt" o:ole="">
                  <v:imagedata r:id="rId93" o:title=""/>
                </v:shape>
                <o:OLEObject Type="Embed" ProgID="Equation.3" ShapeID="_x0000_i1060" DrawAspect="Content" ObjectID="_1071353552" r:id="rId94"/>
              </w:object>
            </w:r>
          </w:p>
        </w:tc>
        <w:tc>
          <w:tcPr>
            <w:tcW w:w="396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(9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pStyle w:val="t-formula-desc"/>
        <w:spacing w:line="276" w:lineRule="auto"/>
        <w:rPr>
          <w:szCs w:val="28"/>
        </w:rPr>
      </w:pPr>
    </w:p>
    <w:p w:rsidR="00750FA6" w:rsidRPr="00933020" w:rsidRDefault="00750FA6" w:rsidP="00933020">
      <w:pPr>
        <w:pStyle w:val="t-formula-desc"/>
        <w:spacing w:line="276" w:lineRule="auto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0"/>
          <w:szCs w:val="28"/>
        </w:rPr>
        <w:object w:dxaOrig="499" w:dyaOrig="340">
          <v:shape id="_x0000_i1061" type="#_x0000_t75" style="width:24.75pt;height:17.25pt" o:ole="">
            <v:imagedata r:id="rId95" o:title=""/>
          </v:shape>
          <o:OLEObject Type="Embed" ProgID="Equation.3" ShapeID="_x0000_i1061" DrawAspect="Content" ObjectID="_1071353553" r:id="rId96"/>
        </w:object>
      </w:r>
      <w:r w:rsidRPr="00933020">
        <w:rPr>
          <w:szCs w:val="28"/>
        </w:rPr>
        <w:t xml:space="preserve"> – норматив накладных расходов в целом.</w:t>
      </w:r>
    </w:p>
    <w:p w:rsidR="002A7660" w:rsidRPr="00933020" w:rsidRDefault="002A7660" w:rsidP="00933020">
      <w:pPr>
        <w:spacing w:line="276" w:lineRule="auto"/>
        <w:ind w:firstLine="709"/>
        <w:jc w:val="both"/>
        <w:rPr>
          <w:sz w:val="28"/>
          <w:szCs w:val="28"/>
        </w:rPr>
      </w:pPr>
    </w:p>
    <w:p w:rsidR="00750FA6" w:rsidRPr="00933020" w:rsidRDefault="009F26B2" w:rsidP="00933020">
      <w:pPr>
        <w:spacing w:line="276" w:lineRule="auto"/>
        <w:ind w:firstLine="709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>2.12</w:t>
      </w:r>
      <w:r w:rsidR="005B472E" w:rsidRPr="00933020">
        <w:rPr>
          <w:b/>
          <w:i/>
          <w:sz w:val="28"/>
          <w:szCs w:val="28"/>
        </w:rPr>
        <w:t>.</w:t>
      </w:r>
      <w:r w:rsidRPr="00933020">
        <w:rPr>
          <w:b/>
          <w:i/>
          <w:sz w:val="28"/>
          <w:szCs w:val="28"/>
        </w:rPr>
        <w:t xml:space="preserve"> </w:t>
      </w:r>
      <w:r w:rsidR="00750FA6" w:rsidRPr="00933020">
        <w:rPr>
          <w:b/>
          <w:i/>
          <w:sz w:val="28"/>
          <w:szCs w:val="28"/>
        </w:rPr>
        <w:t>Общую сумму расходов по всем статьям сметы</w:t>
      </w:r>
      <w:proofErr w:type="gramStart"/>
      <w:r w:rsidR="00750FA6" w:rsidRPr="00933020">
        <w:rPr>
          <w:sz w:val="28"/>
          <w:szCs w:val="28"/>
        </w:rPr>
        <w:t xml:space="preserve"> (</w:t>
      </w:r>
      <w:r w:rsidR="00750FA6" w:rsidRPr="00933020">
        <w:rPr>
          <w:position w:val="-10"/>
          <w:sz w:val="28"/>
          <w:szCs w:val="28"/>
        </w:rPr>
        <w:object w:dxaOrig="340" w:dyaOrig="340">
          <v:shape id="_x0000_i1062" type="#_x0000_t75" style="width:17.25pt;height:17.25pt" o:ole="">
            <v:imagedata r:id="rId97" o:title=""/>
          </v:shape>
          <o:OLEObject Type="Embed" ProgID="Equation.3" ShapeID="_x0000_i1062" DrawAspect="Content" ObjectID="_1071353554" r:id="rId98"/>
        </w:object>
      </w:r>
      <w:r w:rsidR="00750FA6" w:rsidRPr="00933020">
        <w:rPr>
          <w:sz w:val="28"/>
          <w:szCs w:val="28"/>
        </w:rPr>
        <w:t xml:space="preserve">) </w:t>
      </w:r>
      <w:proofErr w:type="gramEnd"/>
      <w:r w:rsidR="00750FA6" w:rsidRPr="00933020">
        <w:rPr>
          <w:sz w:val="28"/>
          <w:szCs w:val="28"/>
        </w:rPr>
        <w:t>определим по формуле:</w:t>
      </w:r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750FA6">
        <w:tc>
          <w:tcPr>
            <w:tcW w:w="4533" w:type="pct"/>
            <w:hideMark/>
          </w:tcPr>
          <w:p w:rsidR="00750FA6" w:rsidRPr="00933020" w:rsidRDefault="00C96CB4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14"/>
                <w:szCs w:val="28"/>
              </w:rPr>
              <w:object w:dxaOrig="3500" w:dyaOrig="380">
                <v:shape id="_x0000_i1075" type="#_x0000_t75" style="width:175.5pt;height:18.75pt" o:ole="">
                  <v:imagedata r:id="rId99" o:title=""/>
                </v:shape>
                <o:OLEObject Type="Embed" ProgID="Equation.3" ShapeID="_x0000_i1075" DrawAspect="Content" ObjectID="_1071353555" r:id="rId100"/>
              </w:object>
            </w:r>
          </w:p>
        </w:tc>
        <w:tc>
          <w:tcPr>
            <w:tcW w:w="467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(10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spacing w:line="276" w:lineRule="auto"/>
        <w:rPr>
          <w:sz w:val="28"/>
          <w:szCs w:val="28"/>
          <w:lang w:val="en-US"/>
        </w:rPr>
      </w:pPr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p w:rsidR="00750FA6" w:rsidRPr="00933020" w:rsidRDefault="002A7660" w:rsidP="00933020">
      <w:pPr>
        <w:spacing w:line="276" w:lineRule="auto"/>
        <w:ind w:firstLine="709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>2.</w:t>
      </w:r>
      <w:r w:rsidR="009F26B2" w:rsidRPr="00933020">
        <w:rPr>
          <w:b/>
          <w:i/>
          <w:sz w:val="28"/>
          <w:szCs w:val="28"/>
        </w:rPr>
        <w:t>13</w:t>
      </w:r>
      <w:r w:rsidR="0023285F" w:rsidRPr="00933020">
        <w:rPr>
          <w:b/>
          <w:i/>
          <w:sz w:val="28"/>
          <w:szCs w:val="28"/>
        </w:rPr>
        <w:t>.</w:t>
      </w:r>
      <w:r w:rsidRPr="00933020">
        <w:rPr>
          <w:sz w:val="28"/>
          <w:szCs w:val="28"/>
        </w:rPr>
        <w:t xml:space="preserve"> </w:t>
      </w:r>
      <w:r w:rsidRPr="00933020">
        <w:rPr>
          <w:b/>
          <w:i/>
          <w:sz w:val="28"/>
          <w:szCs w:val="28"/>
        </w:rPr>
        <w:t xml:space="preserve">Расчет прогнозируемой прибыли по </w:t>
      </w:r>
      <w:proofErr w:type="gramStart"/>
      <w:r w:rsidRPr="00933020">
        <w:rPr>
          <w:b/>
          <w:i/>
          <w:sz w:val="28"/>
          <w:szCs w:val="28"/>
        </w:rPr>
        <w:t>создаваемому</w:t>
      </w:r>
      <w:proofErr w:type="gramEnd"/>
      <w:r w:rsidRPr="00933020">
        <w:rPr>
          <w:b/>
          <w:i/>
          <w:sz w:val="28"/>
          <w:szCs w:val="28"/>
        </w:rPr>
        <w:t xml:space="preserve"> ПС по формуле</w:t>
      </w:r>
      <w:r w:rsidR="00750FA6" w:rsidRPr="00933020">
        <w:rPr>
          <w:sz w:val="28"/>
          <w:szCs w:val="28"/>
        </w:rPr>
        <w:t>:</w:t>
      </w:r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24"/>
                <w:szCs w:val="28"/>
              </w:rPr>
              <w:object w:dxaOrig="1639" w:dyaOrig="620">
                <v:shape id="_x0000_i1063" type="#_x0000_t75" style="width:81.75pt;height:30.75pt" o:ole="">
                  <v:imagedata r:id="rId101" o:title=""/>
                </v:shape>
                <o:OLEObject Type="Embed" ProgID="Equation.3" ShapeID="_x0000_i1063" DrawAspect="Content" ObjectID="_1071353556" r:id="rId102"/>
              </w:object>
            </w:r>
          </w:p>
        </w:tc>
        <w:tc>
          <w:tcPr>
            <w:tcW w:w="467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(11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pStyle w:val="t-formula-desc"/>
        <w:spacing w:line="276" w:lineRule="auto"/>
        <w:ind w:left="0" w:firstLine="0"/>
        <w:rPr>
          <w:szCs w:val="28"/>
        </w:rPr>
      </w:pPr>
    </w:p>
    <w:p w:rsidR="00750FA6" w:rsidRPr="00933020" w:rsidRDefault="00750FA6" w:rsidP="00933020">
      <w:pPr>
        <w:pStyle w:val="t-formula-desc"/>
        <w:spacing w:line="276" w:lineRule="auto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0"/>
          <w:szCs w:val="28"/>
        </w:rPr>
        <w:object w:dxaOrig="440" w:dyaOrig="340">
          <v:shape id="_x0000_i1064" type="#_x0000_t75" style="width:21.75pt;height:17.25pt" o:ole="">
            <v:imagedata r:id="rId103" o:title=""/>
          </v:shape>
          <o:OLEObject Type="Embed" ProgID="Equation.3" ShapeID="_x0000_i1064" DrawAspect="Content" ObjectID="_1071353557" r:id="rId104"/>
        </w:object>
      </w:r>
      <w:r w:rsidR="00C96CB4" w:rsidRPr="00933020">
        <w:rPr>
          <w:szCs w:val="28"/>
        </w:rPr>
        <w:t xml:space="preserve"> – уровень рентабельности ПС</w:t>
      </w:r>
    </w:p>
    <w:p w:rsidR="002A7660" w:rsidRPr="00933020" w:rsidRDefault="002A7660" w:rsidP="00933020">
      <w:pPr>
        <w:spacing w:line="276" w:lineRule="auto"/>
        <w:ind w:firstLine="709"/>
        <w:jc w:val="both"/>
        <w:rPr>
          <w:sz w:val="28"/>
          <w:szCs w:val="28"/>
        </w:rPr>
      </w:pPr>
    </w:p>
    <w:p w:rsidR="00750FA6" w:rsidRPr="00933020" w:rsidRDefault="00750FA6" w:rsidP="00933020">
      <w:pPr>
        <w:spacing w:line="276" w:lineRule="auto"/>
        <w:ind w:firstLine="709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>Прогнозируемая цена</w:t>
      </w:r>
      <w:r w:rsidRPr="00933020">
        <w:rPr>
          <w:sz w:val="28"/>
          <w:szCs w:val="28"/>
        </w:rPr>
        <w:t xml:space="preserve"> без налогов</w:t>
      </w:r>
      <w:proofErr w:type="gramStart"/>
      <w:r w:rsidRPr="00933020">
        <w:rPr>
          <w:sz w:val="28"/>
          <w:szCs w:val="28"/>
        </w:rPr>
        <w:t xml:space="preserve"> (</w:t>
      </w:r>
      <w:r w:rsidRPr="00933020">
        <w:rPr>
          <w:position w:val="-10"/>
          <w:sz w:val="28"/>
          <w:szCs w:val="28"/>
        </w:rPr>
        <w:object w:dxaOrig="380" w:dyaOrig="340">
          <v:shape id="_x0000_i1065" type="#_x0000_t75" style="width:18.75pt;height:17.25pt" o:ole="">
            <v:imagedata r:id="rId105" o:title=""/>
          </v:shape>
          <o:OLEObject Type="Embed" ProgID="Equation.3" ShapeID="_x0000_i1065" DrawAspect="Content" ObjectID="_1071353558" r:id="rId106"/>
        </w:object>
      </w:r>
      <w:r w:rsidRPr="00933020">
        <w:rPr>
          <w:sz w:val="28"/>
          <w:szCs w:val="28"/>
        </w:rPr>
        <w:t xml:space="preserve">) </w:t>
      </w:r>
      <w:proofErr w:type="gramEnd"/>
      <w:r w:rsidRPr="00933020">
        <w:rPr>
          <w:sz w:val="28"/>
          <w:szCs w:val="28"/>
        </w:rPr>
        <w:t>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10"/>
                <w:szCs w:val="28"/>
              </w:rPr>
              <w:object w:dxaOrig="1519" w:dyaOrig="340">
                <v:shape id="_x0000_i1066" type="#_x0000_t75" style="width:75.75pt;height:17.25pt" o:ole="">
                  <v:imagedata r:id="rId107" o:title=""/>
                </v:shape>
                <o:OLEObject Type="Embed" ProgID="Equation.3" ShapeID="_x0000_i1066" DrawAspect="Content" ObjectID="_1071353559" r:id="rId108"/>
              </w:object>
            </w:r>
          </w:p>
        </w:tc>
        <w:tc>
          <w:tcPr>
            <w:tcW w:w="467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(12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</w:p>
        </w:tc>
        <w:tc>
          <w:tcPr>
            <w:tcW w:w="467" w:type="pct"/>
            <w:vAlign w:val="center"/>
            <w:hideMark/>
          </w:tcPr>
          <w:p w:rsidR="00750FA6" w:rsidRPr="00933020" w:rsidRDefault="00750FA6" w:rsidP="00933020">
            <w:pPr>
              <w:pStyle w:val="t-formula-n"/>
              <w:spacing w:line="276" w:lineRule="auto"/>
              <w:rPr>
                <w:szCs w:val="28"/>
              </w:rPr>
            </w:pPr>
          </w:p>
        </w:tc>
      </w:tr>
    </w:tbl>
    <w:p w:rsidR="002A7660" w:rsidRPr="00933020" w:rsidRDefault="002A7660" w:rsidP="00933020">
      <w:pPr>
        <w:spacing w:line="276" w:lineRule="auto"/>
        <w:jc w:val="both"/>
        <w:rPr>
          <w:sz w:val="28"/>
          <w:szCs w:val="28"/>
        </w:rPr>
      </w:pPr>
    </w:p>
    <w:p w:rsidR="00750FA6" w:rsidRPr="00933020" w:rsidRDefault="00750FA6" w:rsidP="00933020">
      <w:pPr>
        <w:spacing w:line="276" w:lineRule="auto"/>
        <w:ind w:firstLine="709"/>
        <w:jc w:val="both"/>
        <w:rPr>
          <w:sz w:val="28"/>
          <w:szCs w:val="28"/>
        </w:rPr>
      </w:pPr>
      <w:r w:rsidRPr="00933020">
        <w:rPr>
          <w:sz w:val="28"/>
          <w:szCs w:val="28"/>
        </w:rPr>
        <w:t>Цена без налога на добавленную стоимость представляет собой сумму себестоимости, прибыли, платежей в местный бюджет: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10"/>
                <w:szCs w:val="28"/>
              </w:rPr>
              <w:object w:dxaOrig="1379" w:dyaOrig="340">
                <v:shape id="_x0000_i1067" type="#_x0000_t75" style="width:69pt;height:17.25pt" o:ole="">
                  <v:imagedata r:id="rId109" o:title=""/>
                </v:shape>
                <o:OLEObject Type="Embed" ProgID="Equation.3" ShapeID="_x0000_i1067" DrawAspect="Content" ObjectID="_1071353560" r:id="rId110"/>
              </w:object>
            </w:r>
          </w:p>
        </w:tc>
        <w:tc>
          <w:tcPr>
            <w:tcW w:w="467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(13</w:t>
            </w:r>
            <w:r w:rsidR="001A5BB5" w:rsidRPr="00933020">
              <w:rPr>
                <w:szCs w:val="28"/>
              </w:rPr>
              <w:t>)</w:t>
            </w:r>
          </w:p>
        </w:tc>
      </w:tr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467" w:type="pct"/>
            <w:vAlign w:val="center"/>
          </w:tcPr>
          <w:p w:rsidR="00750FA6" w:rsidRPr="00933020" w:rsidRDefault="00750FA6" w:rsidP="00933020">
            <w:pPr>
              <w:pStyle w:val="t-formula-n"/>
              <w:spacing w:line="276" w:lineRule="auto"/>
              <w:rPr>
                <w:szCs w:val="28"/>
              </w:rPr>
            </w:pPr>
          </w:p>
        </w:tc>
      </w:tr>
    </w:tbl>
    <w:p w:rsidR="00750FA6" w:rsidRPr="00933020" w:rsidRDefault="00750FA6" w:rsidP="00933020">
      <w:pPr>
        <w:spacing w:line="276" w:lineRule="auto"/>
        <w:ind w:firstLine="709"/>
        <w:rPr>
          <w:sz w:val="28"/>
          <w:szCs w:val="28"/>
        </w:rPr>
      </w:pPr>
      <w:r w:rsidRPr="00933020">
        <w:rPr>
          <w:sz w:val="28"/>
          <w:szCs w:val="28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</w:rPr>
            </w:pPr>
            <w:r w:rsidRPr="00933020">
              <w:rPr>
                <w:position w:val="-24"/>
                <w:szCs w:val="28"/>
              </w:rPr>
              <w:object w:dxaOrig="1800" w:dyaOrig="660">
                <v:shape id="_x0000_i1068" type="#_x0000_t75" style="width:90pt;height:33pt" o:ole="">
                  <v:imagedata r:id="rId111" o:title=""/>
                </v:shape>
                <o:OLEObject Type="Embed" ProgID="Equation.3" ShapeID="_x0000_i1068" DrawAspect="Content" ObjectID="_1071353561" r:id="rId112"/>
              </w:object>
            </w:r>
          </w:p>
        </w:tc>
        <w:tc>
          <w:tcPr>
            <w:tcW w:w="467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(14</w:t>
            </w:r>
            <w:r w:rsidR="001A5BB5" w:rsidRPr="00933020">
              <w:rPr>
                <w:szCs w:val="28"/>
              </w:rPr>
              <w:t>)</w:t>
            </w:r>
          </w:p>
        </w:tc>
      </w:tr>
    </w:tbl>
    <w:p w:rsidR="00750FA6" w:rsidRPr="00933020" w:rsidRDefault="00750FA6" w:rsidP="00933020">
      <w:pPr>
        <w:pStyle w:val="t-formula-desc"/>
        <w:spacing w:line="276" w:lineRule="auto"/>
        <w:rPr>
          <w:szCs w:val="28"/>
        </w:rPr>
      </w:pPr>
    </w:p>
    <w:p w:rsidR="00750FA6" w:rsidRPr="00933020" w:rsidRDefault="00750FA6" w:rsidP="00933020">
      <w:pPr>
        <w:pStyle w:val="t-formula-desc"/>
        <w:spacing w:line="276" w:lineRule="auto"/>
        <w:rPr>
          <w:szCs w:val="28"/>
        </w:rPr>
      </w:pPr>
      <w:r w:rsidRPr="00933020">
        <w:rPr>
          <w:szCs w:val="28"/>
        </w:rPr>
        <w:t xml:space="preserve">где </w:t>
      </w:r>
      <w:r w:rsidRPr="00933020">
        <w:rPr>
          <w:position w:val="-14"/>
          <w:szCs w:val="28"/>
        </w:rPr>
        <w:object w:dxaOrig="580" w:dyaOrig="380">
          <v:shape id="_x0000_i1069" type="#_x0000_t75" style="width:29.25pt;height:18.75pt" o:ole="">
            <v:imagedata r:id="rId113" o:title=""/>
          </v:shape>
          <o:OLEObject Type="Embed" ProgID="Equation.3" ShapeID="_x0000_i1069" DrawAspect="Content" ObjectID="_1071353562" r:id="rId114"/>
        </w:object>
      </w:r>
      <w:r w:rsidRPr="00933020">
        <w:rPr>
          <w:szCs w:val="28"/>
        </w:rPr>
        <w:t xml:space="preserve"> – норматив налога на добавленную стоимость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D95961">
        <w:tc>
          <w:tcPr>
            <w:tcW w:w="4533" w:type="pct"/>
          </w:tcPr>
          <w:p w:rsidR="00750FA6" w:rsidRPr="00933020" w:rsidRDefault="00750FA6" w:rsidP="00933020">
            <w:pPr>
              <w:pStyle w:val="t-formula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467" w:type="pct"/>
            <w:vAlign w:val="center"/>
          </w:tcPr>
          <w:p w:rsidR="00750FA6" w:rsidRPr="00933020" w:rsidRDefault="00750FA6" w:rsidP="00933020">
            <w:pPr>
              <w:pStyle w:val="t-formula-n"/>
              <w:spacing w:line="276" w:lineRule="auto"/>
              <w:rPr>
                <w:szCs w:val="28"/>
              </w:rPr>
            </w:pPr>
          </w:p>
        </w:tc>
      </w:tr>
    </w:tbl>
    <w:p w:rsidR="00750FA6" w:rsidRPr="00933020" w:rsidRDefault="00750FA6" w:rsidP="00933020">
      <w:pPr>
        <w:spacing w:line="276" w:lineRule="auto"/>
        <w:ind w:firstLine="709"/>
        <w:rPr>
          <w:sz w:val="28"/>
          <w:szCs w:val="28"/>
        </w:rPr>
      </w:pPr>
      <w:r w:rsidRPr="00933020">
        <w:rPr>
          <w:sz w:val="28"/>
          <w:szCs w:val="28"/>
        </w:rPr>
        <w:t>Прогнозируемая отпускная цена</w:t>
      </w:r>
      <w:proofErr w:type="gramStart"/>
      <w:r w:rsidRPr="00933020">
        <w:rPr>
          <w:sz w:val="28"/>
          <w:szCs w:val="28"/>
        </w:rPr>
        <w:t xml:space="preserve"> (</w:t>
      </w:r>
      <w:r w:rsidRPr="00933020">
        <w:rPr>
          <w:position w:val="-12"/>
          <w:sz w:val="28"/>
          <w:szCs w:val="28"/>
        </w:rPr>
        <w:object w:dxaOrig="380" w:dyaOrig="360">
          <v:shape id="_x0000_i1070" type="#_x0000_t75" style="width:18.75pt;height:18pt" o:ole="">
            <v:imagedata r:id="rId115" o:title=""/>
          </v:shape>
          <o:OLEObject Type="Embed" ProgID="Equation.3" ShapeID="_x0000_i1070" DrawAspect="Content" ObjectID="_1071353563" r:id="rId116"/>
        </w:object>
      </w:r>
      <w:r w:rsidRPr="00933020">
        <w:rPr>
          <w:sz w:val="28"/>
          <w:szCs w:val="28"/>
        </w:rPr>
        <w:t xml:space="preserve">) </w:t>
      </w:r>
      <w:proofErr w:type="gramEnd"/>
      <w:r w:rsidRPr="00933020">
        <w:rPr>
          <w:sz w:val="28"/>
          <w:szCs w:val="28"/>
        </w:rPr>
        <w:t>определяется по формуле:</w:t>
      </w:r>
    </w:p>
    <w:p w:rsidR="00750FA6" w:rsidRPr="00933020" w:rsidRDefault="00750FA6" w:rsidP="00933020">
      <w:pPr>
        <w:spacing w:line="276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7"/>
        <w:gridCol w:w="894"/>
      </w:tblGrid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rPr>
                <w:szCs w:val="28"/>
                <w:lang w:val="en-US"/>
              </w:rPr>
            </w:pPr>
            <w:r w:rsidRPr="00933020">
              <w:rPr>
                <w:position w:val="-12"/>
                <w:szCs w:val="28"/>
              </w:rPr>
              <w:object w:dxaOrig="1579" w:dyaOrig="360">
                <v:shape id="_x0000_i1071" type="#_x0000_t75" style="width:78.75pt;height:18pt" o:ole="">
                  <v:imagedata r:id="rId117" o:title=""/>
                </v:shape>
                <o:OLEObject Type="Embed" ProgID="Equation.3" ShapeID="_x0000_i1071" DrawAspect="Content" ObjectID="_1071353564" r:id="rId118"/>
              </w:object>
            </w:r>
          </w:p>
        </w:tc>
        <w:tc>
          <w:tcPr>
            <w:tcW w:w="467" w:type="pct"/>
            <w:vAlign w:val="center"/>
            <w:hideMark/>
          </w:tcPr>
          <w:p w:rsidR="00750FA6" w:rsidRPr="00933020" w:rsidRDefault="0023285F" w:rsidP="00933020">
            <w:pPr>
              <w:pStyle w:val="t-formula-n"/>
              <w:spacing w:line="276" w:lineRule="auto"/>
              <w:rPr>
                <w:szCs w:val="28"/>
              </w:rPr>
            </w:pPr>
            <w:r w:rsidRPr="00933020">
              <w:rPr>
                <w:szCs w:val="28"/>
              </w:rPr>
              <w:t>(15</w:t>
            </w:r>
            <w:r w:rsidR="001A5BB5" w:rsidRPr="00933020">
              <w:rPr>
                <w:szCs w:val="28"/>
              </w:rPr>
              <w:t>)</w:t>
            </w:r>
          </w:p>
        </w:tc>
      </w:tr>
      <w:tr w:rsidR="00750FA6" w:rsidRPr="00933020" w:rsidTr="00750FA6">
        <w:tc>
          <w:tcPr>
            <w:tcW w:w="4533" w:type="pct"/>
            <w:hideMark/>
          </w:tcPr>
          <w:p w:rsidR="00750FA6" w:rsidRPr="00933020" w:rsidRDefault="00750FA6" w:rsidP="00933020">
            <w:pPr>
              <w:pStyle w:val="t-formula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467" w:type="pct"/>
            <w:vAlign w:val="center"/>
          </w:tcPr>
          <w:p w:rsidR="00750FA6" w:rsidRPr="00933020" w:rsidRDefault="00750FA6" w:rsidP="00933020">
            <w:pPr>
              <w:pStyle w:val="t-formula-n"/>
              <w:spacing w:line="276" w:lineRule="auto"/>
              <w:rPr>
                <w:szCs w:val="28"/>
              </w:rPr>
            </w:pPr>
          </w:p>
        </w:tc>
      </w:tr>
    </w:tbl>
    <w:p w:rsidR="0018737C" w:rsidRPr="00933020" w:rsidRDefault="0018737C" w:rsidP="00933020">
      <w:pPr>
        <w:pStyle w:val="table-title"/>
        <w:spacing w:before="0" w:line="276" w:lineRule="auto"/>
        <w:ind w:left="0"/>
        <w:jc w:val="both"/>
        <w:rPr>
          <w:sz w:val="28"/>
          <w:szCs w:val="28"/>
          <w:lang w:val="ru-RU"/>
        </w:rPr>
      </w:pPr>
      <w:r w:rsidRPr="00933020">
        <w:rPr>
          <w:b/>
          <w:i/>
          <w:sz w:val="28"/>
          <w:szCs w:val="28"/>
          <w:lang w:val="ru-RU"/>
        </w:rPr>
        <w:t xml:space="preserve">В качестве </w:t>
      </w:r>
      <w:r w:rsidR="001E67A9" w:rsidRPr="00933020">
        <w:rPr>
          <w:b/>
          <w:i/>
          <w:sz w:val="28"/>
          <w:szCs w:val="28"/>
          <w:lang w:val="ru-RU"/>
        </w:rPr>
        <w:t>показателя</w:t>
      </w:r>
      <w:r w:rsidRPr="00933020">
        <w:rPr>
          <w:sz w:val="28"/>
          <w:szCs w:val="28"/>
          <w:lang w:val="ru-RU"/>
        </w:rPr>
        <w:t xml:space="preserve"> эффективности проекта рассчитывается экономия времени в таблице </w:t>
      </w:r>
      <w:r w:rsidR="001E346D" w:rsidRPr="00933020">
        <w:rPr>
          <w:sz w:val="28"/>
          <w:szCs w:val="28"/>
          <w:lang w:val="ru-RU"/>
        </w:rPr>
        <w:t>5</w:t>
      </w:r>
      <w:r w:rsidRPr="00933020">
        <w:rPr>
          <w:sz w:val="28"/>
          <w:szCs w:val="28"/>
          <w:lang w:val="ru-RU"/>
        </w:rPr>
        <w:t>.</w:t>
      </w:r>
    </w:p>
    <w:p w:rsidR="0018737C" w:rsidRPr="00933020" w:rsidRDefault="0018737C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Таблица </w:t>
      </w:r>
      <w:r w:rsidR="001E346D" w:rsidRPr="00933020">
        <w:rPr>
          <w:sz w:val="28"/>
          <w:szCs w:val="28"/>
        </w:rPr>
        <w:t>5</w:t>
      </w:r>
      <w:r w:rsidRPr="00933020">
        <w:rPr>
          <w:sz w:val="28"/>
          <w:szCs w:val="28"/>
        </w:rPr>
        <w:t>.</w:t>
      </w:r>
      <w:r w:rsidR="001E67A9" w:rsidRPr="00933020">
        <w:rPr>
          <w:sz w:val="28"/>
          <w:szCs w:val="28"/>
        </w:rPr>
        <w:t xml:space="preserve">- </w:t>
      </w:r>
      <w:r w:rsidRPr="00933020">
        <w:rPr>
          <w:sz w:val="28"/>
          <w:szCs w:val="28"/>
        </w:rPr>
        <w:t xml:space="preserve"> Определение экономии времени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737C" w:rsidRPr="00933020" w:rsidTr="0018737C">
        <w:tc>
          <w:tcPr>
            <w:tcW w:w="2392" w:type="dxa"/>
          </w:tcPr>
          <w:p w:rsidR="0018737C" w:rsidRPr="00933020" w:rsidRDefault="0018737C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Перечень услуг программного про</w:t>
            </w:r>
            <w:r w:rsidR="001E346D" w:rsidRPr="00933020">
              <w:rPr>
                <w:sz w:val="28"/>
                <w:szCs w:val="28"/>
              </w:rPr>
              <w:t>дукта</w:t>
            </w:r>
          </w:p>
        </w:tc>
        <w:tc>
          <w:tcPr>
            <w:tcW w:w="2393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 xml:space="preserve">Время до автоматизации, </w:t>
            </w:r>
            <w:proofErr w:type="gramStart"/>
            <w:r w:rsidRPr="00933020"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2393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 xml:space="preserve">Время после автоматизации, </w:t>
            </w:r>
            <w:proofErr w:type="gramStart"/>
            <w:r w:rsidRPr="00933020"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2393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 xml:space="preserve">Экономия времени, </w:t>
            </w:r>
            <w:proofErr w:type="gramStart"/>
            <w:r w:rsidRPr="00933020">
              <w:rPr>
                <w:sz w:val="28"/>
                <w:szCs w:val="28"/>
              </w:rPr>
              <w:t>ч</w:t>
            </w:r>
            <w:proofErr w:type="gramEnd"/>
          </w:p>
        </w:tc>
      </w:tr>
      <w:tr w:rsidR="0018737C" w:rsidRPr="00933020" w:rsidTr="0018737C">
        <w:tc>
          <w:tcPr>
            <w:tcW w:w="2392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4 (гр.2 – гр.3)</w:t>
            </w:r>
          </w:p>
        </w:tc>
      </w:tr>
      <w:tr w:rsidR="0018737C" w:rsidRPr="00933020" w:rsidTr="0018737C">
        <w:tc>
          <w:tcPr>
            <w:tcW w:w="2392" w:type="dxa"/>
          </w:tcPr>
          <w:p w:rsidR="0018737C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 xml:space="preserve">Итого </w:t>
            </w:r>
          </w:p>
        </w:tc>
        <w:tc>
          <w:tcPr>
            <w:tcW w:w="2393" w:type="dxa"/>
          </w:tcPr>
          <w:p w:rsidR="0018737C" w:rsidRPr="00933020" w:rsidRDefault="0018737C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8737C" w:rsidRPr="00933020" w:rsidRDefault="0018737C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8737C" w:rsidRPr="00933020" w:rsidRDefault="0018737C" w:rsidP="00933020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18737C" w:rsidRPr="00933020" w:rsidRDefault="0018737C" w:rsidP="00933020">
      <w:pPr>
        <w:spacing w:line="276" w:lineRule="auto"/>
        <w:rPr>
          <w:sz w:val="28"/>
          <w:szCs w:val="28"/>
        </w:rPr>
      </w:pPr>
    </w:p>
    <w:p w:rsidR="00D95961" w:rsidRPr="00933020" w:rsidRDefault="001E346D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Годовой фонд времени определяется путем умножения количества операций в год на экономию времени в часах. </w:t>
      </w:r>
    </w:p>
    <w:p w:rsidR="001E346D" w:rsidRPr="00933020" w:rsidRDefault="001E346D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Определение фонда времени отражается в таблице 6: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E346D" w:rsidRPr="00933020" w:rsidTr="001E346D">
        <w:tc>
          <w:tcPr>
            <w:tcW w:w="2392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Перечень услуг программного продукта</w:t>
            </w: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Количество операций в год</w:t>
            </w: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 xml:space="preserve">Экономия времени, </w:t>
            </w:r>
            <w:proofErr w:type="gramStart"/>
            <w:r w:rsidRPr="00933020"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Годовой фонд времени, час.</w:t>
            </w:r>
          </w:p>
        </w:tc>
      </w:tr>
      <w:tr w:rsidR="001E346D" w:rsidRPr="00933020" w:rsidTr="001E346D">
        <w:tc>
          <w:tcPr>
            <w:tcW w:w="2392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E346D" w:rsidRPr="00933020" w:rsidTr="001E346D">
        <w:tc>
          <w:tcPr>
            <w:tcW w:w="2392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E346D" w:rsidRPr="00933020" w:rsidTr="001E346D">
        <w:tc>
          <w:tcPr>
            <w:tcW w:w="2392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 xml:space="preserve">Итого </w:t>
            </w: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E346D" w:rsidRPr="00933020" w:rsidRDefault="001E346D" w:rsidP="00933020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1E346D" w:rsidRPr="00933020" w:rsidRDefault="001E346D" w:rsidP="00933020">
      <w:pPr>
        <w:spacing w:line="276" w:lineRule="auto"/>
        <w:ind w:firstLine="567"/>
        <w:jc w:val="both"/>
        <w:rPr>
          <w:sz w:val="28"/>
          <w:szCs w:val="28"/>
        </w:rPr>
      </w:pPr>
      <w:r w:rsidRPr="00933020">
        <w:rPr>
          <w:sz w:val="28"/>
          <w:szCs w:val="28"/>
        </w:rPr>
        <w:t xml:space="preserve"> </w:t>
      </w:r>
      <w:proofErr w:type="gramStart"/>
      <w:r w:rsidRPr="00933020">
        <w:rPr>
          <w:sz w:val="28"/>
          <w:szCs w:val="28"/>
        </w:rPr>
        <w:t>Исходя из данных таблицы можно сделать</w:t>
      </w:r>
      <w:proofErr w:type="gramEnd"/>
      <w:r w:rsidRPr="00933020">
        <w:rPr>
          <w:sz w:val="28"/>
          <w:szCs w:val="28"/>
        </w:rPr>
        <w:t xml:space="preserve"> вывод, какова условная экономия годовой ставки пользователя данного ПС.</w:t>
      </w:r>
      <w:bookmarkEnd w:id="0"/>
      <w:bookmarkEnd w:id="1"/>
      <w:bookmarkEnd w:id="2"/>
      <w:r w:rsidR="00D95961" w:rsidRPr="00933020">
        <w:rPr>
          <w:sz w:val="28"/>
          <w:szCs w:val="28"/>
        </w:rPr>
        <w:t xml:space="preserve"> Коэффициент экономии рассчитывается как отношение экономии времени к нормативному фонду рабочего времени.</w:t>
      </w:r>
    </w:p>
    <w:p w:rsidR="001E67A9" w:rsidRPr="00933020" w:rsidRDefault="001E67A9" w:rsidP="00933020">
      <w:pPr>
        <w:spacing w:line="276" w:lineRule="auto"/>
        <w:ind w:firstLine="567"/>
        <w:jc w:val="both"/>
        <w:rPr>
          <w:sz w:val="28"/>
          <w:szCs w:val="28"/>
        </w:rPr>
      </w:pPr>
      <w:r w:rsidRPr="00933020">
        <w:rPr>
          <w:sz w:val="28"/>
          <w:szCs w:val="28"/>
        </w:rPr>
        <w:t xml:space="preserve">Далее необходимо рассчитать </w:t>
      </w:r>
      <w:r w:rsidR="00D95961" w:rsidRPr="00933020">
        <w:rPr>
          <w:sz w:val="28"/>
          <w:szCs w:val="28"/>
        </w:rPr>
        <w:t xml:space="preserve">годовую </w:t>
      </w:r>
      <w:r w:rsidRPr="00933020">
        <w:rPr>
          <w:sz w:val="28"/>
          <w:szCs w:val="28"/>
        </w:rPr>
        <w:t>экономию</w:t>
      </w:r>
      <w:r w:rsidR="00D95961" w:rsidRPr="00933020">
        <w:rPr>
          <w:sz w:val="28"/>
          <w:szCs w:val="28"/>
        </w:rPr>
        <w:t xml:space="preserve"> фонда заработной платы пользователя (годовой фонд заработной платы умножить на коэффициент экономии времени) и сравнить с ценой программного продукта (путём вычитания из суммы экономии заработной платы цены программного продукта). Положительный результат является показателем экономического эффекта от внедрения программного продукта.</w:t>
      </w:r>
    </w:p>
    <w:p w:rsidR="00234E1A" w:rsidRPr="00933020" w:rsidRDefault="00234E1A" w:rsidP="00933020">
      <w:pPr>
        <w:spacing w:line="276" w:lineRule="auto"/>
        <w:jc w:val="both"/>
        <w:rPr>
          <w:sz w:val="28"/>
          <w:szCs w:val="28"/>
        </w:rPr>
      </w:pPr>
    </w:p>
    <w:p w:rsidR="00234E1A" w:rsidRPr="00933020" w:rsidRDefault="00234E1A" w:rsidP="00933020">
      <w:pPr>
        <w:spacing w:line="276" w:lineRule="auto"/>
        <w:ind w:firstLine="567"/>
        <w:jc w:val="both"/>
        <w:rPr>
          <w:sz w:val="28"/>
          <w:szCs w:val="28"/>
        </w:rPr>
      </w:pPr>
      <w:r w:rsidRPr="00933020">
        <w:rPr>
          <w:b/>
          <w:i/>
          <w:sz w:val="28"/>
          <w:szCs w:val="28"/>
        </w:rPr>
        <w:t xml:space="preserve">Если в качестве сравнения есть возможность использовать базовый вариант </w:t>
      </w:r>
      <w:r w:rsidRPr="00933020">
        <w:rPr>
          <w:sz w:val="28"/>
          <w:szCs w:val="28"/>
        </w:rPr>
        <w:t>(способ выполнения аналогичных операций с помощью другой программы или вручную), то целесообразно для демонстрации экономического эффекта выполнить следующие расчеты:</w:t>
      </w:r>
    </w:p>
    <w:p w:rsidR="00F56169" w:rsidRPr="00933020" w:rsidRDefault="00234E1A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1.Рассчитать отклонения по данным таблицы № 2</w:t>
      </w:r>
      <w:r w:rsidR="00713518" w:rsidRPr="00933020">
        <w:rPr>
          <w:sz w:val="28"/>
          <w:szCs w:val="28"/>
        </w:rPr>
        <w:t xml:space="preserve"> в стоимостном выражении и в процентах</w:t>
      </w:r>
      <w:r w:rsidR="00F56169" w:rsidRPr="00933020">
        <w:rPr>
          <w:sz w:val="28"/>
          <w:szCs w:val="28"/>
        </w:rPr>
        <w:t>:</w:t>
      </w:r>
    </w:p>
    <w:p w:rsidR="00234E1A" w:rsidRPr="00933020" w:rsidRDefault="00F56169" w:rsidP="00933020">
      <w:pPr>
        <w:spacing w:line="276" w:lineRule="auto"/>
        <w:rPr>
          <w:sz w:val="28"/>
          <w:szCs w:val="28"/>
        </w:rPr>
      </w:pPr>
      <w:r w:rsidRPr="00933020">
        <w:rPr>
          <w:rFonts w:ascii="Corbel" w:hAnsi="Corbel"/>
          <w:sz w:val="28"/>
          <w:szCs w:val="28"/>
        </w:rPr>
        <w:t>∆</w:t>
      </w:r>
      <w:r w:rsidRPr="00933020">
        <w:rPr>
          <w:sz w:val="28"/>
          <w:szCs w:val="28"/>
        </w:rPr>
        <w:t xml:space="preserve"> = проектируемое значение элемента – базовое    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проект-баз</m:t>
            </m:r>
            <w:proofErr w:type="gramStart"/>
            <m:r>
              <w:rPr>
                <w:rFonts w:ascii="Cambria Math" w:hAnsi="Cambria Math"/>
                <w:sz w:val="28"/>
                <w:szCs w:val="28"/>
              </w:rPr>
              <m:t>.</m:t>
            </m:r>
            <w:proofErr w:type="gramEnd"/>
          </m:num>
          <m:den>
            <w:proofErr w:type="gramStart"/>
            <m:r>
              <w:rPr>
                <w:rFonts w:ascii="Cambria Math" w:hAnsi="Cambria Math"/>
                <w:sz w:val="28"/>
                <w:szCs w:val="28"/>
              </w:rPr>
              <m:t>б</m:t>
            </m:r>
            <w:proofErr w:type="gramEnd"/>
            <m:r>
              <w:rPr>
                <w:rFonts w:ascii="Cambria Math" w:hAnsi="Cambria Math"/>
                <w:sz w:val="28"/>
                <w:szCs w:val="28"/>
              </w:rPr>
              <m:t>аз</m:t>
            </m:r>
          </m:den>
        </m:f>
      </m:oMath>
      <w:r w:rsidR="00234E1A" w:rsidRPr="00933020">
        <w:rPr>
          <w:sz w:val="28"/>
          <w:szCs w:val="28"/>
        </w:rPr>
        <w:t xml:space="preserve"> </w:t>
      </w:r>
      <w:r w:rsidRPr="00933020">
        <w:rPr>
          <w:rFonts w:ascii="Corbel" w:hAnsi="Corbel"/>
          <w:sz w:val="28"/>
          <w:szCs w:val="28"/>
        </w:rPr>
        <w:t>∙</w:t>
      </w:r>
      <w:r w:rsidRPr="00933020">
        <w:rPr>
          <w:sz w:val="28"/>
          <w:szCs w:val="28"/>
        </w:rPr>
        <w:t xml:space="preserve"> 100 )</w:t>
      </w:r>
    </w:p>
    <w:p w:rsidR="00F56169" w:rsidRPr="00933020" w:rsidRDefault="00F56169" w:rsidP="00933020">
      <w:pPr>
        <w:spacing w:line="276" w:lineRule="auto"/>
        <w:ind w:firstLine="567"/>
        <w:rPr>
          <w:sz w:val="28"/>
          <w:szCs w:val="28"/>
        </w:rPr>
      </w:pPr>
      <w:r w:rsidRPr="00933020">
        <w:rPr>
          <w:sz w:val="28"/>
          <w:szCs w:val="28"/>
        </w:rPr>
        <w:lastRenderedPageBreak/>
        <w:t>Данные сводятся в таблицу: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65"/>
        <w:gridCol w:w="1904"/>
        <w:gridCol w:w="1901"/>
        <w:gridCol w:w="1903"/>
        <w:gridCol w:w="1898"/>
      </w:tblGrid>
      <w:tr w:rsidR="00F56169" w:rsidRPr="00933020" w:rsidTr="00D95961">
        <w:tc>
          <w:tcPr>
            <w:tcW w:w="1914" w:type="dxa"/>
            <w:vMerge w:val="restart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Наименование элементов затрат</w:t>
            </w:r>
          </w:p>
        </w:tc>
        <w:tc>
          <w:tcPr>
            <w:tcW w:w="3828" w:type="dxa"/>
            <w:gridSpan w:val="2"/>
          </w:tcPr>
          <w:p w:rsidR="00F56169" w:rsidRPr="00933020" w:rsidRDefault="00F56169" w:rsidP="0093302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Сумма,</w:t>
            </w:r>
            <w:r w:rsidR="00833EEA" w:rsidRPr="00933020">
              <w:rPr>
                <w:sz w:val="28"/>
                <w:szCs w:val="28"/>
              </w:rPr>
              <w:t xml:space="preserve"> </w:t>
            </w:r>
            <w:r w:rsidRPr="00933020">
              <w:rPr>
                <w:sz w:val="28"/>
                <w:szCs w:val="28"/>
              </w:rPr>
              <w:t>руб</w:t>
            </w:r>
            <w:r w:rsidR="00833EEA" w:rsidRPr="00933020"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  <w:gridSpan w:val="2"/>
          </w:tcPr>
          <w:p w:rsidR="00F56169" w:rsidRPr="00933020" w:rsidRDefault="00F56169" w:rsidP="0093302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Отклонение</w:t>
            </w:r>
          </w:p>
        </w:tc>
      </w:tr>
      <w:tr w:rsidR="00F56169" w:rsidRPr="00933020" w:rsidTr="00D95961">
        <w:tc>
          <w:tcPr>
            <w:tcW w:w="1914" w:type="dxa"/>
            <w:vMerge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Проект.</w:t>
            </w: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Базов.</w:t>
            </w: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Руб.</w:t>
            </w:r>
          </w:p>
        </w:tc>
        <w:tc>
          <w:tcPr>
            <w:tcW w:w="1915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  <w:r w:rsidRPr="00933020">
              <w:rPr>
                <w:sz w:val="28"/>
                <w:szCs w:val="28"/>
              </w:rPr>
              <w:t>%</w:t>
            </w:r>
          </w:p>
        </w:tc>
      </w:tr>
      <w:tr w:rsidR="00F56169" w:rsidRPr="00933020" w:rsidTr="00D95961"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F56169" w:rsidRPr="00933020" w:rsidTr="00D95961"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F56169" w:rsidRPr="00933020" w:rsidRDefault="00F56169" w:rsidP="00933020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F56169" w:rsidRPr="00933020" w:rsidRDefault="00F56169" w:rsidP="00933020">
      <w:pPr>
        <w:spacing w:line="276" w:lineRule="auto"/>
        <w:ind w:firstLine="567"/>
        <w:rPr>
          <w:sz w:val="28"/>
          <w:szCs w:val="28"/>
        </w:rPr>
      </w:pPr>
      <w:r w:rsidRPr="00933020">
        <w:rPr>
          <w:sz w:val="28"/>
          <w:szCs w:val="28"/>
        </w:rPr>
        <w:t>Годовой экономический эффект рассчитывается по формуле:</w:t>
      </w:r>
    </w:p>
    <w:p w:rsidR="00F56169" w:rsidRPr="00933020" w:rsidRDefault="00F56169" w:rsidP="00933020">
      <w:pPr>
        <w:spacing w:line="276" w:lineRule="auto"/>
        <w:ind w:firstLine="567"/>
        <w:jc w:val="both"/>
        <w:rPr>
          <w:rFonts w:ascii="Corbel" w:hAnsi="Corbel"/>
          <w:sz w:val="28"/>
          <w:szCs w:val="28"/>
        </w:rPr>
      </w:pPr>
      <w:proofErr w:type="gramStart"/>
      <w:r w:rsidRPr="00933020">
        <w:rPr>
          <w:sz w:val="28"/>
          <w:szCs w:val="28"/>
        </w:rPr>
        <w:t>Э = (</w:t>
      </w:r>
      <w:proofErr w:type="spellStart"/>
      <w:r w:rsidRPr="00933020">
        <w:rPr>
          <w:sz w:val="28"/>
          <w:szCs w:val="28"/>
        </w:rPr>
        <w:t>С</w:t>
      </w:r>
      <w:r w:rsidRPr="00933020">
        <w:rPr>
          <w:sz w:val="28"/>
          <w:szCs w:val="28"/>
          <w:vertAlign w:val="subscript"/>
        </w:rPr>
        <w:t>пр</w:t>
      </w:r>
      <w:proofErr w:type="spellEnd"/>
      <w:r w:rsidRPr="00933020">
        <w:rPr>
          <w:sz w:val="28"/>
          <w:szCs w:val="28"/>
          <w:vertAlign w:val="subscript"/>
        </w:rPr>
        <w:t>.</w:t>
      </w:r>
      <w:proofErr w:type="gramEnd"/>
      <w:r w:rsidRPr="00933020">
        <w:rPr>
          <w:sz w:val="28"/>
          <w:szCs w:val="28"/>
        </w:rPr>
        <w:t xml:space="preserve"> – </w:t>
      </w:r>
      <w:proofErr w:type="spellStart"/>
      <w:r w:rsidRPr="00933020">
        <w:rPr>
          <w:sz w:val="28"/>
          <w:szCs w:val="28"/>
        </w:rPr>
        <w:t>С</w:t>
      </w:r>
      <w:r w:rsidRPr="00933020">
        <w:rPr>
          <w:sz w:val="28"/>
          <w:szCs w:val="28"/>
          <w:vertAlign w:val="subscript"/>
        </w:rPr>
        <w:t>баз</w:t>
      </w:r>
      <w:proofErr w:type="spellEnd"/>
      <w:r w:rsidRPr="00933020">
        <w:rPr>
          <w:sz w:val="28"/>
          <w:szCs w:val="28"/>
          <w:vertAlign w:val="subscript"/>
        </w:rPr>
        <w:t>.</w:t>
      </w:r>
      <w:r w:rsidRPr="00933020">
        <w:rPr>
          <w:sz w:val="28"/>
          <w:szCs w:val="28"/>
        </w:rPr>
        <w:t>)</w:t>
      </w:r>
      <w:proofErr w:type="gramStart"/>
      <w:r w:rsidRPr="00933020">
        <w:rPr>
          <w:sz w:val="28"/>
          <w:szCs w:val="28"/>
        </w:rPr>
        <w:t xml:space="preserve"> </w:t>
      </w:r>
      <w:r w:rsidRPr="00933020">
        <w:rPr>
          <w:rFonts w:ascii="Corbel" w:hAnsi="Corbel"/>
          <w:sz w:val="28"/>
          <w:szCs w:val="28"/>
        </w:rPr>
        <w:t>,</w:t>
      </w:r>
      <w:proofErr w:type="gramEnd"/>
      <w:r w:rsidRPr="00933020">
        <w:rPr>
          <w:rFonts w:ascii="Corbel" w:hAnsi="Corbel"/>
          <w:sz w:val="28"/>
          <w:szCs w:val="28"/>
        </w:rPr>
        <w:t xml:space="preserve"> </w:t>
      </w:r>
    </w:p>
    <w:p w:rsidR="00F56169" w:rsidRPr="00933020" w:rsidRDefault="00F56169" w:rsidP="00933020">
      <w:pPr>
        <w:spacing w:line="276" w:lineRule="auto"/>
        <w:ind w:firstLine="567"/>
        <w:jc w:val="both"/>
        <w:rPr>
          <w:sz w:val="28"/>
          <w:szCs w:val="28"/>
        </w:rPr>
      </w:pPr>
      <w:proofErr w:type="gramStart"/>
      <w:r w:rsidRPr="00933020">
        <w:rPr>
          <w:sz w:val="28"/>
          <w:szCs w:val="28"/>
        </w:rPr>
        <w:t>С</w:t>
      </w:r>
      <w:proofErr w:type="gramEnd"/>
      <w:r w:rsidRPr="00933020">
        <w:rPr>
          <w:sz w:val="28"/>
          <w:szCs w:val="28"/>
        </w:rPr>
        <w:t xml:space="preserve"> – </w:t>
      </w:r>
      <w:proofErr w:type="gramStart"/>
      <w:r w:rsidRPr="00933020">
        <w:rPr>
          <w:sz w:val="28"/>
          <w:szCs w:val="28"/>
        </w:rPr>
        <w:t>полная</w:t>
      </w:r>
      <w:proofErr w:type="gramEnd"/>
      <w:r w:rsidRPr="00933020">
        <w:rPr>
          <w:sz w:val="28"/>
          <w:szCs w:val="28"/>
        </w:rPr>
        <w:t xml:space="preserve"> себестоимость</w:t>
      </w:r>
      <w:r w:rsidR="00CE1113" w:rsidRPr="00933020">
        <w:rPr>
          <w:sz w:val="28"/>
          <w:szCs w:val="28"/>
        </w:rPr>
        <w:t xml:space="preserve"> создания продукта по проектируемому и базовому варианту.</w:t>
      </w:r>
    </w:p>
    <w:p w:rsidR="00CE1113" w:rsidRPr="00933020" w:rsidRDefault="00CE1113" w:rsidP="00933020">
      <w:pPr>
        <w:spacing w:line="276" w:lineRule="auto"/>
        <w:ind w:firstLine="567"/>
        <w:jc w:val="both"/>
        <w:rPr>
          <w:sz w:val="28"/>
          <w:szCs w:val="28"/>
        </w:rPr>
      </w:pPr>
    </w:p>
    <w:p w:rsidR="00CE1113" w:rsidRPr="00933020" w:rsidRDefault="00CE1113" w:rsidP="00933020">
      <w:pPr>
        <w:spacing w:line="276" w:lineRule="auto"/>
        <w:ind w:firstLine="567"/>
        <w:jc w:val="both"/>
        <w:rPr>
          <w:sz w:val="28"/>
          <w:szCs w:val="28"/>
        </w:rPr>
      </w:pPr>
      <w:r w:rsidRPr="00933020">
        <w:rPr>
          <w:sz w:val="28"/>
          <w:szCs w:val="28"/>
        </w:rPr>
        <w:t>В выводах следует отразить, как изменятся затраты на создание и освоение ПС и трудоемкость выполнения  операций пользователя ПС.</w:t>
      </w:r>
    </w:p>
    <w:p w:rsidR="00C96CB4" w:rsidRPr="00933020" w:rsidRDefault="00C96CB4" w:rsidP="00933020">
      <w:pPr>
        <w:spacing w:line="276" w:lineRule="auto"/>
        <w:ind w:firstLine="567"/>
        <w:rPr>
          <w:sz w:val="28"/>
          <w:szCs w:val="28"/>
        </w:rPr>
      </w:pPr>
    </w:p>
    <w:p w:rsidR="00C96CB4" w:rsidRPr="00933020" w:rsidRDefault="00C96CB4" w:rsidP="00933020">
      <w:pPr>
        <w:spacing w:line="276" w:lineRule="auto"/>
        <w:rPr>
          <w:b/>
          <w:sz w:val="28"/>
          <w:szCs w:val="28"/>
        </w:rPr>
      </w:pPr>
      <w:r w:rsidRPr="00933020">
        <w:rPr>
          <w:b/>
          <w:sz w:val="28"/>
          <w:szCs w:val="28"/>
        </w:rPr>
        <w:t>Исходные данные для расчетов: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1. Тарифный </w:t>
      </w:r>
      <w:r w:rsidRPr="00933020">
        <w:rPr>
          <w:sz w:val="28"/>
          <w:szCs w:val="28"/>
        </w:rPr>
        <w:t xml:space="preserve">разряд техника-программиста 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2. Тарифный коэффициент</w:t>
      </w:r>
      <w:r w:rsidR="0023285F" w:rsidRPr="00933020">
        <w:rPr>
          <w:sz w:val="28"/>
          <w:szCs w:val="28"/>
        </w:rPr>
        <w:t>, соответствующий разряду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3. Тарифная ставка первого разряда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2. Допо</w:t>
      </w:r>
      <w:r w:rsidRPr="00933020">
        <w:rPr>
          <w:sz w:val="28"/>
          <w:szCs w:val="28"/>
        </w:rPr>
        <w:t xml:space="preserve">лнительная заработная плата , </w:t>
      </w:r>
      <w:r w:rsidRPr="00933020">
        <w:rPr>
          <w:sz w:val="28"/>
          <w:szCs w:val="28"/>
        </w:rPr>
        <w:t>%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3. Коэффициент премий (%)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4. Отчисления в фон</w:t>
      </w:r>
      <w:r w:rsidRPr="00933020">
        <w:rPr>
          <w:sz w:val="28"/>
          <w:szCs w:val="28"/>
        </w:rPr>
        <w:t xml:space="preserve">д социальной защиты населения , </w:t>
      </w:r>
      <w:r w:rsidRPr="00933020">
        <w:rPr>
          <w:sz w:val="28"/>
          <w:szCs w:val="28"/>
        </w:rPr>
        <w:t>%</w:t>
      </w:r>
    </w:p>
    <w:p w:rsidR="0023285F" w:rsidRPr="00933020" w:rsidRDefault="0023285F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6. Отчисления в </w:t>
      </w:r>
      <w:proofErr w:type="spellStart"/>
      <w:r w:rsidRPr="00933020">
        <w:rPr>
          <w:sz w:val="28"/>
          <w:szCs w:val="28"/>
        </w:rPr>
        <w:t>Белгосстрах</w:t>
      </w:r>
      <w:proofErr w:type="spellEnd"/>
      <w:r w:rsidRPr="00933020">
        <w:rPr>
          <w:sz w:val="28"/>
          <w:szCs w:val="28"/>
        </w:rPr>
        <w:t>, %</w:t>
      </w:r>
    </w:p>
    <w:p w:rsidR="00C96CB4" w:rsidRPr="00933020" w:rsidRDefault="00C96CB4" w:rsidP="00933020">
      <w:pPr>
        <w:pStyle w:val="t-formula-desc"/>
        <w:spacing w:line="276" w:lineRule="auto"/>
        <w:ind w:left="0" w:firstLine="0"/>
        <w:rPr>
          <w:szCs w:val="28"/>
        </w:rPr>
      </w:pPr>
      <w:r w:rsidRPr="00933020">
        <w:rPr>
          <w:szCs w:val="28"/>
        </w:rPr>
        <w:t xml:space="preserve">5. Норматив прочих </w:t>
      </w:r>
      <w:r w:rsidRPr="00933020">
        <w:rPr>
          <w:szCs w:val="28"/>
        </w:rPr>
        <w:t xml:space="preserve">затрат в целом по организации, </w:t>
      </w:r>
      <w:r w:rsidRPr="00933020">
        <w:rPr>
          <w:szCs w:val="28"/>
        </w:rPr>
        <w:t>%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6</w:t>
      </w:r>
      <w:r w:rsidRPr="00933020">
        <w:rPr>
          <w:sz w:val="28"/>
          <w:szCs w:val="28"/>
        </w:rPr>
        <w:t xml:space="preserve">. Норматив накладных расходов, </w:t>
      </w:r>
      <w:r w:rsidRPr="00933020">
        <w:rPr>
          <w:sz w:val="28"/>
          <w:szCs w:val="28"/>
        </w:rPr>
        <w:t>%.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7.</w:t>
      </w:r>
      <w:r w:rsidR="0023285F" w:rsidRPr="00933020">
        <w:rPr>
          <w:sz w:val="28"/>
          <w:szCs w:val="28"/>
        </w:rPr>
        <w:t xml:space="preserve"> Стоимость ЭВМ</w:t>
      </w:r>
      <w:r w:rsidRPr="00933020">
        <w:rPr>
          <w:sz w:val="28"/>
          <w:szCs w:val="28"/>
        </w:rPr>
        <w:t xml:space="preserve">, </w:t>
      </w:r>
      <w:r w:rsidRPr="00933020">
        <w:rPr>
          <w:sz w:val="28"/>
          <w:szCs w:val="28"/>
        </w:rPr>
        <w:t xml:space="preserve"> руб.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8. Норма амортизационных отчислений от стоимости ЭВМ</w:t>
      </w:r>
      <w:r w:rsidRPr="00933020">
        <w:rPr>
          <w:sz w:val="28"/>
          <w:szCs w:val="28"/>
        </w:rPr>
        <w:t xml:space="preserve"> , </w:t>
      </w:r>
      <w:r w:rsidRPr="00933020">
        <w:rPr>
          <w:sz w:val="28"/>
          <w:szCs w:val="28"/>
        </w:rPr>
        <w:t>%</w:t>
      </w:r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>9. Стоимость 1 кВт-часа электроэнергии</w:t>
      </w:r>
      <w:r w:rsidRPr="00933020">
        <w:rPr>
          <w:sz w:val="28"/>
          <w:szCs w:val="28"/>
        </w:rPr>
        <w:t xml:space="preserve">, </w:t>
      </w:r>
      <w:r w:rsidRPr="00933020">
        <w:rPr>
          <w:sz w:val="28"/>
          <w:szCs w:val="28"/>
        </w:rPr>
        <w:t xml:space="preserve"> </w:t>
      </w:r>
      <w:proofErr w:type="spellStart"/>
      <w:r w:rsidRPr="00933020">
        <w:rPr>
          <w:sz w:val="28"/>
          <w:szCs w:val="28"/>
        </w:rPr>
        <w:t>руб</w:t>
      </w:r>
      <w:proofErr w:type="spellEnd"/>
    </w:p>
    <w:p w:rsidR="00C96CB4" w:rsidRPr="00933020" w:rsidRDefault="00C96CB4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10. Цена </w:t>
      </w:r>
      <w:smartTag w:uri="urn:schemas-microsoft-com:office:smarttags" w:element="metricconverter">
        <w:smartTagPr>
          <w:attr w:name="ProductID" w:val="1 м2"/>
        </w:smartTagPr>
        <w:r w:rsidRPr="00933020">
          <w:rPr>
            <w:sz w:val="28"/>
            <w:szCs w:val="28"/>
          </w:rPr>
          <w:t>1 м</w:t>
        </w:r>
        <w:proofErr w:type="gramStart"/>
        <w:r w:rsidRPr="00933020">
          <w:rPr>
            <w:sz w:val="28"/>
            <w:szCs w:val="28"/>
            <w:vertAlign w:val="superscript"/>
          </w:rPr>
          <w:t>2</w:t>
        </w:r>
      </w:smartTag>
      <w:proofErr w:type="gramEnd"/>
      <w:r w:rsidRPr="00933020">
        <w:rPr>
          <w:sz w:val="28"/>
          <w:szCs w:val="28"/>
        </w:rPr>
        <w:t xml:space="preserve"> производственной площади</w:t>
      </w:r>
      <w:r w:rsidRPr="00933020">
        <w:rPr>
          <w:sz w:val="28"/>
          <w:szCs w:val="28"/>
        </w:rPr>
        <w:t xml:space="preserve">, </w:t>
      </w:r>
      <w:r w:rsidRPr="00933020">
        <w:rPr>
          <w:sz w:val="28"/>
          <w:szCs w:val="28"/>
        </w:rPr>
        <w:t xml:space="preserve"> руб.</w:t>
      </w:r>
    </w:p>
    <w:p w:rsidR="0023285F" w:rsidRPr="00933020" w:rsidRDefault="0023285F" w:rsidP="00933020">
      <w:pPr>
        <w:spacing w:line="276" w:lineRule="auto"/>
        <w:rPr>
          <w:sz w:val="28"/>
          <w:szCs w:val="28"/>
        </w:rPr>
      </w:pPr>
      <w:r w:rsidRPr="00933020">
        <w:rPr>
          <w:sz w:val="28"/>
          <w:szCs w:val="28"/>
        </w:rPr>
        <w:t xml:space="preserve">11. </w:t>
      </w:r>
      <w:r w:rsidRPr="00933020">
        <w:rPr>
          <w:sz w:val="28"/>
          <w:szCs w:val="28"/>
        </w:rPr>
        <w:t xml:space="preserve">Норма амортизационных отчислений от </w:t>
      </w:r>
      <w:r w:rsidRPr="00933020">
        <w:rPr>
          <w:sz w:val="28"/>
          <w:szCs w:val="28"/>
        </w:rPr>
        <w:t>занимаемых площадей</w:t>
      </w:r>
      <w:r w:rsidRPr="00933020">
        <w:rPr>
          <w:sz w:val="28"/>
          <w:szCs w:val="28"/>
        </w:rPr>
        <w:t>, %</w:t>
      </w:r>
    </w:p>
    <w:p w:rsidR="0023285F" w:rsidRPr="00933020" w:rsidRDefault="0023285F" w:rsidP="00933020">
      <w:pPr>
        <w:spacing w:line="276" w:lineRule="auto"/>
        <w:rPr>
          <w:sz w:val="28"/>
          <w:szCs w:val="28"/>
        </w:rPr>
      </w:pPr>
    </w:p>
    <w:p w:rsidR="00C96CB4" w:rsidRPr="00933020" w:rsidRDefault="00C96CB4" w:rsidP="00933020">
      <w:pPr>
        <w:spacing w:line="276" w:lineRule="auto"/>
        <w:ind w:firstLine="567"/>
        <w:rPr>
          <w:sz w:val="28"/>
          <w:szCs w:val="28"/>
        </w:rPr>
      </w:pPr>
    </w:p>
    <w:sectPr w:rsidR="00C96CB4" w:rsidRPr="00933020" w:rsidSect="00B3109E">
      <w:footerReference w:type="default" r:id="rId1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C7A" w:rsidRDefault="00FC2C7A" w:rsidP="00750FA6">
      <w:r>
        <w:separator/>
      </w:r>
    </w:p>
  </w:endnote>
  <w:endnote w:type="continuationSeparator" w:id="0">
    <w:p w:rsidR="00FC2C7A" w:rsidRDefault="00FC2C7A" w:rsidP="0075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9546"/>
      <w:docPartObj>
        <w:docPartGallery w:val="Page Numbers (Bottom of Page)"/>
        <w:docPartUnique/>
      </w:docPartObj>
    </w:sdtPr>
    <w:sdtContent>
      <w:p w:rsidR="00061964" w:rsidRDefault="0006196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0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1964" w:rsidRDefault="000619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C7A" w:rsidRDefault="00FC2C7A" w:rsidP="00750FA6">
      <w:r>
        <w:separator/>
      </w:r>
    </w:p>
  </w:footnote>
  <w:footnote w:type="continuationSeparator" w:id="0">
    <w:p w:rsidR="00FC2C7A" w:rsidRDefault="00FC2C7A" w:rsidP="00750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A00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357E4F"/>
    <w:multiLevelType w:val="singleLevel"/>
    <w:tmpl w:val="E7424E5E"/>
    <w:lvl w:ilvl="0">
      <w:start w:val="1"/>
      <w:numFmt w:val="bullet"/>
      <w:lvlText w:val="-"/>
      <w:lvlJc w:val="left"/>
      <w:pPr>
        <w:tabs>
          <w:tab w:val="num" w:pos="2190"/>
        </w:tabs>
        <w:ind w:left="2190" w:hanging="750"/>
      </w:pPr>
    </w:lvl>
  </w:abstractNum>
  <w:abstractNum w:abstractNumId="2">
    <w:nsid w:val="42B73BA5"/>
    <w:multiLevelType w:val="hybridMultilevel"/>
    <w:tmpl w:val="78F48C66"/>
    <w:lvl w:ilvl="0" w:tplc="E9B45E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9402D5"/>
    <w:multiLevelType w:val="hybridMultilevel"/>
    <w:tmpl w:val="6022869A"/>
    <w:lvl w:ilvl="0" w:tplc="30BC23D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71D95502"/>
    <w:multiLevelType w:val="hybridMultilevel"/>
    <w:tmpl w:val="4072DCBC"/>
    <w:lvl w:ilvl="0" w:tplc="FFFFFFFF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FA6"/>
    <w:rsid w:val="00061791"/>
    <w:rsid w:val="00061964"/>
    <w:rsid w:val="00176B64"/>
    <w:rsid w:val="0018737C"/>
    <w:rsid w:val="001A5BB5"/>
    <w:rsid w:val="001E346D"/>
    <w:rsid w:val="001E67A9"/>
    <w:rsid w:val="00203541"/>
    <w:rsid w:val="0021780F"/>
    <w:rsid w:val="0023285F"/>
    <w:rsid w:val="00234E1A"/>
    <w:rsid w:val="002A7660"/>
    <w:rsid w:val="0030127B"/>
    <w:rsid w:val="00375016"/>
    <w:rsid w:val="0042318D"/>
    <w:rsid w:val="00436A09"/>
    <w:rsid w:val="004916A8"/>
    <w:rsid w:val="005922BC"/>
    <w:rsid w:val="005B472E"/>
    <w:rsid w:val="00607566"/>
    <w:rsid w:val="00621993"/>
    <w:rsid w:val="00694FCC"/>
    <w:rsid w:val="00713518"/>
    <w:rsid w:val="00750FA6"/>
    <w:rsid w:val="00793191"/>
    <w:rsid w:val="007E1E50"/>
    <w:rsid w:val="00833EEA"/>
    <w:rsid w:val="008B25A4"/>
    <w:rsid w:val="00923931"/>
    <w:rsid w:val="00933020"/>
    <w:rsid w:val="009467F5"/>
    <w:rsid w:val="009868D5"/>
    <w:rsid w:val="0099434D"/>
    <w:rsid w:val="009F26B2"/>
    <w:rsid w:val="00A05B6E"/>
    <w:rsid w:val="00A56843"/>
    <w:rsid w:val="00AC5A95"/>
    <w:rsid w:val="00B3109E"/>
    <w:rsid w:val="00B835DB"/>
    <w:rsid w:val="00BD38D6"/>
    <w:rsid w:val="00C96CB4"/>
    <w:rsid w:val="00CD29B5"/>
    <w:rsid w:val="00CE1113"/>
    <w:rsid w:val="00D50DA3"/>
    <w:rsid w:val="00D62B09"/>
    <w:rsid w:val="00D95961"/>
    <w:rsid w:val="00DA0259"/>
    <w:rsid w:val="00DC4970"/>
    <w:rsid w:val="00E329F0"/>
    <w:rsid w:val="00EE2F5E"/>
    <w:rsid w:val="00EF7D67"/>
    <w:rsid w:val="00F20613"/>
    <w:rsid w:val="00F56169"/>
    <w:rsid w:val="00FC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0" w:qFormat="1"/>
    <w:lsdException w:name="List Bullet" w:uiPriority="0"/>
    <w:lsdException w:name="Lis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750F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750FA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50FA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50FA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50FA6"/>
    <w:pPr>
      <w:keepNext/>
      <w:snapToGrid w:val="0"/>
      <w:spacing w:line="360" w:lineRule="auto"/>
      <w:jc w:val="right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750FA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50FA6"/>
    <w:pPr>
      <w:keepNext/>
      <w:spacing w:line="360" w:lineRule="auto"/>
      <w:ind w:firstLine="426"/>
      <w:jc w:val="right"/>
      <w:outlineLvl w:val="6"/>
    </w:pPr>
    <w:rPr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750FA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50F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0FA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semiHidden/>
    <w:rsid w:val="00750FA6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750FA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750FA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750FA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750FA6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750FA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750FA6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750FA6"/>
    <w:rPr>
      <w:rFonts w:ascii="Arial" w:eastAsia="Times New Roman" w:hAnsi="Arial" w:cs="Arial"/>
      <w:lang w:eastAsia="ru-RU"/>
    </w:rPr>
  </w:style>
  <w:style w:type="character" w:customStyle="1" w:styleId="a3">
    <w:name w:val="Текст сноски Знак"/>
    <w:basedOn w:val="a0"/>
    <w:link w:val="a4"/>
    <w:uiPriority w:val="99"/>
    <w:semiHidden/>
    <w:rsid w:val="00750FA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footnote text"/>
    <w:basedOn w:val="a"/>
    <w:link w:val="a3"/>
    <w:uiPriority w:val="99"/>
    <w:semiHidden/>
    <w:unhideWhenUsed/>
    <w:rsid w:val="00750FA6"/>
    <w:pPr>
      <w:jc w:val="both"/>
    </w:pPr>
    <w:rPr>
      <w:sz w:val="28"/>
      <w:szCs w:val="28"/>
    </w:rPr>
  </w:style>
  <w:style w:type="paragraph" w:styleId="a5">
    <w:name w:val="header"/>
    <w:basedOn w:val="a"/>
    <w:link w:val="a6"/>
    <w:semiHidden/>
    <w:unhideWhenUsed/>
    <w:rsid w:val="00750F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750F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50FA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50F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Bullet"/>
    <w:basedOn w:val="a"/>
    <w:autoRedefine/>
    <w:semiHidden/>
    <w:unhideWhenUsed/>
    <w:rsid w:val="00750FA6"/>
    <w:pPr>
      <w:tabs>
        <w:tab w:val="num" w:pos="720"/>
      </w:tabs>
      <w:ind w:left="720" w:hanging="360"/>
    </w:pPr>
    <w:rPr>
      <w:sz w:val="20"/>
      <w:szCs w:val="20"/>
    </w:rPr>
  </w:style>
  <w:style w:type="paragraph" w:styleId="31">
    <w:name w:val="List 3"/>
    <w:basedOn w:val="a"/>
    <w:semiHidden/>
    <w:unhideWhenUsed/>
    <w:rsid w:val="00750FA6"/>
    <w:pPr>
      <w:tabs>
        <w:tab w:val="num" w:pos="0"/>
        <w:tab w:val="num" w:pos="2190"/>
      </w:tabs>
      <w:snapToGrid w:val="0"/>
      <w:ind w:left="709" w:hanging="283"/>
    </w:pPr>
    <w:rPr>
      <w:sz w:val="28"/>
      <w:szCs w:val="20"/>
      <w:lang w:eastAsia="en-US"/>
    </w:rPr>
  </w:style>
  <w:style w:type="paragraph" w:styleId="aa">
    <w:name w:val="Title"/>
    <w:basedOn w:val="a"/>
    <w:link w:val="ab"/>
    <w:qFormat/>
    <w:rsid w:val="00750FA6"/>
    <w:pPr>
      <w:spacing w:line="360" w:lineRule="auto"/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rsid w:val="00750F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semiHidden/>
    <w:unhideWhenUsed/>
    <w:rsid w:val="00750FA6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750F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f"/>
    <w:semiHidden/>
    <w:rsid w:val="00750F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e"/>
    <w:semiHidden/>
    <w:unhideWhenUsed/>
    <w:rsid w:val="00750FA6"/>
    <w:pPr>
      <w:spacing w:after="120"/>
      <w:ind w:left="283"/>
    </w:pPr>
  </w:style>
  <w:style w:type="paragraph" w:styleId="21">
    <w:name w:val="Body Text 2"/>
    <w:basedOn w:val="a"/>
    <w:link w:val="22"/>
    <w:semiHidden/>
    <w:unhideWhenUsed/>
    <w:rsid w:val="00750FA6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semiHidden/>
    <w:rsid w:val="00750F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4"/>
    <w:semiHidden/>
    <w:rsid w:val="00750F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"/>
    <w:link w:val="23"/>
    <w:semiHidden/>
    <w:unhideWhenUsed/>
    <w:rsid w:val="00750FA6"/>
    <w:pPr>
      <w:ind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3"/>
    <w:semiHidden/>
    <w:rsid w:val="00750FA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"/>
    <w:semiHidden/>
    <w:unhideWhenUsed/>
    <w:rsid w:val="00750FA6"/>
    <w:pPr>
      <w:spacing w:after="120"/>
      <w:ind w:left="283"/>
    </w:pPr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750FA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50FA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750FA6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т"/>
    <w:basedOn w:val="a"/>
    <w:uiPriority w:val="99"/>
    <w:rsid w:val="00750FA6"/>
    <w:pPr>
      <w:spacing w:line="360" w:lineRule="auto"/>
      <w:jc w:val="both"/>
    </w:pPr>
    <w:rPr>
      <w:sz w:val="28"/>
      <w:szCs w:val="28"/>
    </w:rPr>
  </w:style>
  <w:style w:type="paragraph" w:customStyle="1" w:styleId="11">
    <w:name w:val="Стиль1"/>
    <w:basedOn w:val="a"/>
    <w:uiPriority w:val="99"/>
    <w:rsid w:val="00750FA6"/>
    <w:pPr>
      <w:ind w:left="720"/>
      <w:jc w:val="both"/>
    </w:pPr>
    <w:rPr>
      <w:sz w:val="20"/>
      <w:szCs w:val="20"/>
    </w:rPr>
  </w:style>
  <w:style w:type="paragraph" w:customStyle="1" w:styleId="af3">
    <w:name w:val="!Обычный текст"/>
    <w:basedOn w:val="ac"/>
    <w:rsid w:val="00750FA6"/>
    <w:pPr>
      <w:spacing w:after="0" w:line="360" w:lineRule="auto"/>
      <w:ind w:firstLine="709"/>
      <w:jc w:val="both"/>
    </w:pPr>
  </w:style>
  <w:style w:type="paragraph" w:customStyle="1" w:styleId="af4">
    <w:name w:val="!Список"/>
    <w:basedOn w:val="af3"/>
    <w:rsid w:val="00750FA6"/>
    <w:pPr>
      <w:tabs>
        <w:tab w:val="num" w:pos="1069"/>
      </w:tabs>
      <w:ind w:left="1069" w:hanging="360"/>
    </w:pPr>
  </w:style>
  <w:style w:type="paragraph" w:customStyle="1" w:styleId="81">
    <w:name w:val="Заголовок 81"/>
    <w:basedOn w:val="Normal1"/>
    <w:next w:val="Normal1"/>
    <w:rsid w:val="00750FA6"/>
    <w:pPr>
      <w:widowControl w:val="0"/>
      <w:snapToGrid/>
      <w:spacing w:before="240" w:after="60"/>
      <w:jc w:val="both"/>
    </w:pPr>
    <w:rPr>
      <w:rFonts w:ascii="Arial" w:hAnsi="Arial"/>
      <w:i/>
      <w:sz w:val="28"/>
    </w:rPr>
  </w:style>
  <w:style w:type="paragraph" w:customStyle="1" w:styleId="BodyText22">
    <w:name w:val="Body Text 22"/>
    <w:basedOn w:val="Normal1"/>
    <w:rsid w:val="00750FA6"/>
    <w:pPr>
      <w:snapToGrid/>
      <w:spacing w:before="0" w:after="0" w:line="360" w:lineRule="auto"/>
      <w:jc w:val="center"/>
    </w:pPr>
    <w:rPr>
      <w:b/>
      <w:sz w:val="28"/>
    </w:rPr>
  </w:style>
  <w:style w:type="paragraph" w:customStyle="1" w:styleId="91">
    <w:name w:val="Заголовок 91"/>
    <w:basedOn w:val="Normal1"/>
    <w:next w:val="Normal1"/>
    <w:rsid w:val="00750FA6"/>
    <w:pPr>
      <w:widowControl w:val="0"/>
      <w:snapToGrid/>
      <w:spacing w:before="240" w:after="60"/>
      <w:jc w:val="both"/>
    </w:pPr>
    <w:rPr>
      <w:rFonts w:ascii="Arial" w:hAnsi="Arial"/>
      <w:b/>
      <w:i/>
      <w:sz w:val="18"/>
    </w:rPr>
  </w:style>
  <w:style w:type="paragraph" w:customStyle="1" w:styleId="BodyText21">
    <w:name w:val="Body Text 21"/>
    <w:basedOn w:val="Normal1"/>
    <w:rsid w:val="00750FA6"/>
    <w:pPr>
      <w:snapToGrid/>
      <w:spacing w:before="0" w:after="0" w:line="360" w:lineRule="auto"/>
      <w:ind w:left="720"/>
      <w:jc w:val="center"/>
    </w:pPr>
    <w:rPr>
      <w:sz w:val="28"/>
    </w:rPr>
  </w:style>
  <w:style w:type="paragraph" w:customStyle="1" w:styleId="61">
    <w:name w:val="Заголовок 61"/>
    <w:basedOn w:val="Normal1"/>
    <w:next w:val="Normal1"/>
    <w:rsid w:val="00750FA6"/>
    <w:pPr>
      <w:widowControl w:val="0"/>
      <w:snapToGrid/>
      <w:spacing w:before="240" w:after="60"/>
      <w:jc w:val="both"/>
    </w:pPr>
    <w:rPr>
      <w:i/>
      <w:sz w:val="22"/>
    </w:rPr>
  </w:style>
  <w:style w:type="paragraph" w:customStyle="1" w:styleId="BodyTextIndent21">
    <w:name w:val="Body Text Indent 21"/>
    <w:basedOn w:val="Normal1"/>
    <w:rsid w:val="00750FA6"/>
    <w:pPr>
      <w:snapToGrid/>
      <w:spacing w:before="0" w:after="0" w:line="360" w:lineRule="auto"/>
      <w:ind w:firstLine="720"/>
    </w:pPr>
    <w:rPr>
      <w:sz w:val="28"/>
    </w:rPr>
  </w:style>
  <w:style w:type="paragraph" w:customStyle="1" w:styleId="BodyText1">
    <w:name w:val="Body Text1"/>
    <w:basedOn w:val="Normal1"/>
    <w:rsid w:val="00750FA6"/>
    <w:pPr>
      <w:snapToGrid/>
      <w:spacing w:before="0" w:after="0" w:line="360" w:lineRule="auto"/>
      <w:jc w:val="both"/>
    </w:pPr>
    <w:rPr>
      <w:sz w:val="28"/>
    </w:rPr>
  </w:style>
  <w:style w:type="paragraph" w:customStyle="1" w:styleId="BodyTextIndent31">
    <w:name w:val="Body Text Indent 31"/>
    <w:basedOn w:val="Normal1"/>
    <w:rsid w:val="00750FA6"/>
    <w:pPr>
      <w:snapToGrid/>
      <w:spacing w:before="0" w:after="0" w:line="360" w:lineRule="auto"/>
      <w:ind w:firstLine="720"/>
      <w:jc w:val="both"/>
    </w:pPr>
    <w:rPr>
      <w:sz w:val="28"/>
    </w:rPr>
  </w:style>
  <w:style w:type="paragraph" w:customStyle="1" w:styleId="af5">
    <w:name w:val="Осн_текст"/>
    <w:basedOn w:val="a"/>
    <w:rsid w:val="00750FA6"/>
    <w:pPr>
      <w:tabs>
        <w:tab w:val="left" w:pos="703"/>
      </w:tabs>
      <w:spacing w:line="288" w:lineRule="auto"/>
      <w:ind w:firstLine="720"/>
      <w:jc w:val="both"/>
    </w:pPr>
    <w:rPr>
      <w:sz w:val="28"/>
      <w:szCs w:val="20"/>
    </w:rPr>
  </w:style>
  <w:style w:type="paragraph" w:customStyle="1" w:styleId="main">
    <w:name w:val="main"/>
    <w:basedOn w:val="21"/>
    <w:rsid w:val="00750FA6"/>
  </w:style>
  <w:style w:type="paragraph" w:customStyle="1" w:styleId="Heading81">
    <w:name w:val="Heading 81"/>
    <w:basedOn w:val="Normal1"/>
    <w:next w:val="Normal1"/>
    <w:rsid w:val="00750FA6"/>
    <w:pPr>
      <w:widowControl w:val="0"/>
      <w:snapToGrid/>
      <w:spacing w:before="240" w:after="60"/>
      <w:jc w:val="both"/>
    </w:pPr>
    <w:rPr>
      <w:rFonts w:ascii="Arial" w:hAnsi="Arial"/>
      <w:i/>
      <w:sz w:val="28"/>
    </w:rPr>
  </w:style>
  <w:style w:type="paragraph" w:customStyle="1" w:styleId="Heading91">
    <w:name w:val="Heading 91"/>
    <w:basedOn w:val="Normal1"/>
    <w:next w:val="Normal1"/>
    <w:rsid w:val="00750FA6"/>
    <w:pPr>
      <w:widowControl w:val="0"/>
      <w:snapToGrid/>
      <w:spacing w:before="240" w:after="60"/>
      <w:jc w:val="both"/>
    </w:pPr>
    <w:rPr>
      <w:rFonts w:ascii="Arial" w:hAnsi="Arial"/>
      <w:b/>
      <w:i/>
      <w:sz w:val="18"/>
    </w:rPr>
  </w:style>
  <w:style w:type="paragraph" w:customStyle="1" w:styleId="Heading61">
    <w:name w:val="Heading 61"/>
    <w:basedOn w:val="Normal1"/>
    <w:next w:val="Normal1"/>
    <w:rsid w:val="00750FA6"/>
    <w:pPr>
      <w:widowControl w:val="0"/>
      <w:snapToGrid/>
      <w:spacing w:before="240" w:after="60"/>
      <w:jc w:val="both"/>
    </w:pPr>
    <w:rPr>
      <w:i/>
      <w:sz w:val="22"/>
    </w:rPr>
  </w:style>
  <w:style w:type="paragraph" w:customStyle="1" w:styleId="ImageDesc">
    <w:name w:val="ImageDesc"/>
    <w:basedOn w:val="Image"/>
    <w:next w:val="a"/>
    <w:rsid w:val="00750FA6"/>
    <w:rPr>
      <w:sz w:val="24"/>
    </w:rPr>
  </w:style>
  <w:style w:type="paragraph" w:customStyle="1" w:styleId="Image">
    <w:name w:val="Image"/>
    <w:basedOn w:val="a"/>
    <w:next w:val="ImageDesc"/>
    <w:rsid w:val="00750FA6"/>
    <w:pPr>
      <w:spacing w:before="120" w:after="120"/>
      <w:jc w:val="center"/>
    </w:pPr>
    <w:rPr>
      <w:sz w:val="28"/>
    </w:rPr>
  </w:style>
  <w:style w:type="paragraph" w:customStyle="1" w:styleId="ImageText10">
    <w:name w:val="ImageText10"/>
    <w:basedOn w:val="a"/>
    <w:rsid w:val="00750FA6"/>
    <w:pPr>
      <w:jc w:val="center"/>
    </w:pPr>
    <w:rPr>
      <w:sz w:val="20"/>
    </w:rPr>
  </w:style>
  <w:style w:type="paragraph" w:customStyle="1" w:styleId="table-header">
    <w:name w:val="table-header"/>
    <w:basedOn w:val="a"/>
    <w:rsid w:val="00750FA6"/>
    <w:pPr>
      <w:jc w:val="center"/>
    </w:pPr>
    <w:rPr>
      <w:b/>
    </w:rPr>
  </w:style>
  <w:style w:type="paragraph" w:customStyle="1" w:styleId="table-title">
    <w:name w:val="table-title"/>
    <w:basedOn w:val="a"/>
    <w:next w:val="a"/>
    <w:rsid w:val="00750FA6"/>
    <w:pPr>
      <w:spacing w:before="120" w:line="288" w:lineRule="auto"/>
      <w:ind w:left="57"/>
    </w:pPr>
    <w:rPr>
      <w:lang w:val="en-US"/>
    </w:rPr>
  </w:style>
  <w:style w:type="paragraph" w:customStyle="1" w:styleId="After-table">
    <w:name w:val="After-table"/>
    <w:basedOn w:val="a"/>
    <w:next w:val="a"/>
    <w:rsid w:val="00750FA6"/>
    <w:pPr>
      <w:spacing w:before="200" w:line="288" w:lineRule="auto"/>
      <w:ind w:firstLine="709"/>
      <w:jc w:val="both"/>
    </w:pPr>
    <w:rPr>
      <w:sz w:val="28"/>
    </w:rPr>
  </w:style>
  <w:style w:type="paragraph" w:customStyle="1" w:styleId="t-formula">
    <w:name w:val="t-formula"/>
    <w:basedOn w:val="a"/>
    <w:rsid w:val="00750FA6"/>
    <w:pPr>
      <w:spacing w:before="120" w:after="120"/>
      <w:jc w:val="center"/>
    </w:pPr>
    <w:rPr>
      <w:sz w:val="28"/>
      <w:szCs w:val="20"/>
    </w:rPr>
  </w:style>
  <w:style w:type="paragraph" w:customStyle="1" w:styleId="t-formula-n">
    <w:name w:val="t-formula-n"/>
    <w:basedOn w:val="t-formula"/>
    <w:rsid w:val="00750FA6"/>
    <w:pPr>
      <w:jc w:val="right"/>
    </w:pPr>
  </w:style>
  <w:style w:type="paragraph" w:customStyle="1" w:styleId="t-formula-desc">
    <w:name w:val="t-formula-desc"/>
    <w:basedOn w:val="a"/>
    <w:next w:val="a"/>
    <w:rsid w:val="00750FA6"/>
    <w:pPr>
      <w:spacing w:line="288" w:lineRule="auto"/>
      <w:ind w:left="454" w:hanging="454"/>
    </w:pPr>
    <w:rPr>
      <w:sz w:val="28"/>
    </w:rPr>
  </w:style>
  <w:style w:type="paragraph" w:customStyle="1" w:styleId="table">
    <w:name w:val="table"/>
    <w:basedOn w:val="a"/>
    <w:rsid w:val="00750FA6"/>
    <w:pPr>
      <w:jc w:val="both"/>
    </w:pPr>
  </w:style>
  <w:style w:type="character" w:customStyle="1" w:styleId="hlnormal">
    <w:name w:val="hlnormal"/>
    <w:basedOn w:val="a0"/>
    <w:rsid w:val="00750FA6"/>
  </w:style>
  <w:style w:type="character" w:customStyle="1" w:styleId="heading1">
    <w:name w:val="heading1"/>
    <w:basedOn w:val="a0"/>
    <w:rsid w:val="00750FA6"/>
  </w:style>
  <w:style w:type="character" w:customStyle="1" w:styleId="em1">
    <w:name w:val="em1"/>
    <w:basedOn w:val="a0"/>
    <w:rsid w:val="00750FA6"/>
    <w:rPr>
      <w:b/>
      <w:bCs/>
    </w:rPr>
  </w:style>
  <w:style w:type="character" w:customStyle="1" w:styleId="term1">
    <w:name w:val="term1"/>
    <w:basedOn w:val="a0"/>
    <w:rsid w:val="00750FA6"/>
    <w:rPr>
      <w:b/>
      <w:bCs/>
      <w:i/>
      <w:iCs/>
      <w:color w:val="124815"/>
    </w:rPr>
  </w:style>
  <w:style w:type="character" w:customStyle="1" w:styleId="accented">
    <w:name w:val="accented"/>
    <w:basedOn w:val="a0"/>
    <w:rsid w:val="00750FA6"/>
  </w:style>
  <w:style w:type="character" w:customStyle="1" w:styleId="small">
    <w:name w:val="small"/>
    <w:basedOn w:val="a0"/>
    <w:rsid w:val="00750FA6"/>
  </w:style>
  <w:style w:type="paragraph" w:styleId="af6">
    <w:name w:val="List Paragraph"/>
    <w:basedOn w:val="a"/>
    <w:uiPriority w:val="34"/>
    <w:qFormat/>
    <w:rsid w:val="00375016"/>
    <w:pPr>
      <w:ind w:left="720"/>
      <w:contextualSpacing/>
    </w:pPr>
  </w:style>
  <w:style w:type="table" w:styleId="af7">
    <w:name w:val="Table Grid"/>
    <w:basedOn w:val="a1"/>
    <w:rsid w:val="001873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8">
    <w:name w:val="Без интервала Знак"/>
    <w:basedOn w:val="a0"/>
    <w:link w:val="af9"/>
    <w:uiPriority w:val="1"/>
    <w:locked/>
    <w:rsid w:val="00176B64"/>
    <w:rPr>
      <w:rFonts w:ascii="Times New Roman" w:eastAsia="Times New Roman" w:hAnsi="Times New Roman" w:cs="Times New Roman"/>
    </w:rPr>
  </w:style>
  <w:style w:type="paragraph" w:styleId="af9">
    <w:name w:val="No Spacing"/>
    <w:link w:val="af8"/>
    <w:uiPriority w:val="1"/>
    <w:qFormat/>
    <w:rsid w:val="00176B6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link w:val="text0"/>
    <w:rsid w:val="004916A8"/>
    <w:pPr>
      <w:widowControl w:val="0"/>
      <w:spacing w:line="360" w:lineRule="auto"/>
      <w:ind w:firstLine="885"/>
      <w:jc w:val="both"/>
    </w:pPr>
  </w:style>
  <w:style w:type="character" w:customStyle="1" w:styleId="text0">
    <w:name w:val="text Знак"/>
    <w:link w:val="text"/>
    <w:locked/>
    <w:rsid w:val="004916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1">
    <w:name w:val="Стиль text +ТАБЛИЦА"/>
    <w:basedOn w:val="text"/>
    <w:rsid w:val="004916A8"/>
    <w:pPr>
      <w:ind w:firstLine="0"/>
    </w:pPr>
  </w:style>
  <w:style w:type="paragraph" w:customStyle="1" w:styleId="text2">
    <w:name w:val="Стиль Стиль text +ТАБЛИЦА +ШАПКА"/>
    <w:basedOn w:val="text1"/>
    <w:rsid w:val="004916A8"/>
    <w:pPr>
      <w:jc w:val="center"/>
    </w:pPr>
  </w:style>
  <w:style w:type="character" w:styleId="afa">
    <w:name w:val="Placeholder Text"/>
    <w:basedOn w:val="a0"/>
    <w:uiPriority w:val="99"/>
    <w:semiHidden/>
    <w:rsid w:val="00F561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4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7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DC40-748B-49B8-BE29-16DBBD80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Admin</cp:lastModifiedBy>
  <cp:revision>17</cp:revision>
  <cp:lastPrinted>2001-12-31T22:19:00Z</cp:lastPrinted>
  <dcterms:created xsi:type="dcterms:W3CDTF">2011-10-28T18:23:00Z</dcterms:created>
  <dcterms:modified xsi:type="dcterms:W3CDTF">2001-12-31T22:22:00Z</dcterms:modified>
</cp:coreProperties>
</file>