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1EC6" w14:textId="77777777" w:rsidR="001F0C7C" w:rsidRPr="001F0C7C" w:rsidRDefault="001F0C7C" w:rsidP="001F0C7C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1F0C7C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Г </w:t>
      </w:r>
    </w:p>
    <w:p w14:paraId="288B2F70" w14:textId="7C7A7B24" w:rsidR="001F0C7C" w:rsidRPr="001F0C7C" w:rsidRDefault="001F0C7C" w:rsidP="001F0C7C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1F0C7C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Аннотация к программному средству</w:t>
      </w:r>
    </w:p>
    <w:p w14:paraId="160B3D2A" w14:textId="5E64158C" w:rsidR="008D370E" w:rsidRDefault="00817890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 w:rsidRPr="00817890">
        <w:rPr>
          <w:sz w:val="24"/>
          <w:szCs w:val="24"/>
        </w:rPr>
        <w:t>Наименование: Программное средство «Учёт выпуска и реализации продукции в ООО «Вактайм» г. Сморгонь»</w:t>
      </w:r>
    </w:p>
    <w:p w14:paraId="6EEB9D01" w14:textId="31339580" w:rsidR="0095379C" w:rsidRDefault="0095379C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Автор: Грачёв Денис Сергеевич</w:t>
      </w:r>
      <w:r w:rsidR="00CE6E60">
        <w:rPr>
          <w:sz w:val="24"/>
          <w:szCs w:val="24"/>
        </w:rPr>
        <w:t>.</w:t>
      </w:r>
    </w:p>
    <w:p w14:paraId="72E02B70" w14:textId="22FB2D89" w:rsidR="0095379C" w:rsidRDefault="0095379C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Дата создания: 25.05.2025</w:t>
      </w:r>
      <w:r w:rsidR="00CE6E60">
        <w:rPr>
          <w:sz w:val="24"/>
          <w:szCs w:val="24"/>
        </w:rPr>
        <w:t>.</w:t>
      </w:r>
    </w:p>
    <w:p w14:paraId="5CF049B9" w14:textId="190EB90A" w:rsidR="0095379C" w:rsidRPr="00CE6E60" w:rsidRDefault="0095379C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Среда разработки</w:t>
      </w:r>
      <w:r w:rsidR="00265E67">
        <w:rPr>
          <w:sz w:val="24"/>
          <w:szCs w:val="24"/>
        </w:rPr>
        <w:t xml:space="preserve">: </w:t>
      </w:r>
      <w:r w:rsidR="00265E67">
        <w:rPr>
          <w:sz w:val="24"/>
          <w:szCs w:val="24"/>
          <w:lang w:val="en-US"/>
        </w:rPr>
        <w:t>Visual Studio 2022</w:t>
      </w:r>
      <w:r w:rsidR="00CE6E60">
        <w:rPr>
          <w:sz w:val="24"/>
          <w:szCs w:val="24"/>
        </w:rPr>
        <w:t>.</w:t>
      </w:r>
    </w:p>
    <w:p w14:paraId="11BF4C7A" w14:textId="64DD670F" w:rsidR="0095379C" w:rsidRPr="00627F9E" w:rsidRDefault="0095379C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таблиц в базе данных</w:t>
      </w:r>
      <w:r w:rsidR="00627F9E">
        <w:rPr>
          <w:sz w:val="24"/>
          <w:szCs w:val="24"/>
          <w:lang w:val="en-US"/>
        </w:rPr>
        <w:t xml:space="preserve">: </w:t>
      </w:r>
      <w:r w:rsidR="00627F9E">
        <w:rPr>
          <w:sz w:val="24"/>
          <w:szCs w:val="24"/>
        </w:rPr>
        <w:t>13</w:t>
      </w:r>
      <w:r w:rsidR="00CE6E60">
        <w:rPr>
          <w:sz w:val="24"/>
          <w:szCs w:val="24"/>
        </w:rPr>
        <w:t>.</w:t>
      </w:r>
    </w:p>
    <w:p w14:paraId="7FED6127" w14:textId="625EE6C7" w:rsidR="0095379C" w:rsidRDefault="0095379C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Версия программы</w:t>
      </w:r>
      <w:r w:rsidR="00627F9E">
        <w:rPr>
          <w:sz w:val="24"/>
          <w:szCs w:val="24"/>
        </w:rPr>
        <w:t xml:space="preserve">: </w:t>
      </w:r>
      <w:r w:rsidR="00391572">
        <w:rPr>
          <w:sz w:val="24"/>
          <w:szCs w:val="24"/>
          <w:lang w:val="en-US"/>
        </w:rPr>
        <w:t>v</w:t>
      </w:r>
      <w:r w:rsidR="00627F9E">
        <w:rPr>
          <w:sz w:val="24"/>
          <w:szCs w:val="24"/>
        </w:rPr>
        <w:t>1.0</w:t>
      </w:r>
      <w:r w:rsidR="00CE6E60">
        <w:rPr>
          <w:sz w:val="24"/>
          <w:szCs w:val="24"/>
        </w:rPr>
        <w:t>.</w:t>
      </w:r>
    </w:p>
    <w:p w14:paraId="38399BB1" w14:textId="28BD2D35" w:rsidR="00391572" w:rsidRDefault="00D209F6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 w:rsidRPr="00D209F6">
        <w:rPr>
          <w:sz w:val="24"/>
          <w:szCs w:val="24"/>
        </w:rPr>
        <w:t>Программное средство «Учёт выпуска и реализации продукции в ООО «Вактайм» г. Сморгонь» предназначено для автоматизации процессов, связанных с производством, реализацией продукции и управлением складскими остатками. Разработка ориентирована на упрощение учёта, повышение точности данных и ускорение обработки информации.</w:t>
      </w:r>
    </w:p>
    <w:p w14:paraId="773918BF" w14:textId="38EBC691" w:rsidR="00D209F6" w:rsidRDefault="00D209F6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 w:rsidRPr="00D209F6">
        <w:rPr>
          <w:sz w:val="24"/>
          <w:szCs w:val="24"/>
        </w:rPr>
        <w:t>Основной целью является создание удобного инструмента, обеспечивающего эффективное выполнение производственно-сбытовых задач предприятия. Пользовательский интерфейс системы интуитивно понятен и адаптирован под повседневные нужды сотрудников.</w:t>
      </w:r>
    </w:p>
    <w:p w14:paraId="112526C2" w14:textId="77777777" w:rsidR="00D209F6" w:rsidRPr="00D209F6" w:rsidRDefault="00D209F6" w:rsidP="00564C72">
      <w:pPr>
        <w:suppressAutoHyphens w:val="0"/>
        <w:spacing w:line="360" w:lineRule="auto"/>
        <w:ind w:firstLine="720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Программное средство реализует следующие основные функции:</w:t>
      </w:r>
    </w:p>
    <w:p w14:paraId="594C9407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регистрация выпускаемой продукции с привязкой к используемым материалам;</w:t>
      </w:r>
    </w:p>
    <w:p w14:paraId="69D7A92E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фиксация операций по реализации продукции, ведение справочников контрагентов и договоров;</w:t>
      </w:r>
    </w:p>
    <w:p w14:paraId="11824559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автоматизация складского учёта, включая движение материалов и формирование отчётности;</w:t>
      </w:r>
    </w:p>
    <w:p w14:paraId="4DAB0F91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расчёт себестоимости продукции на основе затрат на материалы и комплектующие;</w:t>
      </w:r>
    </w:p>
    <w:p w14:paraId="36811C45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построение отчётов по продажам, остаткам и использованию ресурсов;</w:t>
      </w:r>
    </w:p>
    <w:p w14:paraId="122660CE" w14:textId="77777777" w:rsidR="00D209F6" w:rsidRPr="00D209F6" w:rsidRDefault="00D209F6" w:rsidP="00564C72">
      <w:pPr>
        <w:numPr>
          <w:ilvl w:val="0"/>
          <w:numId w:val="1"/>
        </w:numPr>
        <w:tabs>
          <w:tab w:val="num" w:pos="720"/>
        </w:tabs>
        <w:suppressAutoHyphens w:val="0"/>
        <w:spacing w:line="360" w:lineRule="auto"/>
        <w:jc w:val="both"/>
        <w:rPr>
          <w:sz w:val="24"/>
          <w:szCs w:val="24"/>
          <w:lang w:val="ru-BY"/>
        </w:rPr>
      </w:pPr>
      <w:r w:rsidRPr="00D209F6">
        <w:rPr>
          <w:sz w:val="24"/>
          <w:szCs w:val="24"/>
          <w:lang w:val="ru-BY"/>
        </w:rPr>
        <w:t>фильтрация и поиск информации по различным критериям (дата, заказчик, наименование).</w:t>
      </w:r>
    </w:p>
    <w:p w14:paraId="25391CDC" w14:textId="089F7357" w:rsidR="00D209F6" w:rsidRPr="00817890" w:rsidRDefault="00833B0B" w:rsidP="00564C72">
      <w:pPr>
        <w:suppressAutoHyphens w:val="0"/>
        <w:spacing w:line="360" w:lineRule="auto"/>
        <w:ind w:firstLine="720"/>
        <w:jc w:val="both"/>
        <w:rPr>
          <w:sz w:val="24"/>
          <w:szCs w:val="24"/>
        </w:rPr>
      </w:pPr>
      <w:r w:rsidRPr="00833B0B">
        <w:rPr>
          <w:sz w:val="24"/>
          <w:szCs w:val="24"/>
        </w:rPr>
        <w:t>Внедрение системы обеспечит повышение прозрачности процессов, минимизацию ошибок при учёте, а также повышение общей эффективности работы предприятия.</w:t>
      </w:r>
    </w:p>
    <w:sectPr w:rsidR="00D209F6" w:rsidRPr="00817890" w:rsidSect="00090437">
      <w:footerReference w:type="default" r:id="rId7"/>
      <w:pgSz w:w="11906" w:h="16838"/>
      <w:pgMar w:top="1134" w:right="850" w:bottom="1134" w:left="1701" w:header="708" w:footer="397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C8529" w14:textId="77777777" w:rsidR="008D1A04" w:rsidRDefault="008D1A04" w:rsidP="0037785E">
      <w:r>
        <w:separator/>
      </w:r>
    </w:p>
  </w:endnote>
  <w:endnote w:type="continuationSeparator" w:id="0">
    <w:p w14:paraId="72EE243D" w14:textId="77777777" w:rsidR="008D1A04" w:rsidRDefault="008D1A04" w:rsidP="0037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538524"/>
      <w:docPartObj>
        <w:docPartGallery w:val="Page Numbers (Bottom of Page)"/>
        <w:docPartUnique/>
      </w:docPartObj>
    </w:sdtPr>
    <w:sdtContent>
      <w:p w14:paraId="09BB0D70" w14:textId="4411E4A8" w:rsidR="0037785E" w:rsidRDefault="0037785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A9D24" w14:textId="77777777" w:rsidR="0037785E" w:rsidRDefault="003778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D34F3" w14:textId="77777777" w:rsidR="008D1A04" w:rsidRDefault="008D1A04" w:rsidP="0037785E">
      <w:r>
        <w:separator/>
      </w:r>
    </w:p>
  </w:footnote>
  <w:footnote w:type="continuationSeparator" w:id="0">
    <w:p w14:paraId="7C390C5B" w14:textId="77777777" w:rsidR="008D1A04" w:rsidRDefault="008D1A04" w:rsidP="0037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F77"/>
    <w:multiLevelType w:val="multilevel"/>
    <w:tmpl w:val="4AD8952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86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F"/>
    <w:rsid w:val="00090437"/>
    <w:rsid w:val="001459A4"/>
    <w:rsid w:val="001E0897"/>
    <w:rsid w:val="001F0C7C"/>
    <w:rsid w:val="002302B4"/>
    <w:rsid w:val="00265E67"/>
    <w:rsid w:val="002D22B5"/>
    <w:rsid w:val="00355FAF"/>
    <w:rsid w:val="0037785E"/>
    <w:rsid w:val="0038399E"/>
    <w:rsid w:val="00391572"/>
    <w:rsid w:val="00427E7E"/>
    <w:rsid w:val="004D4740"/>
    <w:rsid w:val="00511B08"/>
    <w:rsid w:val="00564C72"/>
    <w:rsid w:val="00627F9E"/>
    <w:rsid w:val="00817890"/>
    <w:rsid w:val="00833B0B"/>
    <w:rsid w:val="008D1A04"/>
    <w:rsid w:val="008D370E"/>
    <w:rsid w:val="0095379C"/>
    <w:rsid w:val="009A58DC"/>
    <w:rsid w:val="00B125F0"/>
    <w:rsid w:val="00C20B7F"/>
    <w:rsid w:val="00CE6E60"/>
    <w:rsid w:val="00D2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A1E54"/>
  <w15:chartTrackingRefBased/>
  <w15:docId w15:val="{C7CA24D2-5AE2-429E-8659-6A6659E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C7C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5FAF"/>
    <w:pPr>
      <w:keepNext/>
      <w:keepLines/>
      <w:widowControl/>
      <w:suppressAutoHyphens w:val="0"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FAF"/>
    <w:pPr>
      <w:keepNext/>
      <w:keepLines/>
      <w:widowControl/>
      <w:suppressAutoHyphens w:val="0"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F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55F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55FAF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55FAF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55FAF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55FAF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55FAF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55FAF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55FAF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55FAF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55FA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355FAF"/>
    <w:pPr>
      <w:widowControl/>
      <w:numPr>
        <w:ilvl w:val="1"/>
      </w:numPr>
      <w:suppressAutoHyphens w:val="0"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55FAF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55FAF"/>
    <w:pPr>
      <w:widowControl/>
      <w:suppressAutoHyphens w:val="0"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55FAF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355FAF"/>
    <w:pPr>
      <w:widowControl/>
      <w:suppressAutoHyphens w:val="0"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55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5F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55FAF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355FAF"/>
    <w:rPr>
      <w:b/>
      <w:bCs/>
      <w:smallCaps/>
      <w:color w:val="0F4761" w:themeColor="accent1" w:themeShade="BF"/>
      <w:spacing w:val="5"/>
    </w:rPr>
  </w:style>
  <w:style w:type="paragraph" w:customStyle="1" w:styleId="1-">
    <w:name w:val="А1-Обч"/>
    <w:basedOn w:val="a"/>
    <w:link w:val="1-0"/>
    <w:qFormat/>
    <w:rsid w:val="0039157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39157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3778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7785E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3778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7785E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</cp:revision>
  <dcterms:created xsi:type="dcterms:W3CDTF">2025-05-21T15:00:00Z</dcterms:created>
  <dcterms:modified xsi:type="dcterms:W3CDTF">2025-05-28T17:04:00Z</dcterms:modified>
</cp:coreProperties>
</file>