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DF2DBB" w14:textId="77777777" w:rsidR="00681600" w:rsidRDefault="00000000">
      <w:pPr>
        <w:spacing w:after="60"/>
      </w:pPr>
      <w:r>
        <w:rPr>
          <w:b/>
          <w:bCs/>
          <w:color w:val="1B3A5C"/>
          <w:spacing w:val="60"/>
          <w:sz w:val="52"/>
          <w:szCs w:val="52"/>
        </w:rPr>
        <w:t>SOLOMON OMOIGUI</w:t>
      </w:r>
    </w:p>
    <w:p w14:paraId="2BEA30C2" w14:textId="6AD0C8FE" w:rsidR="00681600" w:rsidRDefault="00000000">
      <w:pPr>
        <w:spacing w:after="40"/>
      </w:pPr>
      <w:r>
        <w:rPr>
          <w:color w:val="2563EB"/>
          <w:sz w:val="22"/>
          <w:szCs w:val="22"/>
        </w:rPr>
        <w:t xml:space="preserve">Cybersecurity Professional  ·  Software Developer </w:t>
      </w:r>
    </w:p>
    <w:p w14:paraId="525D4370" w14:textId="38CABB5E" w:rsidR="00681600" w:rsidRDefault="00000000">
      <w:pPr>
        <w:spacing w:before="40" w:after="60"/>
      </w:pPr>
      <w:r>
        <w:rPr>
          <w:color w:val="94A3B8"/>
          <w:sz w:val="19"/>
          <w:szCs w:val="19"/>
        </w:rPr>
        <w:t xml:space="preserve">📍 Wolverhampton, UK   |   +44 7380 526587   |   </w:t>
      </w:r>
      <w:hyperlink r:id="rId5" w:history="1">
        <w:r>
          <w:rPr>
            <w:color w:val="2563EB"/>
            <w:sz w:val="19"/>
            <w:szCs w:val="19"/>
            <w:u w:val="single"/>
          </w:rPr>
          <w:t>solomonomoigui@gmail.com</w:t>
        </w:r>
      </w:hyperlink>
      <w:r>
        <w:rPr>
          <w:color w:val="94A3B8"/>
          <w:sz w:val="19"/>
          <w:szCs w:val="19"/>
        </w:rPr>
        <w:t xml:space="preserve">   |   </w:t>
      </w:r>
      <w:hyperlink r:id="rId6" w:history="1">
        <w:r>
          <w:rPr>
            <w:rStyle w:val="Hyperlink"/>
          </w:rPr>
          <w:t>www.linkedin.com/in/solomon-omoigui-649461155|</w:t>
        </w:r>
      </w:hyperlink>
      <w:r>
        <w:t xml:space="preserve"> </w:t>
      </w:r>
      <w:r>
        <w:rPr>
          <w:color w:val="94A3B8"/>
          <w:sz w:val="19"/>
          <w:szCs w:val="19"/>
        </w:rPr>
        <w:t xml:space="preserve"> </w:t>
      </w:r>
      <w:hyperlink r:id="rId7" w:history="1">
        <w:r>
          <w:rPr>
            <w:rStyle w:val="Hyperlink"/>
            <w:sz w:val="19"/>
            <w:szCs w:val="19"/>
          </w:rPr>
          <w:t>https://maldinisecurity.github.io/portfolio/</w:t>
        </w:r>
      </w:hyperlink>
      <w:r>
        <w:rPr>
          <w:color w:val="94A3B8"/>
          <w:sz w:val="19"/>
          <w:szCs w:val="19"/>
        </w:rPr>
        <w:t xml:space="preserve"> </w:t>
      </w:r>
    </w:p>
    <w:p w14:paraId="5EF10C08" w14:textId="77777777" w:rsidR="00681600" w:rsidRDefault="00681600">
      <w:pPr>
        <w:pBdr>
          <w:bottom w:val="single" w:sz="12" w:space="1" w:color="1B3A5C"/>
        </w:pBdr>
        <w:spacing w:after="200"/>
      </w:pPr>
    </w:p>
    <w:p w14:paraId="606781C5" w14:textId="77777777" w:rsidR="00681600" w:rsidRDefault="00000000">
      <w:pPr>
        <w:spacing w:before="240" w:after="60"/>
      </w:pPr>
      <w:r>
        <w:rPr>
          <w:b/>
          <w:bCs/>
          <w:color w:val="1B3A5C"/>
          <w:spacing w:val="40"/>
          <w:sz w:val="22"/>
          <w:szCs w:val="22"/>
        </w:rPr>
        <w:t>PROFESSIONAL SUMMARY</w:t>
      </w:r>
    </w:p>
    <w:p w14:paraId="7DEA4DDC" w14:textId="77777777" w:rsidR="00681600" w:rsidRDefault="00681600">
      <w:pPr>
        <w:pBdr>
          <w:bottom w:val="single" w:sz="8" w:space="1" w:color="2563EB"/>
        </w:pBdr>
        <w:spacing w:after="120"/>
      </w:pPr>
    </w:p>
    <w:p w14:paraId="20B9F553" w14:textId="77777777" w:rsidR="00681600" w:rsidRDefault="00681600">
      <w:pPr>
        <w:spacing w:after="80"/>
      </w:pPr>
    </w:p>
    <w:p w14:paraId="19052322" w14:textId="77777777" w:rsidR="00681600" w:rsidRDefault="00000000">
      <w:pPr>
        <w:spacing w:before="40" w:after="40"/>
      </w:pPr>
      <w:r>
        <w:t xml:space="preserve">Cyber Security graduate with a First Class BSc (Hons) from the University of Wolverhampton. Experienced across the full security lifecycle — vulnerability assessment, penetration testing, secure software development, digital forensics, risk analysis, and technical documentation. Proven ability to design and build security-first web and workforce management platforms using PHP, Python, JavaScript, SQL, Laravel, Node.js, and Express.js. Delivered a range of hands-on projects including SecureShift, a full-stack workforce management platform with secure role-based authentication now in live operational use, alongside penetration testing, vulnerability assessment, and threat modelling work across multiple systems.</w:t>
      </w:r>
    </w:p>
    <w:p w14:paraId="752188BE" w14:textId="77777777" w:rsidR="00681600" w:rsidRDefault="00681600">
      <w:pPr>
        <w:spacing w:after="120"/>
      </w:pPr>
    </w:p>
    <w:p w14:paraId="2287E679" w14:textId="77777777" w:rsidR="00681600" w:rsidRDefault="00000000">
      <w:pPr>
        <w:spacing w:before="240" w:after="60"/>
      </w:pPr>
      <w:r>
        <w:rPr>
          <w:b/>
          <w:bCs/>
          <w:color w:val="1B3A5C"/>
          <w:spacing w:val="40"/>
          <w:sz w:val="22"/>
          <w:szCs w:val="22"/>
        </w:rPr>
        <w:t>CORE SKILLS</w:t>
      </w:r>
    </w:p>
    <w:p w14:paraId="52A176C3" w14:textId="77777777" w:rsidR="00681600" w:rsidRDefault="00681600">
      <w:pPr>
        <w:pBdr>
          <w:bottom w:val="single" w:sz="8" w:space="1" w:color="2563EB"/>
        </w:pBdr>
        <w:spacing w:after="120"/>
      </w:pPr>
    </w:p>
    <w:p w14:paraId="175609A2" w14:textId="77777777" w:rsidR="00681600" w:rsidRDefault="00681600">
      <w:pPr>
        <w:spacing w:after="80"/>
      </w:pPr>
    </w:p>
    <w:p w14:paraId="5ABC49D1" w14:textId="77777777" w:rsidR="00681600" w:rsidRDefault="00000000">
      <w:pPr>
        <w:spacing w:before="60" w:after="60"/>
      </w:pPr>
      <w:r>
        <w:rPr>
          <w:b/>
          <w:bCs/>
          <w:color w:val="1B3A5C"/>
          <w:sz w:val="19"/>
          <w:szCs w:val="19"/>
        </w:rPr>
        <w:t xml:space="preserve">Cyber Security:  </w:t>
      </w:r>
      <w:r>
        <w:rPr>
          <w:sz w:val="19"/>
          <w:szCs w:val="19"/>
        </w:rPr>
        <w:t>Vulnerability Assessment · Penetration Testing · Threat Modelling · Incident Response · OWASP Top 10 · DREAD · STRIDE · Risk Analysis · Authentication Testing · Security Controls · Business Continuity</w:t>
      </w:r>
    </w:p>
    <w:p w14:paraId="0468B916" w14:textId="77777777" w:rsidR="00681600" w:rsidRDefault="00000000">
      <w:pPr>
        <w:spacing w:before="60" w:after="60"/>
      </w:pPr>
      <w:r>
        <w:rPr>
          <w:b/>
          <w:bCs/>
          <w:color w:val="1B3A5C"/>
          <w:sz w:val="19"/>
          <w:szCs w:val="19"/>
        </w:rPr>
        <w:t xml:space="preserve">Security Tools:  </w:t>
      </w:r>
      <w:r>
        <w:rPr>
          <w:sz w:val="19"/>
          <w:szCs w:val="19"/>
        </w:rPr>
        <w:t>OWASP ZAP · Nessus · Postman · Browser Developer Tools · API Security Testing · CVE Analysis</w:t>
      </w:r>
    </w:p>
    <w:p w14:paraId="40913285" w14:textId="77777777" w:rsidR="00681600" w:rsidRDefault="00000000">
      <w:pPr>
        <w:spacing w:before="60" w:after="60"/>
      </w:pPr>
      <w:r>
        <w:rPr>
          <w:b/>
          <w:bCs/>
          <w:color w:val="1B3A5C"/>
          <w:sz w:val="19"/>
          <w:szCs w:val="19"/>
        </w:rPr>
        <w:t xml:space="preserve">Programming:  </w:t>
      </w:r>
      <w:r>
        <w:rPr>
          <w:sz w:val="19"/>
          <w:szCs w:val="19"/>
        </w:rPr>
        <w:t>Python · PHP · JavaScript · SQL · HTML/CSS · Node.js · Express.js · Laravel · Bootstrap · REST APIs</w:t>
      </w:r>
    </w:p>
    <w:p w14:paraId="1D4BF4A1" w14:textId="77777777" w:rsidR="00681600" w:rsidRDefault="00000000">
      <w:pPr>
        <w:spacing w:before="60" w:after="60"/>
      </w:pPr>
      <w:r>
        <w:rPr>
          <w:b/>
          <w:bCs/>
          <w:color w:val="1B3A5C"/>
          <w:sz w:val="19"/>
          <w:szCs w:val="19"/>
        </w:rPr>
        <w:t xml:space="preserve">Infrastructure:  </w:t>
      </w:r>
      <w:r>
        <w:rPr>
          <w:sz w:val="19"/>
          <w:szCs w:val="19"/>
        </w:rPr>
        <w:t>Network Security · Cisco Packet Tracer · Virtualisation · Secure Architecture · Access Control</w:t>
      </w:r>
    </w:p>
    <w:p w14:paraId="05F495F0" w14:textId="77777777" w:rsidR="00681600" w:rsidRDefault="00000000">
      <w:pPr>
        <w:spacing w:before="60" w:after="60"/>
      </w:pPr>
      <w:r>
        <w:rPr>
          <w:b/>
          <w:bCs/>
          <w:color w:val="1B3A5C"/>
          <w:sz w:val="19"/>
          <w:szCs w:val="19"/>
        </w:rPr>
        <w:t xml:space="preserve">Professional:  </w:t>
      </w:r>
      <w:r>
        <w:rPr>
          <w:sz w:val="19"/>
          <w:szCs w:val="19"/>
        </w:rPr>
        <w:t>Technical Documentation · Requirements Analysis · Stakeholder Communication · Report Writing · Project Delivery</w:t>
      </w:r>
    </w:p>
    <w:p w14:paraId="1328DCAD" w14:textId="77777777" w:rsidR="00681600" w:rsidRDefault="00681600">
      <w:pPr>
        <w:spacing w:after="120"/>
      </w:pPr>
    </w:p>
    <w:p w14:paraId="27291DF6" w14:textId="77777777" w:rsidR="00681600" w:rsidRDefault="00000000">
      <w:pPr>
        <w:spacing w:before="240" w:after="60"/>
      </w:pPr>
      <w:r>
        <w:rPr>
          <w:b/>
          <w:bCs/>
          <w:color w:val="1B3A5C"/>
          <w:spacing w:val="40"/>
          <w:sz w:val="22"/>
          <w:szCs w:val="22"/>
        </w:rPr>
        <w:t>EDUCATION</w:t>
      </w:r>
    </w:p>
    <w:p w14:paraId="6F6F1BF0" w14:textId="77777777" w:rsidR="00681600" w:rsidRDefault="00681600">
      <w:pPr>
        <w:pBdr>
          <w:bottom w:val="single" w:sz="8" w:space="1" w:color="2563EB"/>
        </w:pBdr>
        <w:spacing w:after="120"/>
      </w:pPr>
    </w:p>
    <w:p w14:paraId="148FC186" w14:textId="77777777" w:rsidR="00681600" w:rsidRDefault="00000000">
      <w:pPr>
        <w:tabs>
          <w:tab w:val="right" w:pos="10106"/>
        </w:tabs>
        <w:spacing w:before="160" w:after="40"/>
      </w:pPr>
      <w:r>
        <w:rPr>
          <w:b/>
          <w:bCs/>
          <w:color w:val="1B3A5C"/>
          <w:sz w:val="22"/>
          <w:szCs w:val="22"/>
        </w:rPr>
        <w:t>BSc (Hons) Cyber Security — First Class Honours</w:t>
      </w:r>
      <w:r>
        <w:rPr>
          <w:color w:val="94A3B8"/>
        </w:rPr>
        <w:t xml:space="preserve">  |  </w:t>
      </w:r>
      <w:r>
        <w:rPr>
          <w:b/>
          <w:bCs/>
          <w:color w:val="2563EB"/>
        </w:rPr>
        <w:t>University of Wolverhampton</w:t>
      </w:r>
      <w:r>
        <w:tab/>
      </w:r>
      <w:r>
        <w:rPr>
          <w:i/>
          <w:iCs/>
          <w:color w:val="94A3B8"/>
          <w:sz w:val="19"/>
          <w:szCs w:val="19"/>
        </w:rPr>
        <w:t>2026</w:t>
      </w:r>
    </w:p>
    <w:p w14:paraId="69FFE467" w14:textId="77777777" w:rsidR="00681600" w:rsidRDefault="00000000">
      <w:pPr>
        <w:spacing w:before="80" w:after="40"/>
      </w:pPr>
      <w:r>
        <w:rPr>
          <w:b/>
          <w:bCs/>
          <w:color w:val="1B3A5C"/>
        </w:rPr>
        <w:t>Relevant Modules:</w:t>
      </w:r>
    </w:p>
    <w:p w14:paraId="18EA4280" w14:textId="77777777" w:rsidR="00681600" w:rsidRDefault="00000000">
      <w:pPr>
        <w:spacing w:before="40" w:after="80"/>
      </w:pPr>
      <w:r>
        <w:rPr>
          <w:sz w:val="19"/>
          <w:szCs w:val="19"/>
        </w:rPr>
        <w:t>Ethical Hacking &amp; Vulnerability Assessment  ·  Digital Forensics &amp; Incident Reporting  ·  Secure Software Development  ·  Network Security  ·  Cyber Risk Management  ·  Business Continuity &amp; Disaster Recovery  ·  IoT Security &amp; Architecture</w:t>
      </w:r>
    </w:p>
    <w:p w14:paraId="6E05DE5F" w14:textId="77777777" w:rsidR="00681600" w:rsidRDefault="00681600">
      <w:pPr>
        <w:spacing w:after="120"/>
      </w:pPr>
    </w:p>
    <w:p w14:paraId="7230D35A" w14:textId="77777777" w:rsidR="00681600" w:rsidRDefault="00000000">
      <w:pPr>
        <w:spacing w:before="240" w:after="60"/>
      </w:pPr>
      <w:r>
        <w:rPr>
          <w:b/>
          <w:bCs/>
          <w:color w:val="1B3A5C"/>
          <w:spacing w:val="40"/>
          <w:sz w:val="22"/>
          <w:szCs w:val="22"/>
        </w:rPr>
        <w:t>TECHNICAL PROJECTS</w:t>
      </w:r>
    </w:p>
    <w:p w14:paraId="562912AA" w14:textId="77777777" w:rsidR="00681600" w:rsidRDefault="00681600">
      <w:pPr>
        <w:pBdr>
          <w:bottom w:val="single" w:sz="8" w:space="1" w:color="2563EB"/>
        </w:pBdr>
        <w:spacing w:after="120"/>
      </w:pPr>
    </w:p>
    <w:p w14:paraId="00BDDE0D" w14:textId="77777777" w:rsidR="00681600" w:rsidRDefault="00000000">
      <w:pPr>
        <w:spacing w:before="160" w:after="40"/>
      </w:pPr>
      <w:r>
        <w:rPr>
          <w:b/>
          <w:bCs/>
          <w:color w:val="1B3A5C"/>
          <w:sz w:val="22"/>
          <w:szCs w:val="22"/>
        </w:rPr>
        <w:t>SecureShift Staff Management System</w:t>
      </w:r>
      <w:r>
        <w:rPr>
          <w:color w:val="94A3B8"/>
          <w:sz w:val="19"/>
          <w:szCs w:val="19"/>
        </w:rPr>
        <w:t xml:space="preserve">  ·  </w:t>
      </w:r>
      <w:r>
        <w:rPr>
          <w:i/>
          <w:iCs/>
          <w:sz w:val="19"/>
          <w:szCs w:val="19"/>
        </w:rPr>
        <w:t>Node.js · Express.js · PostgreSQL · JWT</w:t>
      </w:r>
    </w:p>
    <w:p w14:paraId="0EFC477B" w14:textId="77777777" w:rsidR="00681600" w:rsidRDefault="00000000">
      <w:pPr>
        <w:spacing w:before="40" w:after="40"/>
      </w:pPr>
      <w:r>
        <w:rPr>
          <w:i/>
          <w:iCs/>
          <w:color w:val="94A3B8"/>
          <w:sz w:val="19"/>
          <w:szCs w:val="19"/>
        </w:rPr>
        <w:t>Final Year Project — deployed in a live operational environment.</w:t>
      </w:r>
    </w:p>
    <w:p w14:paraId="7F4EFA58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>Architected and built a full-stack workforce management platform with secure role-based authentication, JWT session controls, and granular permission management aligned to OWASP and NIST standards.</w:t>
      </w:r>
    </w:p>
    <w:p w14:paraId="13E7044F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>Deployed for real-world operational use, replacing manual attendance tracking and shift administration with a centralised, digital system used daily by a live security workforce.</w:t>
      </w:r>
    </w:p>
    <w:p w14:paraId="1A2B3C4D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>Built RESTful APIs for shift scheduling, attendance logging, and reporting, with input validation and audit-friendly logging to support accountability and compliance.</w:t>
      </w:r>
    </w:p>
    <w:p w14:paraId="209D1003" w14:textId="77777777" w:rsidR="00681600" w:rsidRDefault="00000000">
      <w:pPr>
        <w:spacing w:before="160" w:after="40"/>
      </w:pPr>
      <w:r>
        <w:rPr>
          <w:b/>
          <w:bCs/>
          <w:color w:val="1B3A5C"/>
          <w:sz w:val="22"/>
          <w:szCs w:val="22"/>
        </w:rPr>
        <w:t>Mobile Application Security Assessment</w:t>
      </w:r>
      <w:r>
        <w:rPr>
          <w:color w:val="94A3B8"/>
          <w:sz w:val="19"/>
          <w:szCs w:val="19"/>
        </w:rPr>
        <w:t xml:space="preserve">  ·  </w:t>
      </w:r>
      <w:r>
        <w:rPr>
          <w:i/>
          <w:iCs/>
          <w:sz w:val="19"/>
          <w:szCs w:val="19"/>
        </w:rPr>
        <w:t>OWASP ZAP · Postman · Browser DevTools</w:t>
      </w:r>
    </w:p>
    <w:p w14:paraId="447BF73D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>Conducted structured penetration testing across authentication flows, session management, API endpoints, and input validation controls, producing comprehensive vulnerability assessment reports.</w:t>
      </w:r>
    </w:p>
    <w:p w14:paraId="62C8C92F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>Identified and documented security weaknesses with actionable remediation recommendations, verifying resolution through systematic retesting.</w:t>
      </w:r>
    </w:p>
    <w:p w14:paraId="4BDAEABD" w14:textId="77777777" w:rsidR="00681600" w:rsidRDefault="00000000">
      <w:pPr>
        <w:spacing w:before="160" w:after="40"/>
      </w:pPr>
      <w:r>
        <w:rPr>
          <w:b/>
          <w:bCs/>
          <w:color w:val="1B3A5C"/>
          <w:sz w:val="22"/>
          <w:szCs w:val="22"/>
        </w:rPr>
        <w:t>Security Recruitment Web Application</w:t>
      </w:r>
      <w:r>
        <w:rPr>
          <w:color w:val="94A3B8"/>
          <w:sz w:val="19"/>
          <w:szCs w:val="19"/>
        </w:rPr>
        <w:t xml:space="preserve">  ·  </w:t>
      </w:r>
      <w:r>
        <w:rPr>
          <w:i/>
          <w:iCs/>
          <w:sz w:val="19"/>
          <w:szCs w:val="19"/>
        </w:rPr>
        <w:t>PHP · MySQL · Bootstrap</w:t>
      </w:r>
    </w:p>
    <w:p w14:paraId="286C2642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>Developed a full-stack, database-driven recruitment platform featuring applicant registration, authentication, and profile management with password hashing, prepared statements, and CSRF protection.</w:t>
      </w:r>
    </w:p>
    <w:p w14:paraId="58048466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secure backend integrations and CRUD workflows with robust input sanitisation and session management controls.</w:t>
      </w:r>
    </w:p>
    <w:p w14:paraId="40580F67" w14:textId="77777777" w:rsidR="00681600" w:rsidRDefault="00000000">
      <w:pPr>
        <w:spacing w:before="160" w:after="40"/>
      </w:pPr>
      <w:r>
        <w:rPr>
          <w:b/>
          <w:bCs/>
          <w:color w:val="1B3A5C"/>
          <w:sz w:val="22"/>
          <w:szCs w:val="22"/>
        </w:rPr>
        <w:t>Vulnerability Assessment — Controlled Lab Environment</w:t>
      </w:r>
      <w:r>
        <w:rPr>
          <w:color w:val="94A3B8"/>
          <w:sz w:val="19"/>
          <w:szCs w:val="19"/>
        </w:rPr>
        <w:t xml:space="preserve">  ·  </w:t>
      </w:r>
      <w:r>
        <w:rPr>
          <w:i/>
          <w:iCs/>
          <w:sz w:val="19"/>
          <w:szCs w:val="19"/>
        </w:rPr>
        <w:t>Nessus · CVE Analysis</w:t>
      </w:r>
    </w:p>
    <w:p w14:paraId="0D53ADCD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>Performed systematic vulnerability scanning, identifying and classifying critical, high, and medium-severity findings across exposed services, insecure protocols, and configuration weaknesses.</w:t>
      </w:r>
    </w:p>
    <w:p w14:paraId="5E3F3A9B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>Produced detailed remediation plans and risk evaluations, mapping findings to industry CVE databases.</w:t>
      </w:r>
    </w:p>
    <w:p w14:paraId="3AB841CC" w14:textId="77777777" w:rsidR="00681600" w:rsidRDefault="00000000">
      <w:pPr>
        <w:spacing w:before="160" w:after="40"/>
      </w:pPr>
      <w:r>
        <w:rPr>
          <w:b/>
          <w:bCs/>
          <w:color w:val="1B3A5C"/>
          <w:sz w:val="22"/>
          <w:szCs w:val="22"/>
        </w:rPr>
        <w:t>Smart Home Security &amp; Continuity Analysis</w:t>
      </w:r>
      <w:r>
        <w:rPr>
          <w:color w:val="94A3B8"/>
          <w:sz w:val="19"/>
          <w:szCs w:val="19"/>
        </w:rPr>
        <w:t xml:space="preserve">  ·  </w:t>
      </w:r>
      <w:r>
        <w:rPr>
          <w:i/>
          <w:iCs/>
          <w:sz w:val="19"/>
          <w:szCs w:val="19"/>
        </w:rPr>
        <w:t>Cisco Packet Tracer · DREAD · STRIDE</w:t>
      </w:r>
    </w:p>
    <w:p w14:paraId="49C101C1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>Conducted comprehensive cyber risk assessment of IoT and smart home architectures using STRIDE and DREAD threat modelling frameworks.</w:t>
      </w:r>
    </w:p>
    <w:p w14:paraId="0C6D305E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incident response procedures and business continuity frameworks with defined recovery time and recovery point objectives.</w:t>
      </w:r>
    </w:p>
    <w:p w14:paraId="53E5452A" w14:textId="77777777" w:rsidR="00681600" w:rsidRDefault="00000000">
      <w:pPr>
        <w:spacing w:before="160" w:after="40"/>
      </w:pPr>
      <w:r>
        <w:rPr>
          <w:b/>
          <w:bCs/>
          <w:color w:val="1B3A5C"/>
          <w:sz w:val="22"/>
          <w:szCs w:val="22"/>
        </w:rPr>
        <w:t>Weather Application</w:t>
      </w:r>
      <w:r>
        <w:rPr>
          <w:color w:val="94A3B8"/>
          <w:sz w:val="19"/>
          <w:szCs w:val="19"/>
        </w:rPr>
        <w:t xml:space="preserve">  ·  </w:t>
      </w:r>
      <w:r>
        <w:rPr>
          <w:i/>
          <w:iCs/>
          <w:sz w:val="19"/>
          <w:szCs w:val="19"/>
        </w:rPr>
        <w:t>PHP · JavaScript · MySQL · External APIs</w:t>
      </w:r>
    </w:p>
    <w:p w14:paraId="1D9B2CE2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>Built a full-stack weather application integrating third-party APIs with backend data caching mechanisms and a responsive front-end interface.</w:t>
      </w:r>
    </w:p>
    <w:p w14:paraId="65159EA9" w14:textId="77777777" w:rsidR="00681600" w:rsidRDefault="00681600">
      <w:pPr>
        <w:spacing w:after="120"/>
      </w:pPr>
    </w:p>
    <w:p w14:paraId="21A68D13" w14:textId="77777777" w:rsidR="00681600" w:rsidRDefault="00000000">
      <w:pPr>
        <w:spacing w:before="240" w:after="60"/>
      </w:pPr>
      <w:r>
        <w:rPr>
          <w:b/>
          <w:bCs/>
          <w:color w:val="1B3A5C"/>
          <w:spacing w:val="40"/>
          <w:sz w:val="22"/>
          <w:szCs w:val="22"/>
        </w:rPr>
        <w:t>PROFESSIONAL EXPERIENCE</w:t>
      </w:r>
    </w:p>
    <w:p w14:paraId="0D7EDC89" w14:textId="77777777" w:rsidR="00681600" w:rsidRDefault="00681600">
      <w:pPr>
        <w:pBdr>
          <w:bottom w:val="single" w:sz="8" w:space="1" w:color="2563EB"/>
        </w:pBdr>
        <w:spacing w:after="120"/>
      </w:pPr>
    </w:p>
    <w:p w14:paraId="56DF23F3" w14:textId="77777777" w:rsidR="00681600" w:rsidRDefault="00000000">
      <w:pPr>
        <w:tabs>
          <w:tab w:val="right" w:pos="10106"/>
        </w:tabs>
        <w:spacing w:before="160" w:after="40"/>
      </w:pPr>
      <w:r>
        <w:rPr>
          <w:b/>
          <w:bCs/>
          <w:color w:val="1B3A5C"/>
          <w:sz w:val="22"/>
          <w:szCs w:val="22"/>
        </w:rPr>
        <w:t>Security Systems Developer</w:t>
      </w:r>
      <w:r>
        <w:rPr>
          <w:color w:val="94A3B8"/>
        </w:rPr>
        <w:t xml:space="preserve">  |  </w:t>
      </w:r>
      <w:r>
        <w:rPr>
          <w:b/>
          <w:bCs/>
          <w:color w:val="2563EB"/>
        </w:rPr>
        <w:t>Maldini Security LTD</w:t>
      </w:r>
      <w:r>
        <w:tab/>
      </w:r>
      <w:r>
        <w:rPr>
          <w:i/>
          <w:iCs/>
          <w:color w:val="94A3B8"/>
          <w:sz w:val="19"/>
          <w:szCs w:val="19"/>
        </w:rPr>
        <w:t>April 2024 – Present</w:t>
      </w:r>
    </w:p>
    <w:p w14:paraId="4972F340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Identified the operational need for a secure digital workforce management solution and independently designed, built, and deployed the </w:t>
      </w:r>
      <w:r>
        <w:rPr>
          <w:b/>
          <w:bCs/>
        </w:rPr>
        <w:t>SecureShift platform</w:t>
      </w:r>
      <w:r>
        <w:t xml:space="preserve"> to replace manual scheduling and attendance processes (see Technical Projects).</w:t>
      </w:r>
    </w:p>
    <w:p w14:paraId="59EAAD26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>Applied secure development and access-control principles in a live operational environment, maintaining and iterating on the platform in response to real-world user feedback.</w:t>
      </w:r>
    </w:p>
    <w:p w14:paraId="67AB069A" w14:textId="77777777" w:rsidR="00681600" w:rsidRDefault="00681600">
      <w:pPr>
        <w:spacing w:after="120"/>
      </w:pPr>
    </w:p>
    <w:p w14:paraId="09749AF4" w14:textId="77777777" w:rsidR="00681600" w:rsidRDefault="00000000">
      <w:pPr>
        <w:spacing w:before="240" w:after="60"/>
      </w:pPr>
      <w:r>
        <w:rPr>
          <w:b/>
          <w:bCs/>
          <w:color w:val="1B3A5C"/>
          <w:spacing w:val="40"/>
          <w:sz w:val="22"/>
          <w:szCs w:val="22"/>
        </w:rPr>
        <w:t>KEY ACHIEVEMENTS</w:t>
      </w:r>
    </w:p>
    <w:p w14:paraId="59694926" w14:textId="77777777" w:rsidR="00681600" w:rsidRDefault="00681600">
      <w:pPr>
        <w:pBdr>
          <w:bottom w:val="single" w:sz="8" w:space="1" w:color="2563EB"/>
        </w:pBdr>
        <w:spacing w:after="120"/>
      </w:pPr>
    </w:p>
    <w:p w14:paraId="37280DB9" w14:textId="77777777" w:rsidR="00681600" w:rsidRDefault="00681600">
      <w:pPr>
        <w:spacing w:after="80"/>
      </w:pPr>
    </w:p>
    <w:p w14:paraId="16A340A9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Graduated with a </w:t>
      </w:r>
      <w:r>
        <w:rPr>
          <w:b/>
          <w:bCs/>
        </w:rPr>
        <w:t>First Class BSc (Hons) in Cyber Security</w:t>
      </w:r>
      <w:r>
        <w:t xml:space="preserve"> from the University of Wolverhampton.</w:t>
      </w:r>
    </w:p>
    <w:p w14:paraId="0FF44DB1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Designed, built, and deployed the </w:t>
      </w:r>
      <w:r>
        <w:rPr>
          <w:b/>
          <w:bCs/>
        </w:rPr>
        <w:t>SecureShift</w:t>
      </w:r>
      <w:r>
        <w:t xml:space="preserve"> workforce management platform end-to-end, now in live operational use.</w:t>
      </w:r>
    </w:p>
    <w:p w14:paraId="2A553EEB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Delivered a range of hands-on security projects, including </w:t>
      </w:r>
      <w:r>
        <w:rPr>
          <w:b/>
          <w:bCs/>
        </w:rPr>
        <w:t>penetration testing, vulnerability assessment, and threat modelling</w:t>
      </w:r>
      <w:r>
        <w:t xml:space="preserve"> across web, mobile, network, and IoT environments.</w:t>
      </w:r>
    </w:p>
    <w:p w14:paraId="235B7904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Applied industry-standard frameworks, including </w:t>
      </w:r>
      <w:r>
        <w:rPr>
          <w:b/>
          <w:bCs/>
        </w:rPr>
        <w:t>OWASP, NIST, STRIDE, and DREAD</w:t>
      </w:r>
      <w:r>
        <w:t xml:space="preserve">, throughout security assessments and secure software development work.</w:t>
      </w:r>
    </w:p>
    <w:p w14:paraId="073E5869" w14:textId="77777777" w:rsidR="00681600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Built and shipped multiple full-stack applications, spanning </w:t>
      </w:r>
      <w:r>
        <w:rPr>
          <w:b/>
          <w:bCs/>
        </w:rPr>
        <w:t>Node.js, PHP, PostgreSQL, and MySQL</w:t>
      </w:r>
      <w:r>
        <w:t xml:space="preserve">, with a consistent focus on secure-by-design principles.</w:t>
      </w:r>
    </w:p>
    <w:p w14:paraId="7DD27255" w14:textId="77777777" w:rsidR="00681600" w:rsidRDefault="00681600">
      <w:pPr>
        <w:spacing w:after="120"/>
      </w:pPr>
    </w:p>
    <w:p w14:paraId="0D791DF2" w14:textId="77777777" w:rsidR="00681600" w:rsidRDefault="00000000">
      <w:pPr>
        <w:pBdr>
          <w:top w:val="single" w:sz="4" w:space="4" w:color="DDDDDD"/>
        </w:pBdr>
        <w:spacing w:before="120"/>
        <w:jc w:val="center"/>
      </w:pPr>
      <w:r>
        <w:rPr>
          <w:i/>
          <w:iCs/>
          <w:color w:val="94A3B8"/>
          <w:sz w:val="17"/>
          <w:szCs w:val="17"/>
        </w:rPr>
        <w:t>References available upon request</w:t>
      </w:r>
    </w:p>
    <w:sectPr w:rsidR="00681600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F06C1B"/>
    <w:multiLevelType w:val="hybridMultilevel"/>
    <w:tmpl w:val="2EE8BFDC"/>
    <w:lvl w:ilvl="0" w:tplc="F50676C6">
      <w:start w:val="1"/>
      <w:numFmt w:val="bullet"/>
      <w:lvlText w:val="▪"/>
      <w:lvlJc w:val="left"/>
      <w:pPr>
        <w:ind w:left="360" w:hanging="260"/>
      </w:pPr>
      <w:rPr>
        <w:color w:val="2563EB"/>
        <w:sz w:val="18"/>
        <w:szCs w:val="18"/>
      </w:rPr>
    </w:lvl>
    <w:lvl w:ilvl="1" w:tplc="E53491EC">
      <w:numFmt w:val="decimal"/>
      <w:lvlText w:val=""/>
      <w:lvlJc w:val="left"/>
    </w:lvl>
    <w:lvl w:ilvl="2" w:tplc="ADB23218">
      <w:numFmt w:val="decimal"/>
      <w:lvlText w:val=""/>
      <w:lvlJc w:val="left"/>
    </w:lvl>
    <w:lvl w:ilvl="3" w:tplc="40568F58">
      <w:numFmt w:val="decimal"/>
      <w:lvlText w:val=""/>
      <w:lvlJc w:val="left"/>
    </w:lvl>
    <w:lvl w:ilvl="4" w:tplc="C376302E">
      <w:numFmt w:val="decimal"/>
      <w:lvlText w:val=""/>
      <w:lvlJc w:val="left"/>
    </w:lvl>
    <w:lvl w:ilvl="5" w:tplc="CF6CE620">
      <w:numFmt w:val="decimal"/>
      <w:lvlText w:val=""/>
      <w:lvlJc w:val="left"/>
    </w:lvl>
    <w:lvl w:ilvl="6" w:tplc="FCD05146">
      <w:numFmt w:val="decimal"/>
      <w:lvlText w:val=""/>
      <w:lvlJc w:val="left"/>
    </w:lvl>
    <w:lvl w:ilvl="7" w:tplc="843C9598">
      <w:numFmt w:val="decimal"/>
      <w:lvlText w:val=""/>
      <w:lvlJc w:val="left"/>
    </w:lvl>
    <w:lvl w:ilvl="8" w:tplc="6A7ED916">
      <w:numFmt w:val="decimal"/>
      <w:lvlText w:val=""/>
      <w:lvlJc w:val="left"/>
    </w:lvl>
  </w:abstractNum>
  <w:abstractNum w:abstractNumId="1" w15:restartNumberingAfterBreak="0">
    <w:nsid w:val="78F6512F"/>
    <w:multiLevelType w:val="hybridMultilevel"/>
    <w:tmpl w:val="8F704F06"/>
    <w:lvl w:ilvl="0" w:tplc="F3222774">
      <w:start w:val="1"/>
      <w:numFmt w:val="bullet"/>
      <w:lvlText w:val="●"/>
      <w:lvlJc w:val="left"/>
      <w:pPr>
        <w:ind w:left="720" w:hanging="360"/>
      </w:pPr>
    </w:lvl>
    <w:lvl w:ilvl="1" w:tplc="0EE247CC">
      <w:start w:val="1"/>
      <w:numFmt w:val="bullet"/>
      <w:lvlText w:val="○"/>
      <w:lvlJc w:val="left"/>
      <w:pPr>
        <w:ind w:left="1440" w:hanging="360"/>
      </w:pPr>
    </w:lvl>
    <w:lvl w:ilvl="2" w:tplc="D5362FD2">
      <w:start w:val="1"/>
      <w:numFmt w:val="bullet"/>
      <w:lvlText w:val="■"/>
      <w:lvlJc w:val="left"/>
      <w:pPr>
        <w:ind w:left="2160" w:hanging="360"/>
      </w:pPr>
    </w:lvl>
    <w:lvl w:ilvl="3" w:tplc="D494D9AC">
      <w:start w:val="1"/>
      <w:numFmt w:val="bullet"/>
      <w:lvlText w:val="●"/>
      <w:lvlJc w:val="left"/>
      <w:pPr>
        <w:ind w:left="2880" w:hanging="360"/>
      </w:pPr>
    </w:lvl>
    <w:lvl w:ilvl="4" w:tplc="454A890A">
      <w:start w:val="1"/>
      <w:numFmt w:val="bullet"/>
      <w:lvlText w:val="○"/>
      <w:lvlJc w:val="left"/>
      <w:pPr>
        <w:ind w:left="3600" w:hanging="360"/>
      </w:pPr>
    </w:lvl>
    <w:lvl w:ilvl="5" w:tplc="C0143604">
      <w:start w:val="1"/>
      <w:numFmt w:val="bullet"/>
      <w:lvlText w:val="■"/>
      <w:lvlJc w:val="left"/>
      <w:pPr>
        <w:ind w:left="4320" w:hanging="360"/>
      </w:pPr>
    </w:lvl>
    <w:lvl w:ilvl="6" w:tplc="9B8270EE">
      <w:start w:val="1"/>
      <w:numFmt w:val="bullet"/>
      <w:lvlText w:val="●"/>
      <w:lvlJc w:val="left"/>
      <w:pPr>
        <w:ind w:left="5040" w:hanging="360"/>
      </w:pPr>
    </w:lvl>
    <w:lvl w:ilvl="7" w:tplc="D5A00746">
      <w:start w:val="1"/>
      <w:numFmt w:val="bullet"/>
      <w:lvlText w:val="●"/>
      <w:lvlJc w:val="left"/>
      <w:pPr>
        <w:ind w:left="5760" w:hanging="360"/>
      </w:pPr>
    </w:lvl>
    <w:lvl w:ilvl="8" w:tplc="411E8CBC">
      <w:start w:val="1"/>
      <w:numFmt w:val="bullet"/>
      <w:lvlText w:val="●"/>
      <w:lvlJc w:val="left"/>
      <w:pPr>
        <w:ind w:left="6480" w:hanging="360"/>
      </w:pPr>
    </w:lvl>
  </w:abstractNum>
  <w:num w:numId="1" w16cid:durableId="1201817506">
    <w:abstractNumId w:val="1"/>
    <w:lvlOverride w:ilvl="0">
      <w:startOverride w:val="1"/>
    </w:lvlOverride>
  </w:num>
  <w:num w:numId="2" w16cid:durableId="15993698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600"/>
    <w:rsid w:val="005B1B34"/>
    <w:rsid w:val="00681600"/>
    <w:rsid w:val="00E84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BC5708"/>
  <w15:docId w15:val="{4562A167-FB8A-3740-87CF-AD60F3F4E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E293B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84A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ldinisecurity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solomon-omoigui-649461155|" TargetMode="External"/><Relationship Id="rId5" Type="http://schemas.openxmlformats.org/officeDocument/2006/relationships/hyperlink" Target="mailto:solomonomoigui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888</Words>
  <Characters>5065</Characters>
  <Application>Microsoft Office Word</Application>
  <DocSecurity>0</DocSecurity>
  <Lines>42</Lines>
  <Paragraphs>11</Paragraphs>
  <ScaleCrop>false</ScaleCrop>
  <Company/>
  <LinksUpToDate>false</LinksUpToDate>
  <CharactersWithSpaces>5942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Omoigui, Solomon</cp:lastModifiedBy>
  <cp:revision>2</cp:revision>
  <dcterms:created xsi:type="dcterms:W3CDTF">2026-06-16T02:38:00Z</dcterms:created>
  <dcterms:modified xsi:type="dcterms:W3CDTF">2026-07-17T03:17:00Z</dcterms:modified>
</cp:coreProperties>
</file>