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3D02" w:rsidRPr="003C2BF1" w:rsidRDefault="003C2BF1" w:rsidP="00BC5E8B">
      <w:pPr>
        <w:spacing w:line="480" w:lineRule="auto"/>
        <w:jc w:val="center"/>
        <w:rPr>
          <w:rFonts w:ascii="Times New Roman" w:hAnsi="Times New Roman" w:cs="Times New Roman"/>
          <w:sz w:val="24"/>
          <w:szCs w:val="24"/>
        </w:rPr>
      </w:pPr>
      <w:bookmarkStart w:id="0" w:name="_GoBack"/>
      <w:bookmarkEnd w:id="0"/>
      <w:r>
        <w:rPr>
          <w:rFonts w:ascii="Times New Roman" w:hAnsi="Times New Roman" w:cs="Times New Roman"/>
          <w:sz w:val="24"/>
          <w:szCs w:val="24"/>
        </w:rPr>
        <w:t>Spain E</w:t>
      </w:r>
      <w:r w:rsidRPr="003C2BF1">
        <w:rPr>
          <w:rFonts w:ascii="Times New Roman" w:hAnsi="Times New Roman" w:cs="Times New Roman"/>
          <w:sz w:val="24"/>
          <w:szCs w:val="24"/>
        </w:rPr>
        <w:t>arly 19th Century</w:t>
      </w:r>
    </w:p>
    <w:p w:rsidR="00692CBA" w:rsidRDefault="00C16213" w:rsidP="00692CBA">
      <w:pPr>
        <w:spacing w:line="480" w:lineRule="auto"/>
        <w:rPr>
          <w:rFonts w:ascii="Times New Roman" w:hAnsi="Times New Roman" w:cs="Times New Roman"/>
          <w:sz w:val="24"/>
          <w:szCs w:val="24"/>
        </w:rPr>
      </w:pPr>
      <w:r w:rsidRPr="00692CBA">
        <w:rPr>
          <w:rFonts w:ascii="Times New Roman" w:hAnsi="Times New Roman" w:cs="Times New Roman"/>
          <w:sz w:val="24"/>
          <w:szCs w:val="24"/>
        </w:rPr>
        <w:t xml:space="preserve">While this paper is supposed to be informative in its nature it can’t be helped but to draw connections to the sad history the island has faced since conquistadores from Spain arrived.  These connections are more prevalent in the relation of the turbulence occurring in Spain and its sad implications on the island and its inhabitants.  While these stories seem sad in their own right, there were some good things to come out of these times and some heroes to emerge.  Some of these parallels are the situation where the people of the island are treated as second class and do not have a vote in the government to which they belong, the use of countries which </w:t>
      </w:r>
      <w:r w:rsidR="00692CBA" w:rsidRPr="00692CBA">
        <w:rPr>
          <w:rFonts w:ascii="Times New Roman" w:hAnsi="Times New Roman" w:cs="Times New Roman"/>
          <w:sz w:val="24"/>
          <w:szCs w:val="24"/>
        </w:rPr>
        <w:t>possess</w:t>
      </w:r>
      <w:r w:rsidRPr="00692CBA">
        <w:rPr>
          <w:rFonts w:ascii="Times New Roman" w:hAnsi="Times New Roman" w:cs="Times New Roman"/>
          <w:sz w:val="24"/>
          <w:szCs w:val="24"/>
        </w:rPr>
        <w:t xml:space="preserve"> them until there is no use left and leave its people to fend for their own. </w:t>
      </w:r>
      <w:r w:rsidR="00692CBA" w:rsidRPr="00692CBA">
        <w:rPr>
          <w:rFonts w:ascii="Times New Roman" w:hAnsi="Times New Roman" w:cs="Times New Roman"/>
          <w:sz w:val="24"/>
          <w:szCs w:val="24"/>
        </w:rPr>
        <w:t>So,</w:t>
      </w:r>
      <w:r w:rsidRPr="00692CBA">
        <w:rPr>
          <w:rFonts w:ascii="Times New Roman" w:hAnsi="Times New Roman" w:cs="Times New Roman"/>
          <w:sz w:val="24"/>
          <w:szCs w:val="24"/>
        </w:rPr>
        <w:t xml:space="preserve"> this paper will delve into the events that were taking place in Spain in the early 19</w:t>
      </w:r>
      <w:r w:rsidRPr="00692CBA">
        <w:rPr>
          <w:rFonts w:ascii="Times New Roman" w:hAnsi="Times New Roman" w:cs="Times New Roman"/>
          <w:sz w:val="24"/>
          <w:szCs w:val="24"/>
          <w:vertAlign w:val="superscript"/>
        </w:rPr>
        <w:t>th</w:t>
      </w:r>
      <w:r w:rsidRPr="00692CBA">
        <w:rPr>
          <w:rFonts w:ascii="Times New Roman" w:hAnsi="Times New Roman" w:cs="Times New Roman"/>
          <w:sz w:val="24"/>
          <w:szCs w:val="24"/>
        </w:rPr>
        <w:t xml:space="preserve"> century, their implications for the island of Puerto Rico.</w:t>
      </w:r>
    </w:p>
    <w:p w:rsidR="00692CBA" w:rsidRDefault="00393CD5" w:rsidP="00692CBA">
      <w:pPr>
        <w:spacing w:line="480" w:lineRule="auto"/>
        <w:rPr>
          <w:rFonts w:ascii="Times New Roman" w:hAnsi="Times New Roman" w:cs="Times New Roman"/>
          <w:sz w:val="24"/>
          <w:szCs w:val="24"/>
        </w:rPr>
      </w:pPr>
      <w:r>
        <w:rPr>
          <w:rFonts w:ascii="Times New Roman" w:hAnsi="Times New Roman" w:cs="Times New Roman"/>
          <w:sz w:val="24"/>
          <w:szCs w:val="24"/>
        </w:rPr>
        <w:t>To</w:t>
      </w:r>
      <w:r w:rsidR="00692CBA">
        <w:rPr>
          <w:rFonts w:ascii="Times New Roman" w:hAnsi="Times New Roman" w:cs="Times New Roman"/>
          <w:sz w:val="24"/>
          <w:szCs w:val="24"/>
        </w:rPr>
        <w:t xml:space="preserve"> understand what was happening in the earliest part of the 19</w:t>
      </w:r>
      <w:r w:rsidR="00692CBA" w:rsidRPr="00692CBA">
        <w:rPr>
          <w:rFonts w:ascii="Times New Roman" w:hAnsi="Times New Roman" w:cs="Times New Roman"/>
          <w:sz w:val="24"/>
          <w:szCs w:val="24"/>
          <w:vertAlign w:val="superscript"/>
        </w:rPr>
        <w:t>th</w:t>
      </w:r>
      <w:r w:rsidR="00692CBA">
        <w:rPr>
          <w:rFonts w:ascii="Times New Roman" w:hAnsi="Times New Roman" w:cs="Times New Roman"/>
          <w:sz w:val="24"/>
          <w:szCs w:val="24"/>
        </w:rPr>
        <w:t xml:space="preserve"> century we have to discuss what was happening in Europe at the time.  During this </w:t>
      </w:r>
      <w:r>
        <w:rPr>
          <w:rFonts w:ascii="Times New Roman" w:hAnsi="Times New Roman" w:cs="Times New Roman"/>
          <w:sz w:val="24"/>
          <w:szCs w:val="24"/>
        </w:rPr>
        <w:t>time,</w:t>
      </w:r>
      <w:r w:rsidR="00692CBA">
        <w:rPr>
          <w:rFonts w:ascii="Times New Roman" w:hAnsi="Times New Roman" w:cs="Times New Roman"/>
          <w:sz w:val="24"/>
          <w:szCs w:val="24"/>
        </w:rPr>
        <w:t xml:space="preserve"> Napoleon had declared himself the emperor of France and had conquered the bulk of Europe</w:t>
      </w:r>
      <w:r>
        <w:rPr>
          <w:rFonts w:ascii="Times New Roman" w:hAnsi="Times New Roman" w:cs="Times New Roman"/>
          <w:sz w:val="24"/>
          <w:szCs w:val="24"/>
        </w:rPr>
        <w:t>.  In 1808 with some backing Ferdinand VII got his forced his father Charles IV to abdicate the throne to him. What Ferdinand did not know at the time was that the French had just captured the capital and got Ferdinand to agree to meet with the French where they sent him into exile.  Napoleon had backed Charles but not without its conditions, he convinced him to relinquish the throne to his brother Joseph Bonaparte.  The Spanish were outraged by this and in May of 1808 began the war of Spanish independe</w:t>
      </w:r>
      <w:r w:rsidR="004D0CC1">
        <w:rPr>
          <w:rFonts w:ascii="Times New Roman" w:hAnsi="Times New Roman" w:cs="Times New Roman"/>
          <w:sz w:val="24"/>
          <w:szCs w:val="24"/>
        </w:rPr>
        <w:t>nce.  This war brought about the Cortes which drafted a new Constitution (</w:t>
      </w:r>
      <w:r w:rsidR="007B3D02" w:rsidRPr="007B3D02">
        <w:rPr>
          <w:rFonts w:ascii="Times New Roman" w:hAnsi="Times New Roman" w:cs="Times New Roman"/>
          <w:sz w:val="24"/>
          <w:szCs w:val="24"/>
        </w:rPr>
        <w:t>19</w:t>
      </w:r>
      <w:r w:rsidR="007B3D02">
        <w:rPr>
          <w:rFonts w:ascii="Times New Roman" w:hAnsi="Times New Roman" w:cs="Times New Roman"/>
          <w:sz w:val="24"/>
          <w:szCs w:val="24"/>
        </w:rPr>
        <w:t xml:space="preserve">th century Historical Context. </w:t>
      </w:r>
      <w:r w:rsidR="007B3D02" w:rsidRPr="007B3D02">
        <w:rPr>
          <w:rFonts w:ascii="Times New Roman" w:hAnsi="Times New Roman" w:cs="Times New Roman"/>
          <w:sz w:val="24"/>
          <w:szCs w:val="24"/>
        </w:rPr>
        <w:t>2011</w:t>
      </w:r>
      <w:r w:rsidR="004D0CC1">
        <w:rPr>
          <w:rFonts w:ascii="Times New Roman" w:hAnsi="Times New Roman" w:cs="Times New Roman"/>
          <w:sz w:val="24"/>
          <w:szCs w:val="24"/>
        </w:rPr>
        <w:t>).  This had a deep impact in Puerto Rico</w:t>
      </w:r>
      <w:r w:rsidR="003E1FFE">
        <w:rPr>
          <w:rFonts w:ascii="Times New Roman" w:hAnsi="Times New Roman" w:cs="Times New Roman"/>
          <w:sz w:val="24"/>
          <w:szCs w:val="24"/>
        </w:rPr>
        <w:t xml:space="preserve"> which declared that Puerto Rican were full Spanish citizens and gave these new citizens representation in the government</w:t>
      </w:r>
      <w:r w:rsidR="00111A01">
        <w:rPr>
          <w:rFonts w:ascii="Times New Roman" w:hAnsi="Times New Roman" w:cs="Times New Roman"/>
          <w:sz w:val="24"/>
          <w:szCs w:val="24"/>
        </w:rPr>
        <w:t xml:space="preserve">, Ramon Power y Giralt became the appointed representative of Puerto Rico and made great strides in </w:t>
      </w:r>
      <w:r w:rsidR="007B47C0">
        <w:rPr>
          <w:rFonts w:ascii="Times New Roman" w:hAnsi="Times New Roman" w:cs="Times New Roman"/>
          <w:sz w:val="24"/>
          <w:szCs w:val="24"/>
        </w:rPr>
        <w:lastRenderedPageBreak/>
        <w:t>creating better conditions for the Puerto Rican people (</w:t>
      </w:r>
      <w:r w:rsidR="007B3D02">
        <w:rPr>
          <w:rFonts w:ascii="Times New Roman" w:hAnsi="Times New Roman" w:cs="Times New Roman"/>
          <w:sz w:val="24"/>
          <w:szCs w:val="24"/>
        </w:rPr>
        <w:t>Puerto Rico. 2007</w:t>
      </w:r>
      <w:r w:rsidR="007B47C0">
        <w:rPr>
          <w:rFonts w:ascii="Times New Roman" w:hAnsi="Times New Roman" w:cs="Times New Roman"/>
          <w:sz w:val="24"/>
          <w:szCs w:val="24"/>
        </w:rPr>
        <w:t>).  By 1811 the new Spanish Cortes had enacted the Power Law which outfitted Puerto Rico with 5 ports for free commerce</w:t>
      </w:r>
      <w:r w:rsidR="00BF21DD">
        <w:rPr>
          <w:rFonts w:ascii="Times New Roman" w:hAnsi="Times New Roman" w:cs="Times New Roman"/>
          <w:sz w:val="24"/>
          <w:szCs w:val="24"/>
        </w:rPr>
        <w:t>, o</w:t>
      </w:r>
      <w:r w:rsidR="007B47C0">
        <w:rPr>
          <w:rFonts w:ascii="Times New Roman" w:hAnsi="Times New Roman" w:cs="Times New Roman"/>
          <w:sz w:val="24"/>
          <w:szCs w:val="24"/>
        </w:rPr>
        <w:t>ne in Mayaguez, one in Aguadilla, one in Ponce, o</w:t>
      </w:r>
      <w:r w:rsidR="00BF21DD">
        <w:rPr>
          <w:rFonts w:ascii="Times New Roman" w:hAnsi="Times New Roman" w:cs="Times New Roman"/>
          <w:sz w:val="24"/>
          <w:szCs w:val="24"/>
        </w:rPr>
        <w:t xml:space="preserve">ne in Fajardo, one in Cabo </w:t>
      </w:r>
      <w:proofErr w:type="spellStart"/>
      <w:r w:rsidR="00BF21DD">
        <w:rPr>
          <w:rFonts w:ascii="Times New Roman" w:hAnsi="Times New Roman" w:cs="Times New Roman"/>
          <w:sz w:val="24"/>
          <w:szCs w:val="24"/>
        </w:rPr>
        <w:t>Rojo</w:t>
      </w:r>
      <w:proofErr w:type="spellEnd"/>
      <w:r w:rsidR="00BF21DD">
        <w:rPr>
          <w:rFonts w:ascii="Times New Roman" w:hAnsi="Times New Roman" w:cs="Times New Roman"/>
          <w:sz w:val="24"/>
          <w:szCs w:val="24"/>
        </w:rPr>
        <w:t xml:space="preserve"> (</w:t>
      </w:r>
      <w:r w:rsidR="007B3D02">
        <w:rPr>
          <w:rFonts w:ascii="Times New Roman" w:hAnsi="Times New Roman" w:cs="Times New Roman"/>
          <w:sz w:val="24"/>
          <w:szCs w:val="24"/>
        </w:rPr>
        <w:t xml:space="preserve">Puerto Rico's History. </w:t>
      </w:r>
      <w:r w:rsidR="007B3D02" w:rsidRPr="007B3D02">
        <w:rPr>
          <w:rFonts w:ascii="Times New Roman" w:hAnsi="Times New Roman" w:cs="Times New Roman"/>
          <w:sz w:val="24"/>
          <w:szCs w:val="24"/>
        </w:rPr>
        <w:t>2017</w:t>
      </w:r>
      <w:r w:rsidR="00BF21DD">
        <w:rPr>
          <w:rFonts w:ascii="Times New Roman" w:hAnsi="Times New Roman" w:cs="Times New Roman"/>
          <w:sz w:val="24"/>
          <w:szCs w:val="24"/>
        </w:rPr>
        <w:t xml:space="preserve">).  </w:t>
      </w:r>
    </w:p>
    <w:p w:rsidR="007B47C0" w:rsidRDefault="007B47C0" w:rsidP="00692CBA">
      <w:pPr>
        <w:spacing w:line="480" w:lineRule="auto"/>
        <w:rPr>
          <w:rFonts w:ascii="Times New Roman" w:hAnsi="Times New Roman" w:cs="Times New Roman"/>
          <w:sz w:val="24"/>
          <w:szCs w:val="24"/>
        </w:rPr>
      </w:pPr>
      <w:r>
        <w:rPr>
          <w:rFonts w:ascii="Times New Roman" w:hAnsi="Times New Roman" w:cs="Times New Roman"/>
          <w:sz w:val="24"/>
          <w:szCs w:val="24"/>
        </w:rPr>
        <w:t>This new sense of inclusion and civil and political activity was shot lived, by 1814 the Spanish won against the French and Joseph gave back the throne to Ferdinand who quickly put a stop to the liberal movements that had arisen during the Cortes time, he quickly abolished the Cortes constitution (</w:t>
      </w:r>
      <w:r w:rsidR="007B3D02" w:rsidRPr="007B3D02">
        <w:rPr>
          <w:rFonts w:ascii="Times New Roman" w:hAnsi="Times New Roman" w:cs="Times New Roman"/>
          <w:sz w:val="24"/>
          <w:szCs w:val="24"/>
        </w:rPr>
        <w:t>19th c</w:t>
      </w:r>
      <w:r w:rsidR="007B3D02">
        <w:rPr>
          <w:rFonts w:ascii="Times New Roman" w:hAnsi="Times New Roman" w:cs="Times New Roman"/>
          <w:sz w:val="24"/>
          <w:szCs w:val="24"/>
        </w:rPr>
        <w:t xml:space="preserve">entury Historical Context. </w:t>
      </w:r>
      <w:r w:rsidR="007B3D02" w:rsidRPr="007B3D02">
        <w:rPr>
          <w:rFonts w:ascii="Times New Roman" w:hAnsi="Times New Roman" w:cs="Times New Roman"/>
          <w:sz w:val="24"/>
          <w:szCs w:val="24"/>
        </w:rPr>
        <w:t>2011</w:t>
      </w:r>
      <w:r>
        <w:rPr>
          <w:rFonts w:ascii="Times New Roman" w:hAnsi="Times New Roman" w:cs="Times New Roman"/>
          <w:sz w:val="24"/>
          <w:szCs w:val="24"/>
        </w:rPr>
        <w:t>).</w:t>
      </w:r>
      <w:r w:rsidR="00D63127">
        <w:rPr>
          <w:rFonts w:ascii="Times New Roman" w:hAnsi="Times New Roman" w:cs="Times New Roman"/>
          <w:sz w:val="24"/>
          <w:szCs w:val="24"/>
        </w:rPr>
        <w:t xml:space="preserve">  </w:t>
      </w:r>
      <w:r w:rsidR="003F3990">
        <w:rPr>
          <w:rFonts w:ascii="Times New Roman" w:hAnsi="Times New Roman" w:cs="Times New Roman"/>
          <w:sz w:val="24"/>
          <w:szCs w:val="24"/>
        </w:rPr>
        <w:t>While you would think that Ferdinand in his anger would take it up against everyone and while the rights of Puerto Ricans as citizens of Spain was gone he found importance in the Spanish still holding the territories and enacted in 1815 a decree allowing forei</w:t>
      </w:r>
      <w:r w:rsidR="00841400">
        <w:rPr>
          <w:rFonts w:ascii="Times New Roman" w:hAnsi="Times New Roman" w:cs="Times New Roman"/>
          <w:sz w:val="24"/>
          <w:szCs w:val="24"/>
        </w:rPr>
        <w:t>gn commerce into the island (</w:t>
      </w:r>
      <w:bookmarkStart w:id="1" w:name="_Hlk480557162"/>
      <w:r w:rsidR="007B3D02">
        <w:rPr>
          <w:rFonts w:ascii="Times New Roman" w:hAnsi="Times New Roman" w:cs="Times New Roman"/>
          <w:sz w:val="24"/>
          <w:szCs w:val="24"/>
        </w:rPr>
        <w:t xml:space="preserve">Garcia. </w:t>
      </w:r>
      <w:r w:rsidR="007B3D02" w:rsidRPr="007B3D02">
        <w:rPr>
          <w:rFonts w:ascii="Times New Roman" w:hAnsi="Times New Roman" w:cs="Times New Roman"/>
          <w:sz w:val="24"/>
          <w:szCs w:val="24"/>
        </w:rPr>
        <w:t>2017</w:t>
      </w:r>
      <w:bookmarkEnd w:id="1"/>
      <w:r w:rsidR="00841400">
        <w:rPr>
          <w:rFonts w:ascii="Times New Roman" w:hAnsi="Times New Roman" w:cs="Times New Roman"/>
          <w:sz w:val="24"/>
          <w:szCs w:val="24"/>
        </w:rPr>
        <w:t>).  That same year he also allowed for foreigners to settle into the island this became known as the Real Cedula de Garcia (</w:t>
      </w:r>
      <w:r w:rsidR="007B3D02">
        <w:rPr>
          <w:rFonts w:ascii="Times New Roman" w:hAnsi="Times New Roman" w:cs="Times New Roman"/>
          <w:sz w:val="24"/>
          <w:szCs w:val="24"/>
        </w:rPr>
        <w:t xml:space="preserve">Puerto Rico's History. </w:t>
      </w:r>
      <w:r w:rsidR="007B3D02" w:rsidRPr="007B3D02">
        <w:rPr>
          <w:rFonts w:ascii="Times New Roman" w:hAnsi="Times New Roman" w:cs="Times New Roman"/>
          <w:sz w:val="24"/>
          <w:szCs w:val="24"/>
        </w:rPr>
        <w:t>2017</w:t>
      </w:r>
      <w:r w:rsidR="00841400">
        <w:rPr>
          <w:rFonts w:ascii="Times New Roman" w:hAnsi="Times New Roman" w:cs="Times New Roman"/>
          <w:sz w:val="24"/>
          <w:szCs w:val="24"/>
        </w:rPr>
        <w:t xml:space="preserve">). While this brought on new </w:t>
      </w:r>
      <w:r w:rsidR="00CE449F">
        <w:rPr>
          <w:rFonts w:ascii="Times New Roman" w:hAnsi="Times New Roman" w:cs="Times New Roman"/>
          <w:sz w:val="24"/>
          <w:szCs w:val="24"/>
        </w:rPr>
        <w:t>reform to replace rights lost it brought about a new mix of modality to the island of a new type of citizenry, before it was mostly peasantry from Spain but now there was a new mix of more educated and wealthier citizens (</w:t>
      </w:r>
      <w:r w:rsidR="007B3D02" w:rsidRPr="007B3D02">
        <w:rPr>
          <w:rFonts w:ascii="Times New Roman" w:hAnsi="Times New Roman" w:cs="Times New Roman"/>
          <w:sz w:val="24"/>
          <w:szCs w:val="24"/>
        </w:rPr>
        <w:t>Garcia. 2017</w:t>
      </w:r>
      <w:r w:rsidR="00CE449F">
        <w:rPr>
          <w:rFonts w:ascii="Times New Roman" w:hAnsi="Times New Roman" w:cs="Times New Roman"/>
          <w:sz w:val="24"/>
          <w:szCs w:val="24"/>
        </w:rPr>
        <w:t xml:space="preserve">).  Because of the now common military uprisings in Spain general </w:t>
      </w:r>
      <w:proofErr w:type="spellStart"/>
      <w:r w:rsidR="00CE449F">
        <w:rPr>
          <w:rFonts w:ascii="Times New Roman" w:hAnsi="Times New Roman" w:cs="Times New Roman"/>
          <w:sz w:val="24"/>
          <w:szCs w:val="24"/>
        </w:rPr>
        <w:t>Riego</w:t>
      </w:r>
      <w:proofErr w:type="spellEnd"/>
      <w:r w:rsidR="00CE449F">
        <w:rPr>
          <w:rFonts w:ascii="Times New Roman" w:hAnsi="Times New Roman" w:cs="Times New Roman"/>
          <w:sz w:val="24"/>
          <w:szCs w:val="24"/>
        </w:rPr>
        <w:t xml:space="preserve"> managed to bring back the constitution of 1812, but this again would be short lived because of mounting tensions by monarchs in Europe.  In 1823 French troops were sent again to Spain to restore Ferdinand’s full power and again the constitution of 1812 would be thrown out (</w:t>
      </w:r>
      <w:r w:rsidR="007B3D02" w:rsidRPr="007B3D02">
        <w:rPr>
          <w:rFonts w:ascii="Times New Roman" w:hAnsi="Times New Roman" w:cs="Times New Roman"/>
          <w:sz w:val="24"/>
          <w:szCs w:val="24"/>
        </w:rPr>
        <w:t>19</w:t>
      </w:r>
      <w:r w:rsidR="007B3D02">
        <w:rPr>
          <w:rFonts w:ascii="Times New Roman" w:hAnsi="Times New Roman" w:cs="Times New Roman"/>
          <w:sz w:val="24"/>
          <w:szCs w:val="24"/>
        </w:rPr>
        <w:t xml:space="preserve">th century Historical Context. </w:t>
      </w:r>
      <w:r w:rsidR="007B3D02" w:rsidRPr="007B3D02">
        <w:rPr>
          <w:rFonts w:ascii="Times New Roman" w:hAnsi="Times New Roman" w:cs="Times New Roman"/>
          <w:sz w:val="24"/>
          <w:szCs w:val="24"/>
        </w:rPr>
        <w:t>2011</w:t>
      </w:r>
      <w:r w:rsidR="00CE449F">
        <w:rPr>
          <w:rFonts w:ascii="Times New Roman" w:hAnsi="Times New Roman" w:cs="Times New Roman"/>
          <w:sz w:val="24"/>
          <w:szCs w:val="24"/>
        </w:rPr>
        <w:t>).</w:t>
      </w:r>
    </w:p>
    <w:p w:rsidR="00F8069B" w:rsidRDefault="009000A3" w:rsidP="00692CBA">
      <w:pPr>
        <w:spacing w:line="480" w:lineRule="auto"/>
        <w:rPr>
          <w:rFonts w:ascii="Times New Roman" w:hAnsi="Times New Roman" w:cs="Times New Roman"/>
          <w:sz w:val="24"/>
          <w:szCs w:val="24"/>
        </w:rPr>
      </w:pPr>
      <w:r>
        <w:rPr>
          <w:rFonts w:ascii="Times New Roman" w:hAnsi="Times New Roman" w:cs="Times New Roman"/>
          <w:sz w:val="24"/>
          <w:szCs w:val="24"/>
        </w:rPr>
        <w:t xml:space="preserve">There seem to be a similarity in the way that the events of Spain molded Puerto Rico and how the United States’ current situation with the Island.  The biggest parallel is that Puerto Rico today is still treated as a territory and its inhabitants still do not hold the right to vote and be a part of </w:t>
      </w:r>
      <w:r>
        <w:rPr>
          <w:rFonts w:ascii="Times New Roman" w:hAnsi="Times New Roman" w:cs="Times New Roman"/>
          <w:sz w:val="24"/>
          <w:szCs w:val="24"/>
        </w:rPr>
        <w:lastRenderedPageBreak/>
        <w:t xml:space="preserve">the government in any significant way.  Spain had some good </w:t>
      </w:r>
      <w:proofErr w:type="spellStart"/>
      <w:r>
        <w:rPr>
          <w:rFonts w:ascii="Times New Roman" w:hAnsi="Times New Roman" w:cs="Times New Roman"/>
          <w:sz w:val="24"/>
          <w:szCs w:val="24"/>
        </w:rPr>
        <w:t>acomplishments</w:t>
      </w:r>
      <w:proofErr w:type="spellEnd"/>
      <w:r>
        <w:rPr>
          <w:rFonts w:ascii="Times New Roman" w:hAnsi="Times New Roman" w:cs="Times New Roman"/>
          <w:sz w:val="24"/>
          <w:szCs w:val="24"/>
        </w:rPr>
        <w:t xml:space="preserve"> during this time in the island.  They opened up trading which the US still has not, they helped foster new forms of wealth for the island and opened up </w:t>
      </w:r>
      <w:r w:rsidR="00F8069B">
        <w:rPr>
          <w:rFonts w:ascii="Times New Roman" w:hAnsi="Times New Roman" w:cs="Times New Roman"/>
          <w:sz w:val="24"/>
          <w:szCs w:val="24"/>
        </w:rPr>
        <w:t>the island to immigration which helped the island grown and prosper to some degree.  While this does not change the fact that the ups and down of rights given and taken takes its toll on any people and would and did foster the events to come.</w:t>
      </w:r>
    </w:p>
    <w:p w:rsidR="00F8069B" w:rsidRDefault="00F8069B">
      <w:pPr>
        <w:rPr>
          <w:rFonts w:ascii="Times New Roman" w:hAnsi="Times New Roman" w:cs="Times New Roman"/>
          <w:sz w:val="24"/>
          <w:szCs w:val="24"/>
        </w:rPr>
      </w:pPr>
      <w:r>
        <w:rPr>
          <w:rFonts w:ascii="Times New Roman" w:hAnsi="Times New Roman" w:cs="Times New Roman"/>
          <w:sz w:val="24"/>
          <w:szCs w:val="24"/>
        </w:rPr>
        <w:br w:type="page"/>
      </w:r>
    </w:p>
    <w:p w:rsidR="00841400" w:rsidRDefault="00F8069B" w:rsidP="00692CBA">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References</w:t>
      </w:r>
    </w:p>
    <w:p w:rsidR="002824B3" w:rsidRDefault="002824B3" w:rsidP="002824B3">
      <w:pPr>
        <w:spacing w:line="480" w:lineRule="auto"/>
        <w:rPr>
          <w:rFonts w:ascii="Times New Roman" w:hAnsi="Times New Roman" w:cs="Times New Roman"/>
          <w:sz w:val="24"/>
          <w:szCs w:val="24"/>
        </w:rPr>
      </w:pPr>
      <w:bookmarkStart w:id="2" w:name="_Hlk480556927"/>
      <w:bookmarkStart w:id="3" w:name="_Hlk480556856"/>
      <w:r w:rsidRPr="00F8069B">
        <w:rPr>
          <w:rFonts w:ascii="Times New Roman" w:hAnsi="Times New Roman" w:cs="Times New Roman"/>
          <w:sz w:val="24"/>
          <w:szCs w:val="24"/>
        </w:rPr>
        <w:t>19th century Historical Context. (2011</w:t>
      </w:r>
      <w:bookmarkEnd w:id="2"/>
      <w:r w:rsidRPr="00F8069B">
        <w:rPr>
          <w:rFonts w:ascii="Times New Roman" w:hAnsi="Times New Roman" w:cs="Times New Roman"/>
          <w:sz w:val="24"/>
          <w:szCs w:val="24"/>
        </w:rPr>
        <w:t xml:space="preserve">). Retrieved from </w:t>
      </w:r>
      <w:hyperlink r:id="rId4" w:history="1">
        <w:r w:rsidRPr="00D43651">
          <w:rPr>
            <w:rStyle w:val="Hyperlink"/>
            <w:rFonts w:ascii="Times New Roman" w:hAnsi="Times New Roman" w:cs="Times New Roman"/>
            <w:sz w:val="24"/>
            <w:szCs w:val="24"/>
          </w:rPr>
          <w:t>http://www.classicspanishbooks.com/19th-cent-history.html</w:t>
        </w:r>
      </w:hyperlink>
    </w:p>
    <w:p w:rsidR="002824B3" w:rsidRDefault="002824B3" w:rsidP="002824B3">
      <w:pPr>
        <w:spacing w:line="480" w:lineRule="auto"/>
        <w:rPr>
          <w:rFonts w:ascii="Times New Roman" w:hAnsi="Times New Roman" w:cs="Times New Roman"/>
          <w:sz w:val="24"/>
          <w:szCs w:val="24"/>
        </w:rPr>
      </w:pPr>
      <w:bookmarkStart w:id="4" w:name="_Hlk480557052"/>
      <w:proofErr w:type="spellStart"/>
      <w:r>
        <w:rPr>
          <w:rFonts w:ascii="Times New Roman" w:hAnsi="Times New Roman" w:cs="Times New Roman"/>
          <w:sz w:val="24"/>
          <w:szCs w:val="24"/>
          <w:lang w:val="es-PR"/>
        </w:rPr>
        <w:t>Garcia</w:t>
      </w:r>
      <w:proofErr w:type="spellEnd"/>
      <w:r>
        <w:rPr>
          <w:rFonts w:ascii="Times New Roman" w:hAnsi="Times New Roman" w:cs="Times New Roman"/>
          <w:sz w:val="24"/>
          <w:szCs w:val="24"/>
          <w:lang w:val="es-PR"/>
        </w:rPr>
        <w:t>, H. A. (2017</w:t>
      </w:r>
      <w:bookmarkEnd w:id="4"/>
      <w:r w:rsidRPr="00F8069B">
        <w:rPr>
          <w:rFonts w:ascii="Times New Roman" w:hAnsi="Times New Roman" w:cs="Times New Roman"/>
          <w:sz w:val="24"/>
          <w:szCs w:val="24"/>
          <w:lang w:val="es-PR"/>
        </w:rPr>
        <w:t xml:space="preserve">). </w:t>
      </w:r>
      <w:r w:rsidRPr="00751485">
        <w:rPr>
          <w:rFonts w:ascii="Times New Roman" w:hAnsi="Times New Roman" w:cs="Times New Roman"/>
          <w:sz w:val="24"/>
          <w:szCs w:val="24"/>
          <w:lang w:val="es-PR"/>
        </w:rPr>
        <w:t xml:space="preserve">Evolucion Historica. </w:t>
      </w:r>
      <w:r w:rsidRPr="00F8069B">
        <w:rPr>
          <w:rFonts w:ascii="Times New Roman" w:hAnsi="Times New Roman" w:cs="Times New Roman"/>
          <w:sz w:val="24"/>
          <w:szCs w:val="24"/>
        </w:rPr>
        <w:t xml:space="preserve">Retrieved from </w:t>
      </w:r>
      <w:hyperlink r:id="rId5" w:history="1">
        <w:r w:rsidRPr="00D43651">
          <w:rPr>
            <w:rStyle w:val="Hyperlink"/>
            <w:rFonts w:ascii="Times New Roman" w:hAnsi="Times New Roman" w:cs="Times New Roman"/>
            <w:sz w:val="24"/>
            <w:szCs w:val="24"/>
          </w:rPr>
          <w:t>http://www.proyectosalonhogar.com/Enciclopedia_Ilustrada/HistoriaPR4.htm</w:t>
        </w:r>
      </w:hyperlink>
    </w:p>
    <w:p w:rsidR="00F8069B" w:rsidRDefault="00F8069B" w:rsidP="00692CBA">
      <w:pPr>
        <w:spacing w:line="480" w:lineRule="auto"/>
        <w:rPr>
          <w:rFonts w:ascii="Times New Roman" w:hAnsi="Times New Roman" w:cs="Times New Roman"/>
          <w:sz w:val="24"/>
          <w:szCs w:val="24"/>
        </w:rPr>
      </w:pPr>
      <w:r w:rsidRPr="00F8069B">
        <w:rPr>
          <w:rFonts w:ascii="Times New Roman" w:hAnsi="Times New Roman" w:cs="Times New Roman"/>
          <w:sz w:val="24"/>
          <w:szCs w:val="24"/>
        </w:rPr>
        <w:t>Puerto Rico. (2007)</w:t>
      </w:r>
      <w:bookmarkEnd w:id="3"/>
      <w:r w:rsidRPr="00F8069B">
        <w:rPr>
          <w:rFonts w:ascii="Times New Roman" w:hAnsi="Times New Roman" w:cs="Times New Roman"/>
          <w:sz w:val="24"/>
          <w:szCs w:val="24"/>
        </w:rPr>
        <w:t xml:space="preserve">. Retrieved from </w:t>
      </w:r>
      <w:hyperlink r:id="rId6" w:history="1">
        <w:r w:rsidRPr="00D43651">
          <w:rPr>
            <w:rStyle w:val="Hyperlink"/>
            <w:rFonts w:ascii="Times New Roman" w:hAnsi="Times New Roman" w:cs="Times New Roman"/>
            <w:sz w:val="24"/>
            <w:szCs w:val="24"/>
          </w:rPr>
          <w:t>http://www.encyclopedia.com/places/latin-america-and-caribbean/caribbean-political-geography/puerto-rico</w:t>
        </w:r>
      </w:hyperlink>
    </w:p>
    <w:p w:rsidR="00F8069B" w:rsidRDefault="00F8069B" w:rsidP="00692CBA">
      <w:pPr>
        <w:spacing w:line="480" w:lineRule="auto"/>
        <w:rPr>
          <w:rFonts w:ascii="Times New Roman" w:hAnsi="Times New Roman" w:cs="Times New Roman"/>
          <w:sz w:val="24"/>
          <w:szCs w:val="24"/>
        </w:rPr>
      </w:pPr>
      <w:bookmarkStart w:id="5" w:name="_Hlk480556998"/>
      <w:r w:rsidRPr="00F8069B">
        <w:rPr>
          <w:rFonts w:ascii="Times New Roman" w:hAnsi="Times New Roman" w:cs="Times New Roman"/>
          <w:sz w:val="24"/>
          <w:szCs w:val="24"/>
        </w:rPr>
        <w:t>Puerto Rico's History. (2017</w:t>
      </w:r>
      <w:bookmarkEnd w:id="5"/>
      <w:r w:rsidRPr="00F8069B">
        <w:rPr>
          <w:rFonts w:ascii="Times New Roman" w:hAnsi="Times New Roman" w:cs="Times New Roman"/>
          <w:sz w:val="24"/>
          <w:szCs w:val="24"/>
        </w:rPr>
        <w:t xml:space="preserve">). Retrieved from </w:t>
      </w:r>
      <w:hyperlink r:id="rId7" w:history="1">
        <w:r w:rsidRPr="00D43651">
          <w:rPr>
            <w:rStyle w:val="Hyperlink"/>
            <w:rFonts w:ascii="Times New Roman" w:hAnsi="Times New Roman" w:cs="Times New Roman"/>
            <w:sz w:val="24"/>
            <w:szCs w:val="24"/>
          </w:rPr>
          <w:t>http://welcome.topuertorico.org/history3.shtml</w:t>
        </w:r>
      </w:hyperlink>
    </w:p>
    <w:p w:rsidR="007B3D02" w:rsidRDefault="007B3D02" w:rsidP="00692CBA">
      <w:pPr>
        <w:spacing w:line="480" w:lineRule="auto"/>
        <w:rPr>
          <w:rFonts w:ascii="Times New Roman" w:hAnsi="Times New Roman" w:cs="Times New Roman"/>
          <w:sz w:val="24"/>
          <w:szCs w:val="24"/>
        </w:rPr>
      </w:pPr>
    </w:p>
    <w:p w:rsidR="00F8069B" w:rsidRPr="00692CBA" w:rsidRDefault="00F8069B" w:rsidP="00692CBA">
      <w:pPr>
        <w:spacing w:line="480" w:lineRule="auto"/>
        <w:rPr>
          <w:rFonts w:ascii="Times New Roman" w:hAnsi="Times New Roman" w:cs="Times New Roman"/>
          <w:sz w:val="24"/>
          <w:szCs w:val="24"/>
        </w:rPr>
      </w:pPr>
    </w:p>
    <w:sectPr w:rsidR="00F8069B" w:rsidRPr="00692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DEyNzM3NTIyNTFU0lEKTi0uzszPAykwqgUAH596OywAAAA="/>
  </w:docVars>
  <w:rsids>
    <w:rsidRoot w:val="00C16213"/>
    <w:rsid w:val="00111A01"/>
    <w:rsid w:val="001C4FD7"/>
    <w:rsid w:val="001F5F1E"/>
    <w:rsid w:val="002824B3"/>
    <w:rsid w:val="002E1674"/>
    <w:rsid w:val="00393CD5"/>
    <w:rsid w:val="003C2BF1"/>
    <w:rsid w:val="003E1FFE"/>
    <w:rsid w:val="003F3990"/>
    <w:rsid w:val="004D0CC1"/>
    <w:rsid w:val="00692CBA"/>
    <w:rsid w:val="00751485"/>
    <w:rsid w:val="007B3D02"/>
    <w:rsid w:val="007B47C0"/>
    <w:rsid w:val="00841400"/>
    <w:rsid w:val="009000A3"/>
    <w:rsid w:val="00BC5E8B"/>
    <w:rsid w:val="00BF21DD"/>
    <w:rsid w:val="00C16213"/>
    <w:rsid w:val="00CE449F"/>
    <w:rsid w:val="00CF31FD"/>
    <w:rsid w:val="00D63127"/>
    <w:rsid w:val="00F80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5F53C0-3DD3-4B9A-97D0-1A3A36770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8069B"/>
    <w:rPr>
      <w:color w:val="0563C1" w:themeColor="hyperlink"/>
      <w:u w:val="single"/>
    </w:rPr>
  </w:style>
  <w:style w:type="character" w:styleId="Mention">
    <w:name w:val="Mention"/>
    <w:basedOn w:val="DefaultParagraphFont"/>
    <w:uiPriority w:val="99"/>
    <w:semiHidden/>
    <w:unhideWhenUsed/>
    <w:rsid w:val="00F8069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elcome.topuertorico.org/history3.s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encyclopedia.com/places/latin-america-and-caribbean/caribbean-political-geography/puerto-rico" TargetMode="External"/><Relationship Id="rId5" Type="http://schemas.openxmlformats.org/officeDocument/2006/relationships/hyperlink" Target="http://www.proyectosalonhogar.com/Enciclopedia_Ilustrada/HistoriaPR4.htm" TargetMode="External"/><Relationship Id="rId4" Type="http://schemas.openxmlformats.org/officeDocument/2006/relationships/hyperlink" Target="http://www.classicspanishbooks.com/19th-cent-history.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4</Pages>
  <Words>806</Words>
  <Characters>4598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MALDONADO FRANCO</cp:lastModifiedBy>
  <cp:revision>5</cp:revision>
  <dcterms:created xsi:type="dcterms:W3CDTF">2017-04-21T17:33:00Z</dcterms:created>
  <dcterms:modified xsi:type="dcterms:W3CDTF">2018-08-10T17:08:00Z</dcterms:modified>
</cp:coreProperties>
</file>