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31FD" w:rsidRPr="007B4DD6" w:rsidRDefault="007B4DD6" w:rsidP="00C15FDF">
      <w:pPr>
        <w:spacing w:line="480" w:lineRule="auto"/>
        <w:jc w:val="center"/>
        <w:rPr>
          <w:rFonts w:ascii="Times New Roman" w:hAnsi="Times New Roman" w:cs="Times New Roman"/>
          <w:sz w:val="24"/>
          <w:szCs w:val="24"/>
        </w:rPr>
      </w:pPr>
      <w:bookmarkStart w:id="0" w:name="_GoBack"/>
      <w:bookmarkEnd w:id="0"/>
      <w:r w:rsidRPr="007B4DD6">
        <w:rPr>
          <w:rFonts w:ascii="Times New Roman" w:hAnsi="Times New Roman" w:cs="Times New Roman"/>
          <w:sz w:val="24"/>
          <w:szCs w:val="24"/>
        </w:rPr>
        <w:t>Government of the 3 B’s</w:t>
      </w:r>
    </w:p>
    <w:p w:rsidR="00D12C1C" w:rsidRDefault="00CB3A14" w:rsidP="00D12C1C">
      <w:pPr>
        <w:spacing w:line="480" w:lineRule="auto"/>
        <w:rPr>
          <w:rFonts w:ascii="Times New Roman" w:hAnsi="Times New Roman" w:cs="Times New Roman"/>
          <w:sz w:val="24"/>
          <w:szCs w:val="24"/>
        </w:rPr>
      </w:pPr>
      <w:r>
        <w:rPr>
          <w:rFonts w:ascii="Times New Roman" w:hAnsi="Times New Roman" w:cs="Times New Roman"/>
          <w:sz w:val="24"/>
          <w:szCs w:val="24"/>
        </w:rPr>
        <w:t>The mid-19</w:t>
      </w:r>
      <w:r w:rsidRPr="00CB3A14">
        <w:rPr>
          <w:rFonts w:ascii="Times New Roman" w:hAnsi="Times New Roman" w:cs="Times New Roman"/>
          <w:sz w:val="24"/>
          <w:szCs w:val="24"/>
          <w:vertAlign w:val="superscript"/>
        </w:rPr>
        <w:t>th</w:t>
      </w:r>
      <w:r>
        <w:rPr>
          <w:rFonts w:ascii="Times New Roman" w:hAnsi="Times New Roman" w:cs="Times New Roman"/>
          <w:sz w:val="24"/>
          <w:szCs w:val="24"/>
        </w:rPr>
        <w:t xml:space="preserve"> century was a tough time for Spain, the napoleon wars had brought about many changes and they were quickly losing their foothold in the Americas.  They also had to contend with </w:t>
      </w:r>
      <w:r w:rsidR="00F86701">
        <w:rPr>
          <w:rFonts w:ascii="Times New Roman" w:hAnsi="Times New Roman" w:cs="Times New Roman"/>
          <w:sz w:val="24"/>
          <w:szCs w:val="24"/>
        </w:rPr>
        <w:t xml:space="preserve">a new sense of independence from the crown which had been brought about by the rebellion against France.  When Napoleon gave Ferdinand VIII back the crown he began a new quest to solidify their foothold in the colonies which they still had in the Americas.  While Ferdinand’s approach </w:t>
      </w:r>
      <w:r w:rsidR="009F110E">
        <w:rPr>
          <w:rFonts w:ascii="Times New Roman" w:hAnsi="Times New Roman" w:cs="Times New Roman"/>
          <w:sz w:val="24"/>
          <w:szCs w:val="24"/>
        </w:rPr>
        <w:t xml:space="preserve">with Puerto Rico </w:t>
      </w:r>
      <w:r w:rsidR="00F86701">
        <w:rPr>
          <w:rFonts w:ascii="Times New Roman" w:hAnsi="Times New Roman" w:cs="Times New Roman"/>
          <w:sz w:val="24"/>
          <w:szCs w:val="24"/>
        </w:rPr>
        <w:t>was in the form of reform which could help consolidate the rights lost by the colonies in the constitution of 1812 Ferdinand would not live forever.  There were many moves made to make his daughter queen and his wife the regent in the meanwhile.  D</w:t>
      </w:r>
      <w:r w:rsidR="009F110E">
        <w:rPr>
          <w:rFonts w:ascii="Times New Roman" w:hAnsi="Times New Roman" w:cs="Times New Roman"/>
          <w:sz w:val="24"/>
          <w:szCs w:val="24"/>
        </w:rPr>
        <w:t xml:space="preserve">uring this </w:t>
      </w:r>
      <w:r w:rsidR="007437C2">
        <w:rPr>
          <w:rFonts w:ascii="Times New Roman" w:hAnsi="Times New Roman" w:cs="Times New Roman"/>
          <w:sz w:val="24"/>
          <w:szCs w:val="24"/>
        </w:rPr>
        <w:t>time,</w:t>
      </w:r>
      <w:r w:rsidR="00F86701">
        <w:rPr>
          <w:rFonts w:ascii="Times New Roman" w:hAnsi="Times New Roman" w:cs="Times New Roman"/>
          <w:sz w:val="24"/>
          <w:szCs w:val="24"/>
        </w:rPr>
        <w:t xml:space="preserve"> Puerto Rico went through another set of changes </w:t>
      </w:r>
      <w:r w:rsidR="009F110E">
        <w:rPr>
          <w:rFonts w:ascii="Times New Roman" w:hAnsi="Times New Roman" w:cs="Times New Roman"/>
          <w:sz w:val="24"/>
          <w:szCs w:val="24"/>
        </w:rPr>
        <w:t xml:space="preserve">and these changes were not so favorable for the Puerto Ricans.  </w:t>
      </w:r>
      <w:r w:rsidR="007437C2">
        <w:rPr>
          <w:rFonts w:ascii="Times New Roman" w:hAnsi="Times New Roman" w:cs="Times New Roman"/>
          <w:sz w:val="24"/>
          <w:szCs w:val="24"/>
        </w:rPr>
        <w:t xml:space="preserve">This is where Miguel de la Torre comes in, as </w:t>
      </w:r>
      <w:r w:rsidR="006572D5">
        <w:rPr>
          <w:rFonts w:ascii="Times New Roman" w:hAnsi="Times New Roman" w:cs="Times New Roman"/>
          <w:sz w:val="24"/>
          <w:szCs w:val="24"/>
        </w:rPr>
        <w:t>one of the governors during these</w:t>
      </w:r>
      <w:r w:rsidR="007437C2">
        <w:rPr>
          <w:rFonts w:ascii="Times New Roman" w:hAnsi="Times New Roman" w:cs="Times New Roman"/>
          <w:sz w:val="24"/>
          <w:szCs w:val="24"/>
        </w:rPr>
        <w:t xml:space="preserve"> tumultuous times he implemented one of the more </w:t>
      </w:r>
      <w:r w:rsidR="006572D5">
        <w:rPr>
          <w:rFonts w:ascii="Times New Roman" w:hAnsi="Times New Roman" w:cs="Times New Roman"/>
          <w:sz w:val="24"/>
          <w:szCs w:val="24"/>
        </w:rPr>
        <w:t>ingenious plans to placate the people, the three B’s.</w:t>
      </w:r>
    </w:p>
    <w:p w:rsidR="00541425" w:rsidRPr="00541425" w:rsidRDefault="00541425" w:rsidP="00D12C1C">
      <w:pPr>
        <w:spacing w:line="480" w:lineRule="auto"/>
        <w:rPr>
          <w:rFonts w:ascii="Times New Roman" w:hAnsi="Times New Roman" w:cs="Times New Roman"/>
          <w:sz w:val="24"/>
          <w:szCs w:val="24"/>
        </w:rPr>
      </w:pPr>
      <w:r>
        <w:rPr>
          <w:rFonts w:ascii="Times New Roman" w:hAnsi="Times New Roman" w:cs="Times New Roman"/>
          <w:sz w:val="24"/>
          <w:szCs w:val="24"/>
        </w:rPr>
        <w:t>In 1823</w:t>
      </w:r>
      <w:r w:rsidR="00A55624">
        <w:rPr>
          <w:rFonts w:ascii="Times New Roman" w:hAnsi="Times New Roman" w:cs="Times New Roman"/>
          <w:sz w:val="24"/>
          <w:szCs w:val="24"/>
        </w:rPr>
        <w:t>,</w:t>
      </w:r>
      <w:r>
        <w:rPr>
          <w:rFonts w:ascii="Times New Roman" w:hAnsi="Times New Roman" w:cs="Times New Roman"/>
          <w:sz w:val="24"/>
          <w:szCs w:val="24"/>
        </w:rPr>
        <w:t xml:space="preserve"> </w:t>
      </w:r>
      <w:r w:rsidRPr="00541425">
        <w:rPr>
          <w:rFonts w:ascii="Times New Roman" w:hAnsi="Times New Roman" w:cs="Times New Roman"/>
          <w:sz w:val="24"/>
          <w:szCs w:val="24"/>
        </w:rPr>
        <w:t xml:space="preserve">Miguel de la Torre has been named governor of </w:t>
      </w:r>
      <w:r>
        <w:rPr>
          <w:rFonts w:ascii="Times New Roman" w:hAnsi="Times New Roman" w:cs="Times New Roman"/>
          <w:sz w:val="24"/>
          <w:szCs w:val="24"/>
        </w:rPr>
        <w:t xml:space="preserve">Puerto Rico.  But who was he, why was he brought to Puerto </w:t>
      </w:r>
      <w:r w:rsidR="00D819F0">
        <w:rPr>
          <w:rFonts w:ascii="Times New Roman" w:hAnsi="Times New Roman" w:cs="Times New Roman"/>
          <w:sz w:val="24"/>
          <w:szCs w:val="24"/>
        </w:rPr>
        <w:t>Rico.  At 14 he had joined the Spanish army where he was involved in the fighting against the French for their independence.  In 1814</w:t>
      </w:r>
      <w:r w:rsidR="00A55624">
        <w:rPr>
          <w:rFonts w:ascii="Times New Roman" w:hAnsi="Times New Roman" w:cs="Times New Roman"/>
          <w:sz w:val="24"/>
          <w:szCs w:val="24"/>
        </w:rPr>
        <w:t>,</w:t>
      </w:r>
      <w:r w:rsidR="00D819F0">
        <w:rPr>
          <w:rFonts w:ascii="Times New Roman" w:hAnsi="Times New Roman" w:cs="Times New Roman"/>
          <w:sz w:val="24"/>
          <w:szCs w:val="24"/>
        </w:rPr>
        <w:t xml:space="preserve"> he was promoted to coronel and sent on a military expedition to Nueva Granada in order to take it back.  He was promoted to brigadier after taking back Nueva Granada.  He commanded the forces in Columbia and Venezuela where he was defeated by Manuel </w:t>
      </w:r>
      <w:proofErr w:type="spellStart"/>
      <w:r w:rsidR="00D819F0">
        <w:rPr>
          <w:rFonts w:ascii="Times New Roman" w:hAnsi="Times New Roman" w:cs="Times New Roman"/>
          <w:sz w:val="24"/>
          <w:szCs w:val="24"/>
        </w:rPr>
        <w:t>Piar</w:t>
      </w:r>
      <w:proofErr w:type="spellEnd"/>
      <w:r w:rsidR="00D819F0">
        <w:rPr>
          <w:rFonts w:ascii="Times New Roman" w:hAnsi="Times New Roman" w:cs="Times New Roman"/>
          <w:sz w:val="24"/>
          <w:szCs w:val="24"/>
        </w:rPr>
        <w:t xml:space="preserve"> in the battle of San Felix in 1817.  In 1820</w:t>
      </w:r>
      <w:r w:rsidR="00A55624">
        <w:rPr>
          <w:rFonts w:ascii="Times New Roman" w:hAnsi="Times New Roman" w:cs="Times New Roman"/>
          <w:sz w:val="24"/>
          <w:szCs w:val="24"/>
        </w:rPr>
        <w:t>,</w:t>
      </w:r>
      <w:r w:rsidR="00D819F0">
        <w:rPr>
          <w:rFonts w:ascii="Times New Roman" w:hAnsi="Times New Roman" w:cs="Times New Roman"/>
          <w:sz w:val="24"/>
          <w:szCs w:val="24"/>
        </w:rPr>
        <w:t xml:space="preserve"> he was named governor and captain general of Venezuela.  While in his post in Venezuela he drew part in negotiations and exchanges with generals Bolivar and </w:t>
      </w:r>
      <w:proofErr w:type="spellStart"/>
      <w:r w:rsidR="00D819F0">
        <w:rPr>
          <w:rFonts w:ascii="Times New Roman" w:hAnsi="Times New Roman" w:cs="Times New Roman"/>
          <w:sz w:val="24"/>
          <w:szCs w:val="24"/>
        </w:rPr>
        <w:t>Morillo</w:t>
      </w:r>
      <w:proofErr w:type="spellEnd"/>
      <w:r w:rsidR="00D819F0">
        <w:rPr>
          <w:rFonts w:ascii="Times New Roman" w:hAnsi="Times New Roman" w:cs="Times New Roman"/>
          <w:sz w:val="24"/>
          <w:szCs w:val="24"/>
        </w:rPr>
        <w:t xml:space="preserve"> which resulted in the “</w:t>
      </w:r>
      <w:proofErr w:type="spellStart"/>
      <w:r w:rsidR="00D819F0">
        <w:rPr>
          <w:rFonts w:ascii="Times New Roman" w:hAnsi="Times New Roman" w:cs="Times New Roman"/>
          <w:sz w:val="24"/>
          <w:szCs w:val="24"/>
        </w:rPr>
        <w:t>Amisticio</w:t>
      </w:r>
      <w:proofErr w:type="spellEnd"/>
      <w:r w:rsidR="00D819F0">
        <w:rPr>
          <w:rFonts w:ascii="Times New Roman" w:hAnsi="Times New Roman" w:cs="Times New Roman"/>
          <w:sz w:val="24"/>
          <w:szCs w:val="24"/>
        </w:rPr>
        <w:t xml:space="preserve"> de Trujillo” which established the rules of exchange and stopped the fighting for six months.  </w:t>
      </w:r>
      <w:r w:rsidR="00A55624">
        <w:rPr>
          <w:rFonts w:ascii="Times New Roman" w:hAnsi="Times New Roman" w:cs="Times New Roman"/>
          <w:sz w:val="24"/>
          <w:szCs w:val="24"/>
        </w:rPr>
        <w:t xml:space="preserve">In 1823, he was given the post of captain general and governor of Puerto Rico a post </w:t>
      </w:r>
      <w:r w:rsidR="00A55624">
        <w:rPr>
          <w:rFonts w:ascii="Times New Roman" w:hAnsi="Times New Roman" w:cs="Times New Roman"/>
          <w:sz w:val="24"/>
          <w:szCs w:val="24"/>
        </w:rPr>
        <w:lastRenderedPageBreak/>
        <w:t>that he held until 1837.  De La Torre was given one main task, to stop rebellion on the island, a task which he carried out with an iron fist by oppressing liberal ideas but he knew he couldn’t just rule with an iron fist and hold the people content enough to keep from rebellion so he had a brilliant idea.  The idea of the three B’s government then commenced, “</w:t>
      </w:r>
      <w:proofErr w:type="spellStart"/>
      <w:r w:rsidR="00A55624">
        <w:rPr>
          <w:rFonts w:ascii="Times New Roman" w:hAnsi="Times New Roman" w:cs="Times New Roman"/>
          <w:sz w:val="24"/>
          <w:szCs w:val="24"/>
        </w:rPr>
        <w:t>baile</w:t>
      </w:r>
      <w:proofErr w:type="spellEnd"/>
      <w:r w:rsidR="00A55624">
        <w:rPr>
          <w:rFonts w:ascii="Times New Roman" w:hAnsi="Times New Roman" w:cs="Times New Roman"/>
          <w:sz w:val="24"/>
          <w:szCs w:val="24"/>
        </w:rPr>
        <w:t xml:space="preserve">, </w:t>
      </w:r>
      <w:proofErr w:type="spellStart"/>
      <w:r w:rsidR="00A55624">
        <w:rPr>
          <w:rFonts w:ascii="Times New Roman" w:hAnsi="Times New Roman" w:cs="Times New Roman"/>
          <w:sz w:val="24"/>
          <w:szCs w:val="24"/>
        </w:rPr>
        <w:t>botella</w:t>
      </w:r>
      <w:proofErr w:type="spellEnd"/>
      <w:r w:rsidR="00A55624">
        <w:rPr>
          <w:rFonts w:ascii="Times New Roman" w:hAnsi="Times New Roman" w:cs="Times New Roman"/>
          <w:sz w:val="24"/>
          <w:szCs w:val="24"/>
        </w:rPr>
        <w:t xml:space="preserve"> y </w:t>
      </w:r>
      <w:proofErr w:type="spellStart"/>
      <w:r w:rsidR="00A55624">
        <w:rPr>
          <w:rFonts w:ascii="Times New Roman" w:hAnsi="Times New Roman" w:cs="Times New Roman"/>
          <w:sz w:val="24"/>
          <w:szCs w:val="24"/>
        </w:rPr>
        <w:t>baraja</w:t>
      </w:r>
      <w:proofErr w:type="spellEnd"/>
      <w:r w:rsidR="00A55624">
        <w:rPr>
          <w:rFonts w:ascii="Times New Roman" w:hAnsi="Times New Roman" w:cs="Times New Roman"/>
          <w:sz w:val="24"/>
          <w:szCs w:val="24"/>
        </w:rPr>
        <w:t xml:space="preserve">” which translates into dancing, drinking and gambling which he assumed (correctly) would keep the people from rebelling.  His main philosophy was that </w:t>
      </w:r>
      <w:r w:rsidR="00023B2E">
        <w:rPr>
          <w:rFonts w:ascii="Times New Roman" w:hAnsi="Times New Roman" w:cs="Times New Roman"/>
          <w:sz w:val="24"/>
          <w:szCs w:val="24"/>
        </w:rPr>
        <w:t>a people which is entertained is too busy to think of rebelling (</w:t>
      </w:r>
      <w:r w:rsidR="00A55861">
        <w:rPr>
          <w:rFonts w:ascii="Times New Roman" w:hAnsi="Times New Roman" w:cs="Times New Roman"/>
          <w:sz w:val="24"/>
          <w:szCs w:val="24"/>
        </w:rPr>
        <w:t xml:space="preserve">Miguel de la Torre. </w:t>
      </w:r>
      <w:r w:rsidR="00A55861" w:rsidRPr="00A55861">
        <w:rPr>
          <w:rFonts w:ascii="Times New Roman" w:hAnsi="Times New Roman" w:cs="Times New Roman"/>
          <w:sz w:val="24"/>
          <w:szCs w:val="24"/>
        </w:rPr>
        <w:t>2017</w:t>
      </w:r>
      <w:r w:rsidR="00023B2E">
        <w:rPr>
          <w:rFonts w:ascii="Times New Roman" w:hAnsi="Times New Roman" w:cs="Times New Roman"/>
          <w:sz w:val="24"/>
          <w:szCs w:val="24"/>
        </w:rPr>
        <w:t>)</w:t>
      </w:r>
    </w:p>
    <w:p w:rsidR="006572D5" w:rsidRDefault="006572D5" w:rsidP="00D12C1C">
      <w:pPr>
        <w:spacing w:line="480" w:lineRule="auto"/>
        <w:rPr>
          <w:rFonts w:ascii="Times New Roman" w:hAnsi="Times New Roman" w:cs="Times New Roman"/>
          <w:sz w:val="24"/>
          <w:szCs w:val="24"/>
        </w:rPr>
      </w:pPr>
      <w:r>
        <w:rPr>
          <w:rFonts w:ascii="Times New Roman" w:hAnsi="Times New Roman" w:cs="Times New Roman"/>
          <w:sz w:val="24"/>
          <w:szCs w:val="24"/>
        </w:rPr>
        <w:t xml:space="preserve">It is impossible to speak of the three B’s without first delving into the events and conditions that warranted its necessity.  </w:t>
      </w:r>
      <w:r w:rsidR="00541425">
        <w:rPr>
          <w:rFonts w:ascii="Times New Roman" w:hAnsi="Times New Roman" w:cs="Times New Roman"/>
          <w:sz w:val="24"/>
          <w:szCs w:val="24"/>
        </w:rPr>
        <w:t>The changed made in the early 19</w:t>
      </w:r>
      <w:r w:rsidR="00541425" w:rsidRPr="00541425">
        <w:rPr>
          <w:rFonts w:ascii="Times New Roman" w:hAnsi="Times New Roman" w:cs="Times New Roman"/>
          <w:sz w:val="24"/>
          <w:szCs w:val="24"/>
          <w:vertAlign w:val="superscript"/>
        </w:rPr>
        <w:t>th</w:t>
      </w:r>
      <w:r w:rsidR="00541425">
        <w:rPr>
          <w:rFonts w:ascii="Times New Roman" w:hAnsi="Times New Roman" w:cs="Times New Roman"/>
          <w:sz w:val="24"/>
          <w:szCs w:val="24"/>
        </w:rPr>
        <w:t xml:space="preserve"> century brought about immigration to the island of French, Italian, and Irish.  When the dynamic of people from different countries </w:t>
      </w:r>
      <w:r w:rsidR="00023B2E">
        <w:rPr>
          <w:rFonts w:ascii="Times New Roman" w:hAnsi="Times New Roman" w:cs="Times New Roman"/>
          <w:sz w:val="24"/>
          <w:szCs w:val="24"/>
        </w:rPr>
        <w:t>occurred,</w:t>
      </w:r>
      <w:r w:rsidR="00541425">
        <w:rPr>
          <w:rFonts w:ascii="Times New Roman" w:hAnsi="Times New Roman" w:cs="Times New Roman"/>
          <w:sz w:val="24"/>
          <w:szCs w:val="24"/>
        </w:rPr>
        <w:t xml:space="preserve"> it brought a sort of self-identity, the people where now identifying themselves as Puerto Rican and not just as Spanish</w:t>
      </w:r>
      <w:r w:rsidR="00023B2E">
        <w:rPr>
          <w:rFonts w:ascii="Times New Roman" w:hAnsi="Times New Roman" w:cs="Times New Roman"/>
          <w:sz w:val="24"/>
          <w:szCs w:val="24"/>
        </w:rPr>
        <w:t xml:space="preserve"> (</w:t>
      </w:r>
      <w:r w:rsidR="00A55861">
        <w:rPr>
          <w:rFonts w:ascii="Times New Roman" w:hAnsi="Times New Roman" w:cs="Times New Roman"/>
          <w:sz w:val="24"/>
          <w:szCs w:val="24"/>
        </w:rPr>
        <w:t xml:space="preserve">Breve Historia de Puerto Rico. </w:t>
      </w:r>
      <w:r w:rsidR="00A55861" w:rsidRPr="00A55861">
        <w:rPr>
          <w:rFonts w:ascii="Times New Roman" w:hAnsi="Times New Roman" w:cs="Times New Roman"/>
          <w:sz w:val="24"/>
          <w:szCs w:val="24"/>
        </w:rPr>
        <w:t>2017</w:t>
      </w:r>
      <w:r w:rsidR="00023B2E">
        <w:rPr>
          <w:rFonts w:ascii="Times New Roman" w:hAnsi="Times New Roman" w:cs="Times New Roman"/>
          <w:sz w:val="24"/>
          <w:szCs w:val="24"/>
        </w:rPr>
        <w:t xml:space="preserve">).  When de la Torre arrived in 1823 the Spanish government was in a position where it could not loose Puerto Rico or Cuba its last colonies held in the Americas.  De la Torre was given one main task, to stop rebellion in Puerto Rico and he did this with an iron fist and some ingenuity.  He did not allow any liberal ideas to take hold through cruel methods.  </w:t>
      </w:r>
      <w:r w:rsidR="000A06C6">
        <w:rPr>
          <w:rFonts w:ascii="Times New Roman" w:hAnsi="Times New Roman" w:cs="Times New Roman"/>
          <w:sz w:val="24"/>
          <w:szCs w:val="24"/>
        </w:rPr>
        <w:t>To</w:t>
      </w:r>
      <w:r w:rsidR="00023B2E">
        <w:rPr>
          <w:rFonts w:ascii="Times New Roman" w:hAnsi="Times New Roman" w:cs="Times New Roman"/>
          <w:sz w:val="24"/>
          <w:szCs w:val="24"/>
        </w:rPr>
        <w:t xml:space="preserve"> keep the people appeased he created the rule of the three B’s.  He constructed the municipal theater, created the 7 municipalities and brought the courts to Puerto Rico </w:t>
      </w:r>
      <w:r w:rsidR="000A06C6">
        <w:rPr>
          <w:rFonts w:ascii="Times New Roman" w:hAnsi="Times New Roman" w:cs="Times New Roman"/>
          <w:sz w:val="24"/>
          <w:szCs w:val="24"/>
        </w:rPr>
        <w:t xml:space="preserve">(La Audiencia Territorial) </w:t>
      </w:r>
      <w:r w:rsidR="00023B2E">
        <w:rPr>
          <w:rFonts w:ascii="Times New Roman" w:hAnsi="Times New Roman" w:cs="Times New Roman"/>
          <w:sz w:val="24"/>
          <w:szCs w:val="24"/>
        </w:rPr>
        <w:t>where the bulk of the ca</w:t>
      </w:r>
      <w:r w:rsidR="000A06C6">
        <w:rPr>
          <w:rFonts w:ascii="Times New Roman" w:hAnsi="Times New Roman" w:cs="Times New Roman"/>
          <w:sz w:val="24"/>
          <w:szCs w:val="24"/>
        </w:rPr>
        <w:t>ses could now be held locally (</w:t>
      </w:r>
      <w:r w:rsidR="00A55861">
        <w:rPr>
          <w:rFonts w:ascii="Times New Roman" w:hAnsi="Times New Roman" w:cs="Times New Roman"/>
          <w:sz w:val="24"/>
          <w:szCs w:val="24"/>
        </w:rPr>
        <w:t xml:space="preserve">Miguel de la Torre. </w:t>
      </w:r>
      <w:r w:rsidR="00A55861" w:rsidRPr="00A55861">
        <w:rPr>
          <w:rFonts w:ascii="Times New Roman" w:hAnsi="Times New Roman" w:cs="Times New Roman"/>
          <w:sz w:val="24"/>
          <w:szCs w:val="24"/>
        </w:rPr>
        <w:t>2017</w:t>
      </w:r>
      <w:r w:rsidR="000A06C6">
        <w:rPr>
          <w:rFonts w:ascii="Times New Roman" w:hAnsi="Times New Roman" w:cs="Times New Roman"/>
          <w:sz w:val="24"/>
          <w:szCs w:val="24"/>
        </w:rPr>
        <w:t>).  It worked, during his tenure he managed to keep the island from rebellion and held off invaders.</w:t>
      </w:r>
    </w:p>
    <w:p w:rsidR="00A55861" w:rsidRDefault="000A06C6" w:rsidP="00D12C1C">
      <w:pPr>
        <w:spacing w:line="480" w:lineRule="auto"/>
        <w:rPr>
          <w:rFonts w:ascii="Times New Roman" w:hAnsi="Times New Roman" w:cs="Times New Roman"/>
          <w:sz w:val="24"/>
          <w:szCs w:val="24"/>
        </w:rPr>
      </w:pPr>
      <w:r>
        <w:rPr>
          <w:rFonts w:ascii="Times New Roman" w:hAnsi="Times New Roman" w:cs="Times New Roman"/>
          <w:sz w:val="24"/>
          <w:szCs w:val="24"/>
        </w:rPr>
        <w:t xml:space="preserve">The concept of the three B’s is quite an ingenious one, which has been used throughout history and still used today to keep the people docile for whatever reasons the government sees fit at the time.  This draws some similarities to some of Puerto Rico’s current situations </w:t>
      </w:r>
      <w:r w:rsidR="00A55861">
        <w:rPr>
          <w:rFonts w:ascii="Times New Roman" w:hAnsi="Times New Roman" w:cs="Times New Roman"/>
          <w:sz w:val="24"/>
          <w:szCs w:val="24"/>
        </w:rPr>
        <w:t xml:space="preserve">but honestly it is a </w:t>
      </w:r>
      <w:r w:rsidR="00A55861">
        <w:rPr>
          <w:rFonts w:ascii="Times New Roman" w:hAnsi="Times New Roman" w:cs="Times New Roman"/>
          <w:sz w:val="24"/>
          <w:szCs w:val="24"/>
        </w:rPr>
        <w:lastRenderedPageBreak/>
        <w:t>concept that is widely used around the world.  There is an occasion which reminds me mostly of this, in the time before Christmas, San Juan held an event at el Morro where they gave away toys for kids.  While it seems inconspicuous at first glance</w:t>
      </w:r>
      <w:r w:rsidR="00822942">
        <w:rPr>
          <w:rFonts w:ascii="Times New Roman" w:hAnsi="Times New Roman" w:cs="Times New Roman"/>
          <w:sz w:val="24"/>
          <w:szCs w:val="24"/>
        </w:rPr>
        <w:t>,</w:t>
      </w:r>
      <w:r w:rsidR="00A55861">
        <w:rPr>
          <w:rFonts w:ascii="Times New Roman" w:hAnsi="Times New Roman" w:cs="Times New Roman"/>
          <w:sz w:val="24"/>
          <w:szCs w:val="24"/>
        </w:rPr>
        <w:t xml:space="preserve"> just an act of kindness, when one looks at the big picture it helps, if just for an instance, the people forget of the economic woes occurring currently in the island.</w:t>
      </w:r>
    </w:p>
    <w:p w:rsidR="00A55861" w:rsidRDefault="00A55861">
      <w:pPr>
        <w:rPr>
          <w:rFonts w:ascii="Times New Roman" w:hAnsi="Times New Roman" w:cs="Times New Roman"/>
          <w:sz w:val="24"/>
          <w:szCs w:val="24"/>
        </w:rPr>
      </w:pPr>
      <w:r>
        <w:rPr>
          <w:rFonts w:ascii="Times New Roman" w:hAnsi="Times New Roman" w:cs="Times New Roman"/>
          <w:sz w:val="24"/>
          <w:szCs w:val="24"/>
        </w:rPr>
        <w:br w:type="page"/>
      </w:r>
    </w:p>
    <w:p w:rsidR="00A55861" w:rsidRPr="00A55861" w:rsidRDefault="00A55861" w:rsidP="00D12C1C">
      <w:pPr>
        <w:spacing w:line="480" w:lineRule="auto"/>
        <w:rPr>
          <w:rFonts w:ascii="Times New Roman" w:hAnsi="Times New Roman" w:cs="Times New Roman"/>
          <w:sz w:val="24"/>
          <w:szCs w:val="24"/>
          <w:lang w:val="es-PR"/>
        </w:rPr>
      </w:pPr>
      <w:proofErr w:type="spellStart"/>
      <w:r w:rsidRPr="00A55861">
        <w:rPr>
          <w:rFonts w:ascii="Times New Roman" w:hAnsi="Times New Roman" w:cs="Times New Roman"/>
          <w:sz w:val="24"/>
          <w:szCs w:val="24"/>
          <w:lang w:val="es-PR"/>
        </w:rPr>
        <w:lastRenderedPageBreak/>
        <w:t>References</w:t>
      </w:r>
      <w:proofErr w:type="spellEnd"/>
    </w:p>
    <w:p w:rsidR="00A55861" w:rsidRDefault="00A55861" w:rsidP="00A55861">
      <w:pPr>
        <w:spacing w:line="480" w:lineRule="auto"/>
        <w:rPr>
          <w:rFonts w:ascii="Times New Roman" w:hAnsi="Times New Roman" w:cs="Times New Roman"/>
          <w:sz w:val="24"/>
          <w:szCs w:val="24"/>
        </w:rPr>
      </w:pPr>
      <w:bookmarkStart w:id="1" w:name="_Hlk480787651"/>
      <w:r w:rsidRPr="00A55861">
        <w:rPr>
          <w:rFonts w:ascii="Times New Roman" w:hAnsi="Times New Roman" w:cs="Times New Roman"/>
          <w:sz w:val="24"/>
          <w:szCs w:val="24"/>
          <w:lang w:val="es-PR"/>
        </w:rPr>
        <w:t xml:space="preserve">Breve Historia de Puerto Rico. </w:t>
      </w:r>
      <w:r>
        <w:rPr>
          <w:rFonts w:ascii="Times New Roman" w:hAnsi="Times New Roman" w:cs="Times New Roman"/>
          <w:sz w:val="24"/>
          <w:szCs w:val="24"/>
        </w:rPr>
        <w:t>(2017</w:t>
      </w:r>
      <w:bookmarkEnd w:id="1"/>
      <w:r>
        <w:rPr>
          <w:rFonts w:ascii="Times New Roman" w:hAnsi="Times New Roman" w:cs="Times New Roman"/>
          <w:sz w:val="24"/>
          <w:szCs w:val="24"/>
        </w:rPr>
        <w:t xml:space="preserve">). Retrieved from </w:t>
      </w:r>
      <w:hyperlink r:id="rId4" w:history="1">
        <w:r w:rsidRPr="00783577">
          <w:rPr>
            <w:rStyle w:val="Hyperlink"/>
            <w:rFonts w:ascii="Times New Roman" w:hAnsi="Times New Roman" w:cs="Times New Roman"/>
            <w:sz w:val="24"/>
            <w:szCs w:val="24"/>
          </w:rPr>
          <w:t>http://www.enciclopediapr.org/esp/article.cfm?ref=06100604&amp;page=4</w:t>
        </w:r>
      </w:hyperlink>
    </w:p>
    <w:p w:rsidR="000A06C6" w:rsidRPr="00FC54DD" w:rsidRDefault="00A55861" w:rsidP="00D12C1C">
      <w:pPr>
        <w:spacing w:line="480" w:lineRule="auto"/>
        <w:rPr>
          <w:rFonts w:ascii="Times New Roman" w:hAnsi="Times New Roman" w:cs="Times New Roman"/>
          <w:sz w:val="24"/>
          <w:szCs w:val="24"/>
          <w:lang w:val="es-PR"/>
        </w:rPr>
      </w:pPr>
      <w:bookmarkStart w:id="2" w:name="_Hlk480787680"/>
      <w:r w:rsidRPr="00A55861">
        <w:rPr>
          <w:rFonts w:ascii="Times New Roman" w:hAnsi="Times New Roman" w:cs="Times New Roman"/>
          <w:sz w:val="24"/>
          <w:szCs w:val="24"/>
          <w:lang w:val="es-PR"/>
        </w:rPr>
        <w:t>Miguel de la Torre. (2017</w:t>
      </w:r>
      <w:bookmarkEnd w:id="2"/>
      <w:r w:rsidRPr="00A55861">
        <w:rPr>
          <w:rFonts w:ascii="Times New Roman" w:hAnsi="Times New Roman" w:cs="Times New Roman"/>
          <w:sz w:val="24"/>
          <w:szCs w:val="24"/>
          <w:lang w:val="es-PR"/>
        </w:rPr>
        <w:t xml:space="preserve">). </w:t>
      </w:r>
      <w:r w:rsidRPr="00FC54DD">
        <w:rPr>
          <w:rFonts w:ascii="Times New Roman" w:hAnsi="Times New Roman" w:cs="Times New Roman"/>
          <w:sz w:val="24"/>
          <w:szCs w:val="24"/>
          <w:lang w:val="es-PR"/>
        </w:rPr>
        <w:t xml:space="preserve">Retrieved from </w:t>
      </w:r>
      <w:hyperlink r:id="rId5" w:history="1">
        <w:r w:rsidRPr="00FC54DD">
          <w:rPr>
            <w:rStyle w:val="Hyperlink"/>
            <w:rFonts w:ascii="Times New Roman" w:hAnsi="Times New Roman" w:cs="Times New Roman"/>
            <w:sz w:val="24"/>
            <w:szCs w:val="24"/>
            <w:lang w:val="es-PR"/>
          </w:rPr>
          <w:t>https://www.ecured.cu/Miguel_de_la_Torre</w:t>
        </w:r>
      </w:hyperlink>
    </w:p>
    <w:p w:rsidR="00A55861" w:rsidRPr="00FC54DD" w:rsidRDefault="00A55861" w:rsidP="00D12C1C">
      <w:pPr>
        <w:spacing w:line="480" w:lineRule="auto"/>
        <w:rPr>
          <w:rFonts w:ascii="Times New Roman" w:hAnsi="Times New Roman" w:cs="Times New Roman"/>
          <w:sz w:val="24"/>
          <w:szCs w:val="24"/>
          <w:lang w:val="es-PR"/>
        </w:rPr>
      </w:pPr>
    </w:p>
    <w:sectPr w:rsidR="00A55861" w:rsidRPr="00FC54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DGysDA1sDQzNTVS0lEKTi0uzszPAykwqgUAbjfHsSwAAAA="/>
  </w:docVars>
  <w:rsids>
    <w:rsidRoot w:val="00D12C1C"/>
    <w:rsid w:val="00023B2E"/>
    <w:rsid w:val="000A06C6"/>
    <w:rsid w:val="001C4FD7"/>
    <w:rsid w:val="001F5F1E"/>
    <w:rsid w:val="002466D0"/>
    <w:rsid w:val="002E1674"/>
    <w:rsid w:val="004E5AD3"/>
    <w:rsid w:val="00541425"/>
    <w:rsid w:val="006572D5"/>
    <w:rsid w:val="007437C2"/>
    <w:rsid w:val="007B4DD6"/>
    <w:rsid w:val="00822942"/>
    <w:rsid w:val="009F110E"/>
    <w:rsid w:val="00A55624"/>
    <w:rsid w:val="00A55861"/>
    <w:rsid w:val="00C15FDF"/>
    <w:rsid w:val="00CB3A14"/>
    <w:rsid w:val="00CF31FD"/>
    <w:rsid w:val="00D12C1C"/>
    <w:rsid w:val="00D819F0"/>
    <w:rsid w:val="00F86701"/>
    <w:rsid w:val="00FC5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15CDC6-1E10-4509-96E4-C0EE41529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5861"/>
    <w:rPr>
      <w:color w:val="0563C1" w:themeColor="hyperlink"/>
      <w:u w:val="single"/>
    </w:rPr>
  </w:style>
  <w:style w:type="character" w:styleId="Mention">
    <w:name w:val="Mention"/>
    <w:basedOn w:val="DefaultParagraphFont"/>
    <w:uiPriority w:val="99"/>
    <w:semiHidden/>
    <w:unhideWhenUsed/>
    <w:rsid w:val="00A55861"/>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ecured.cu/Miguel_de_la_Torre" TargetMode="External"/><Relationship Id="rId4" Type="http://schemas.openxmlformats.org/officeDocument/2006/relationships/hyperlink" Target="http://www.enciclopediapr.org/esp/article.cfm?ref=06100604&amp;page=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3812</TotalTime>
  <Pages>4</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 MALDONADO FRANCO</dc:creator>
  <cp:keywords/>
  <dc:description/>
  <cp:lastModifiedBy>JUAN MALDONADO FRANCO</cp:lastModifiedBy>
  <cp:revision>4</cp:revision>
  <dcterms:created xsi:type="dcterms:W3CDTF">2017-04-21T21:08:00Z</dcterms:created>
  <dcterms:modified xsi:type="dcterms:W3CDTF">2018-08-10T17:08:00Z</dcterms:modified>
</cp:coreProperties>
</file>