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482A" w:rsidRPr="00CF482A" w:rsidRDefault="00CF482A" w:rsidP="00650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CF482A">
        <w:rPr>
          <w:rFonts w:ascii="Arial" w:eastAsia="Times New Roman" w:hAnsi="Arial" w:cs="Arial"/>
          <w:sz w:val="24"/>
          <w:szCs w:val="24"/>
          <w:lang w:eastAsia="es-CO"/>
        </w:rPr>
        <w:t>Al consultar la ruta GET /reportes, el servidor devuelve todos los reportes que han sido registrados previamente mediante solicitudes POST.</w:t>
      </w:r>
      <w:r w:rsidRPr="00CF482A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CF482A">
        <w:rPr>
          <w:rFonts w:ascii="Arial" w:eastAsia="Times New Roman" w:hAnsi="Arial" w:cs="Arial"/>
          <w:sz w:val="24"/>
          <w:szCs w:val="24"/>
          <w:lang w:eastAsia="es-CO"/>
        </w:rPr>
        <w:br/>
        <w:t>Inicialmente, el array está vacío, pero después de enviar uno o más reportes, estos se almacenan en memoria y se muestran en formato JSON al hacer la consulta.</w:t>
      </w:r>
      <w:r w:rsidRPr="00CF482A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CF482A">
        <w:rPr>
          <w:rFonts w:ascii="Arial" w:eastAsia="Times New Roman" w:hAnsi="Arial" w:cs="Arial"/>
          <w:sz w:val="24"/>
          <w:szCs w:val="24"/>
          <w:lang w:eastAsia="es-CO"/>
        </w:rPr>
        <w:br/>
        <w:t>Cada reporte contiene un id, tipo y descripción. Los datos permanecen disponibles mientras el servidor esté encendido. Si el servidor se reinicia, los datos se eliminan porque están almacenados en memoria.</w:t>
      </w:r>
    </w:p>
    <w:p w:rsidR="000F4642" w:rsidRPr="00CF482A" w:rsidRDefault="000F4642" w:rsidP="00CF482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bookmarkStart w:id="0" w:name="_GoBack"/>
      <w:bookmarkEnd w:id="0"/>
    </w:p>
    <w:sectPr w:rsidR="000F4642" w:rsidRPr="00CF48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82A"/>
    <w:rsid w:val="000F4642"/>
    <w:rsid w:val="00650DAC"/>
    <w:rsid w:val="00CF4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D5E2BA-8372-4899-B1CB-EBB9F4F3F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F48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482A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F48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F482A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CF48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889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9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5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77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88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23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03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29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20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82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421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935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Jaliz jusneida Maldonado Malpica</dc:creator>
  <cp:keywords/>
  <dc:description/>
  <cp:lastModifiedBy>Jaliz jusneida Maldonado Malpica</cp:lastModifiedBy>
  <cp:revision>2</cp:revision>
  <dcterms:created xsi:type="dcterms:W3CDTF">2026-06-13T02:45:00Z</dcterms:created>
  <dcterms:modified xsi:type="dcterms:W3CDTF">2026-06-13T02:51:00Z</dcterms:modified>
</cp:coreProperties>
</file>