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322C" w:rsidRPr="00521504" w:rsidRDefault="00233827" w:rsidP="00233827">
      <w:pPr>
        <w:jc w:val="center"/>
        <w:rPr>
          <w:b/>
          <w:sz w:val="28"/>
          <w:szCs w:val="28"/>
        </w:rPr>
      </w:pPr>
      <w:r w:rsidRPr="00521504">
        <w:rPr>
          <w:b/>
          <w:sz w:val="28"/>
          <w:szCs w:val="28"/>
        </w:rPr>
        <w:t>COMP 496</w:t>
      </w:r>
    </w:p>
    <w:p w:rsidR="00233827" w:rsidRPr="00521504" w:rsidRDefault="00233827" w:rsidP="00233827">
      <w:pPr>
        <w:jc w:val="center"/>
        <w:rPr>
          <w:b/>
          <w:sz w:val="28"/>
          <w:szCs w:val="28"/>
        </w:rPr>
      </w:pPr>
      <w:r w:rsidRPr="00521504">
        <w:rPr>
          <w:b/>
          <w:sz w:val="28"/>
          <w:szCs w:val="28"/>
        </w:rPr>
        <w:t>Pie 0.2 Language Specification</w:t>
      </w:r>
    </w:p>
    <w:p w:rsidR="00233827" w:rsidRPr="00521504" w:rsidRDefault="00233827" w:rsidP="00233827">
      <w:pPr>
        <w:jc w:val="center"/>
        <w:rPr>
          <w:b/>
          <w:sz w:val="28"/>
          <w:szCs w:val="28"/>
        </w:rPr>
      </w:pPr>
      <w:r w:rsidRPr="00521504">
        <w:rPr>
          <w:b/>
          <w:sz w:val="28"/>
          <w:szCs w:val="28"/>
        </w:rPr>
        <w:t>Jason Bell 3078931</w:t>
      </w:r>
    </w:p>
    <w:p w:rsidR="00233827" w:rsidRPr="00521504" w:rsidRDefault="00233827" w:rsidP="00233827">
      <w:pPr>
        <w:jc w:val="center"/>
        <w:rPr>
          <w:b/>
          <w:sz w:val="28"/>
          <w:szCs w:val="28"/>
        </w:rPr>
      </w:pPr>
      <w:r w:rsidRPr="00521504">
        <w:rPr>
          <w:b/>
          <w:sz w:val="28"/>
          <w:szCs w:val="28"/>
        </w:rPr>
        <w:t>February 15, 2016</w:t>
      </w:r>
    </w:p>
    <w:p w:rsidR="00233827" w:rsidRDefault="00233827" w:rsidP="00233827">
      <w:pPr>
        <w:jc w:val="center"/>
      </w:pPr>
    </w:p>
    <w:p w:rsidR="00233827" w:rsidRDefault="00233827" w:rsidP="00233827">
      <w:r>
        <w:t>As Pie employs the .NET runtime, this document assumes familiarity with that environment.</w:t>
      </w:r>
    </w:p>
    <w:p w:rsidR="00521504" w:rsidRDefault="00521504" w:rsidP="00233827"/>
    <w:p w:rsidR="00233827" w:rsidRPr="00521504" w:rsidRDefault="00053E67" w:rsidP="00053E67">
      <w:pPr>
        <w:jc w:val="center"/>
        <w:rPr>
          <w:b/>
          <w:sz w:val="28"/>
          <w:szCs w:val="28"/>
        </w:rPr>
      </w:pPr>
      <w:r w:rsidRPr="00521504">
        <w:rPr>
          <w:b/>
          <w:sz w:val="28"/>
          <w:szCs w:val="28"/>
        </w:rPr>
        <w:t>General</w:t>
      </w:r>
    </w:p>
    <w:p w:rsidR="00053E67" w:rsidRDefault="00053E67" w:rsidP="00053E67">
      <w:r>
        <w:t>Comments are written as in C-style languages:</w:t>
      </w:r>
    </w:p>
    <w:p w:rsidR="00053E67" w:rsidRPr="00053E67" w:rsidRDefault="00053E67" w:rsidP="00053E67">
      <w:pPr>
        <w:rPr>
          <w:color w:val="70AD47" w:themeColor="accent6"/>
        </w:rPr>
      </w:pPr>
      <w:r w:rsidRPr="00053E67">
        <w:rPr>
          <w:color w:val="70AD47" w:themeColor="accent6"/>
        </w:rPr>
        <w:t>// Single line comment</w:t>
      </w:r>
    </w:p>
    <w:p w:rsidR="00053E67" w:rsidRPr="00053E67" w:rsidRDefault="00053E67" w:rsidP="00053E67">
      <w:pPr>
        <w:rPr>
          <w:color w:val="70AD47" w:themeColor="accent6"/>
        </w:rPr>
      </w:pPr>
      <w:r w:rsidRPr="00053E67">
        <w:rPr>
          <w:color w:val="70AD47" w:themeColor="accent6"/>
        </w:rPr>
        <w:t>/*</w:t>
      </w:r>
    </w:p>
    <w:p w:rsidR="00053E67" w:rsidRPr="00053E67" w:rsidRDefault="00053E67" w:rsidP="00053E67">
      <w:pPr>
        <w:rPr>
          <w:color w:val="70AD47" w:themeColor="accent6"/>
        </w:rPr>
      </w:pPr>
      <w:r w:rsidRPr="00053E67">
        <w:rPr>
          <w:color w:val="70AD47" w:themeColor="accent6"/>
        </w:rPr>
        <w:t>Multiline comment</w:t>
      </w:r>
    </w:p>
    <w:p w:rsidR="00053E67" w:rsidRDefault="00053E67" w:rsidP="00053E67">
      <w:pPr>
        <w:rPr>
          <w:color w:val="70AD47" w:themeColor="accent6"/>
        </w:rPr>
      </w:pPr>
      <w:r w:rsidRPr="00053E67">
        <w:rPr>
          <w:color w:val="70AD47" w:themeColor="accent6"/>
        </w:rPr>
        <w:t>*/</w:t>
      </w:r>
    </w:p>
    <w:p w:rsidR="00EF2D9F" w:rsidRDefault="00EF2D9F" w:rsidP="00053E67">
      <w:pPr>
        <w:rPr>
          <w:color w:val="70AD47" w:themeColor="accent6"/>
        </w:rPr>
      </w:pPr>
    </w:p>
    <w:p w:rsidR="00EF2D9F" w:rsidRDefault="00EF2D9F" w:rsidP="00053E67">
      <w:r>
        <w:t>Operators are as follows</w:t>
      </w:r>
      <w:r w:rsidR="008C120F">
        <w:t>, in increasing order of precedence</w:t>
      </w:r>
      <w:r>
        <w:t>:</w:t>
      </w:r>
    </w:p>
    <w:tbl>
      <w:tblPr>
        <w:tblStyle w:val="TableGrid"/>
        <w:tblW w:w="0" w:type="auto"/>
        <w:tblLook w:val="04A0" w:firstRow="1" w:lastRow="0" w:firstColumn="1" w:lastColumn="0" w:noHBand="0" w:noVBand="1"/>
      </w:tblPr>
      <w:tblGrid>
        <w:gridCol w:w="3116"/>
        <w:gridCol w:w="3117"/>
        <w:gridCol w:w="3117"/>
      </w:tblGrid>
      <w:tr w:rsidR="008C120F" w:rsidTr="008C120F">
        <w:tc>
          <w:tcPr>
            <w:tcW w:w="3116" w:type="dxa"/>
          </w:tcPr>
          <w:p w:rsidR="008C120F" w:rsidRPr="008C120F" w:rsidRDefault="008C120F" w:rsidP="008C120F">
            <w:pPr>
              <w:jc w:val="center"/>
            </w:pPr>
            <w:r w:rsidRPr="008C120F">
              <w:t>Operator</w:t>
            </w:r>
          </w:p>
        </w:tc>
        <w:tc>
          <w:tcPr>
            <w:tcW w:w="3117" w:type="dxa"/>
          </w:tcPr>
          <w:p w:rsidR="008C120F" w:rsidRPr="008C120F" w:rsidRDefault="008C120F" w:rsidP="008C120F">
            <w:pPr>
              <w:jc w:val="center"/>
            </w:pPr>
            <w:r w:rsidRPr="008C120F">
              <w:t>Associativity</w:t>
            </w:r>
          </w:p>
        </w:tc>
        <w:tc>
          <w:tcPr>
            <w:tcW w:w="3117" w:type="dxa"/>
          </w:tcPr>
          <w:p w:rsidR="008C120F" w:rsidRPr="008C120F" w:rsidRDefault="008C120F" w:rsidP="008C120F">
            <w:pPr>
              <w:jc w:val="center"/>
            </w:pPr>
            <w:r w:rsidRPr="008C120F">
              <w:t>Description</w:t>
            </w:r>
          </w:p>
        </w:tc>
      </w:tr>
      <w:tr w:rsidR="008C120F" w:rsidTr="008C120F">
        <w:tc>
          <w:tcPr>
            <w:tcW w:w="3116" w:type="dxa"/>
          </w:tcPr>
          <w:p w:rsidR="008C120F" w:rsidRDefault="008C120F" w:rsidP="00053E67">
            <w:r>
              <w:t>||</w:t>
            </w:r>
          </w:p>
        </w:tc>
        <w:tc>
          <w:tcPr>
            <w:tcW w:w="3117" w:type="dxa"/>
          </w:tcPr>
          <w:p w:rsidR="008C120F" w:rsidRDefault="008C120F" w:rsidP="00053E67">
            <w:r>
              <w:t>Left</w:t>
            </w:r>
          </w:p>
        </w:tc>
        <w:tc>
          <w:tcPr>
            <w:tcW w:w="3117" w:type="dxa"/>
          </w:tcPr>
          <w:p w:rsidR="008C120F" w:rsidRDefault="008C120F" w:rsidP="00053E67">
            <w:r>
              <w:t>Logical OR</w:t>
            </w:r>
          </w:p>
        </w:tc>
      </w:tr>
      <w:tr w:rsidR="008C120F" w:rsidTr="008C120F">
        <w:tc>
          <w:tcPr>
            <w:tcW w:w="3116" w:type="dxa"/>
          </w:tcPr>
          <w:p w:rsidR="008C120F" w:rsidRDefault="008C120F" w:rsidP="00053E67">
            <w:r>
              <w:t>&amp;&amp;</w:t>
            </w:r>
          </w:p>
        </w:tc>
        <w:tc>
          <w:tcPr>
            <w:tcW w:w="3117" w:type="dxa"/>
          </w:tcPr>
          <w:p w:rsidR="008C120F" w:rsidRDefault="008C120F" w:rsidP="00053E67">
            <w:r>
              <w:t>Left</w:t>
            </w:r>
          </w:p>
        </w:tc>
        <w:tc>
          <w:tcPr>
            <w:tcW w:w="3117" w:type="dxa"/>
          </w:tcPr>
          <w:p w:rsidR="008C120F" w:rsidRDefault="008C120F" w:rsidP="00053E67">
            <w:r>
              <w:t>Logical AND</w:t>
            </w:r>
          </w:p>
        </w:tc>
      </w:tr>
      <w:tr w:rsidR="008C120F" w:rsidTr="008C120F">
        <w:tc>
          <w:tcPr>
            <w:tcW w:w="3116" w:type="dxa"/>
          </w:tcPr>
          <w:p w:rsidR="008C120F" w:rsidRDefault="008C120F" w:rsidP="00053E67">
            <w:r>
              <w:t>|</w:t>
            </w:r>
          </w:p>
        </w:tc>
        <w:tc>
          <w:tcPr>
            <w:tcW w:w="3117" w:type="dxa"/>
          </w:tcPr>
          <w:p w:rsidR="008C120F" w:rsidRDefault="008C120F" w:rsidP="00053E67">
            <w:r>
              <w:t>Left</w:t>
            </w:r>
          </w:p>
        </w:tc>
        <w:tc>
          <w:tcPr>
            <w:tcW w:w="3117" w:type="dxa"/>
          </w:tcPr>
          <w:p w:rsidR="008C120F" w:rsidRDefault="008C120F" w:rsidP="00053E67">
            <w:r>
              <w:t>Bitwise OR</w:t>
            </w:r>
          </w:p>
        </w:tc>
      </w:tr>
      <w:tr w:rsidR="008C120F" w:rsidTr="008C120F">
        <w:tc>
          <w:tcPr>
            <w:tcW w:w="3116" w:type="dxa"/>
          </w:tcPr>
          <w:p w:rsidR="008C120F" w:rsidRDefault="008C120F" w:rsidP="00053E67">
            <w:r>
              <w:t>^</w:t>
            </w:r>
          </w:p>
        </w:tc>
        <w:tc>
          <w:tcPr>
            <w:tcW w:w="3117" w:type="dxa"/>
          </w:tcPr>
          <w:p w:rsidR="008C120F" w:rsidRDefault="008C120F" w:rsidP="00053E67">
            <w:r>
              <w:t>Left</w:t>
            </w:r>
          </w:p>
        </w:tc>
        <w:tc>
          <w:tcPr>
            <w:tcW w:w="3117" w:type="dxa"/>
          </w:tcPr>
          <w:p w:rsidR="008C120F" w:rsidRDefault="008C120F" w:rsidP="00053E67">
            <w:r>
              <w:t>Bitwise XOR</w:t>
            </w:r>
          </w:p>
        </w:tc>
      </w:tr>
      <w:tr w:rsidR="008C120F" w:rsidTr="008C120F">
        <w:tc>
          <w:tcPr>
            <w:tcW w:w="3116" w:type="dxa"/>
          </w:tcPr>
          <w:p w:rsidR="008C120F" w:rsidRDefault="008C120F" w:rsidP="00053E67">
            <w:r>
              <w:t>&amp;</w:t>
            </w:r>
          </w:p>
        </w:tc>
        <w:tc>
          <w:tcPr>
            <w:tcW w:w="3117" w:type="dxa"/>
          </w:tcPr>
          <w:p w:rsidR="008C120F" w:rsidRDefault="008C120F" w:rsidP="00053E67">
            <w:r>
              <w:t>Left</w:t>
            </w:r>
          </w:p>
        </w:tc>
        <w:tc>
          <w:tcPr>
            <w:tcW w:w="3117" w:type="dxa"/>
          </w:tcPr>
          <w:p w:rsidR="008C120F" w:rsidRDefault="008C120F" w:rsidP="00053E67">
            <w:r>
              <w:t>Bitwise AND</w:t>
            </w:r>
          </w:p>
        </w:tc>
      </w:tr>
      <w:tr w:rsidR="008C120F" w:rsidTr="008C120F">
        <w:tc>
          <w:tcPr>
            <w:tcW w:w="3116" w:type="dxa"/>
          </w:tcPr>
          <w:p w:rsidR="008C120F" w:rsidRDefault="008C120F" w:rsidP="00053E67">
            <w:r>
              <w:t>==, !=</w:t>
            </w:r>
          </w:p>
        </w:tc>
        <w:tc>
          <w:tcPr>
            <w:tcW w:w="3117" w:type="dxa"/>
          </w:tcPr>
          <w:p w:rsidR="008C120F" w:rsidRDefault="008C120F" w:rsidP="00053E67">
            <w:r>
              <w:t>Left</w:t>
            </w:r>
          </w:p>
        </w:tc>
        <w:tc>
          <w:tcPr>
            <w:tcW w:w="3117" w:type="dxa"/>
          </w:tcPr>
          <w:p w:rsidR="008C120F" w:rsidRDefault="008C120F" w:rsidP="00053E67">
            <w:r>
              <w:t>Equality, inequality</w:t>
            </w:r>
          </w:p>
        </w:tc>
      </w:tr>
      <w:tr w:rsidR="008C120F" w:rsidTr="008C120F">
        <w:tc>
          <w:tcPr>
            <w:tcW w:w="3116" w:type="dxa"/>
          </w:tcPr>
          <w:p w:rsidR="008C120F" w:rsidRDefault="008C120F" w:rsidP="00053E67">
            <w:r>
              <w:t>&lt;, &gt;, &lt;=, &gt;=</w:t>
            </w:r>
          </w:p>
        </w:tc>
        <w:tc>
          <w:tcPr>
            <w:tcW w:w="3117" w:type="dxa"/>
          </w:tcPr>
          <w:p w:rsidR="008C120F" w:rsidRDefault="008C120F" w:rsidP="00053E67">
            <w:r>
              <w:t>Left</w:t>
            </w:r>
          </w:p>
        </w:tc>
        <w:tc>
          <w:tcPr>
            <w:tcW w:w="3117" w:type="dxa"/>
          </w:tcPr>
          <w:p w:rsidR="008C120F" w:rsidRDefault="008C120F" w:rsidP="00053E67">
            <w:r>
              <w:t>Comparators</w:t>
            </w:r>
          </w:p>
        </w:tc>
      </w:tr>
      <w:tr w:rsidR="008C120F" w:rsidTr="008C120F">
        <w:tc>
          <w:tcPr>
            <w:tcW w:w="3116" w:type="dxa"/>
          </w:tcPr>
          <w:p w:rsidR="008C120F" w:rsidRDefault="008C120F" w:rsidP="00053E67">
            <w:r>
              <w:t>is, as</w:t>
            </w:r>
          </w:p>
        </w:tc>
        <w:tc>
          <w:tcPr>
            <w:tcW w:w="3117" w:type="dxa"/>
          </w:tcPr>
          <w:p w:rsidR="008C120F" w:rsidRDefault="008C120F" w:rsidP="00053E67">
            <w:r>
              <w:t>Left</w:t>
            </w:r>
          </w:p>
        </w:tc>
        <w:tc>
          <w:tcPr>
            <w:tcW w:w="3117" w:type="dxa"/>
          </w:tcPr>
          <w:p w:rsidR="008C120F" w:rsidRDefault="008C120F" w:rsidP="00053E67">
            <w:r>
              <w:t>Type comparison, cast to type</w:t>
            </w:r>
          </w:p>
        </w:tc>
      </w:tr>
      <w:tr w:rsidR="008C120F" w:rsidTr="008C120F">
        <w:tc>
          <w:tcPr>
            <w:tcW w:w="3116" w:type="dxa"/>
          </w:tcPr>
          <w:p w:rsidR="008C120F" w:rsidRDefault="008C120F" w:rsidP="00053E67">
            <w:r>
              <w:t>&lt;&lt;, &gt;&gt;</w:t>
            </w:r>
          </w:p>
        </w:tc>
        <w:tc>
          <w:tcPr>
            <w:tcW w:w="3117" w:type="dxa"/>
          </w:tcPr>
          <w:p w:rsidR="008C120F" w:rsidRDefault="008C120F" w:rsidP="00053E67">
            <w:r>
              <w:t>Left</w:t>
            </w:r>
          </w:p>
        </w:tc>
        <w:tc>
          <w:tcPr>
            <w:tcW w:w="3117" w:type="dxa"/>
          </w:tcPr>
          <w:p w:rsidR="008C120F" w:rsidRDefault="008C120F" w:rsidP="00053E67">
            <w:r>
              <w:t>Bitwise shifts</w:t>
            </w:r>
          </w:p>
        </w:tc>
      </w:tr>
      <w:tr w:rsidR="008C120F" w:rsidTr="008C120F">
        <w:tc>
          <w:tcPr>
            <w:tcW w:w="3116" w:type="dxa"/>
          </w:tcPr>
          <w:p w:rsidR="008C120F" w:rsidRDefault="008C120F" w:rsidP="00053E67">
            <w:r>
              <w:t>+, -</w:t>
            </w:r>
          </w:p>
        </w:tc>
        <w:tc>
          <w:tcPr>
            <w:tcW w:w="3117" w:type="dxa"/>
          </w:tcPr>
          <w:p w:rsidR="008C120F" w:rsidRDefault="008C120F" w:rsidP="00053E67">
            <w:r>
              <w:t>Left</w:t>
            </w:r>
          </w:p>
        </w:tc>
        <w:tc>
          <w:tcPr>
            <w:tcW w:w="3117" w:type="dxa"/>
          </w:tcPr>
          <w:p w:rsidR="008C120F" w:rsidRDefault="008C120F" w:rsidP="00053E67">
            <w:r>
              <w:t>Addition, subtraction</w:t>
            </w:r>
          </w:p>
        </w:tc>
      </w:tr>
      <w:tr w:rsidR="008C120F" w:rsidTr="008C120F">
        <w:tc>
          <w:tcPr>
            <w:tcW w:w="3116" w:type="dxa"/>
          </w:tcPr>
          <w:p w:rsidR="008C120F" w:rsidRDefault="008C120F" w:rsidP="00053E67">
            <w:r>
              <w:t>*, /, %</w:t>
            </w:r>
          </w:p>
        </w:tc>
        <w:tc>
          <w:tcPr>
            <w:tcW w:w="3117" w:type="dxa"/>
          </w:tcPr>
          <w:p w:rsidR="008C120F" w:rsidRDefault="008C120F" w:rsidP="00053E67">
            <w:r>
              <w:t>Left</w:t>
            </w:r>
          </w:p>
        </w:tc>
        <w:tc>
          <w:tcPr>
            <w:tcW w:w="3117" w:type="dxa"/>
          </w:tcPr>
          <w:p w:rsidR="008C120F" w:rsidRDefault="008C120F" w:rsidP="00053E67">
            <w:r>
              <w:t>Multiplication, division, modulo</w:t>
            </w:r>
          </w:p>
        </w:tc>
      </w:tr>
      <w:tr w:rsidR="008C120F" w:rsidTr="008C120F">
        <w:tc>
          <w:tcPr>
            <w:tcW w:w="3116" w:type="dxa"/>
          </w:tcPr>
          <w:p w:rsidR="008C120F" w:rsidRDefault="008C120F" w:rsidP="00053E67">
            <w:r>
              <w:t>++, --, ~, !</w:t>
            </w:r>
          </w:p>
        </w:tc>
        <w:tc>
          <w:tcPr>
            <w:tcW w:w="3117" w:type="dxa"/>
          </w:tcPr>
          <w:p w:rsidR="008C120F" w:rsidRDefault="008C120F" w:rsidP="00053E67">
            <w:r>
              <w:t>Right</w:t>
            </w:r>
          </w:p>
        </w:tc>
        <w:tc>
          <w:tcPr>
            <w:tcW w:w="3117" w:type="dxa"/>
          </w:tcPr>
          <w:p w:rsidR="008C120F" w:rsidRDefault="008C120F" w:rsidP="00053E67">
            <w:r>
              <w:t>Increment, decrement, bitwise NOT, logical NOT</w:t>
            </w:r>
          </w:p>
        </w:tc>
      </w:tr>
      <w:tr w:rsidR="008C120F" w:rsidTr="008C120F">
        <w:tc>
          <w:tcPr>
            <w:tcW w:w="3116" w:type="dxa"/>
          </w:tcPr>
          <w:p w:rsidR="008C120F" w:rsidRDefault="008C120F" w:rsidP="00053E67">
            <w:r>
              <w:t>=, +=, -=, *=, /=, %=, &amp;=, |=, ^=, &lt;&lt;=, &gt;&gt;=</w:t>
            </w:r>
          </w:p>
        </w:tc>
        <w:tc>
          <w:tcPr>
            <w:tcW w:w="3117" w:type="dxa"/>
          </w:tcPr>
          <w:p w:rsidR="008C120F" w:rsidRDefault="008C120F" w:rsidP="00053E67">
            <w:r>
              <w:t>Left</w:t>
            </w:r>
          </w:p>
        </w:tc>
        <w:tc>
          <w:tcPr>
            <w:tcW w:w="3117" w:type="dxa"/>
          </w:tcPr>
          <w:p w:rsidR="008C120F" w:rsidRDefault="008C120F" w:rsidP="00053E67">
            <w:r>
              <w:t>Operation, then assignment</w:t>
            </w:r>
          </w:p>
        </w:tc>
      </w:tr>
    </w:tbl>
    <w:p w:rsidR="00521504" w:rsidRDefault="00521504" w:rsidP="00053E67"/>
    <w:p w:rsidR="003A1CA9" w:rsidRDefault="003A1CA9" w:rsidP="00053E67">
      <w:r>
        <w:t xml:space="preserve">Variable declaration and type instantiation is as in Python, without C#’s </w:t>
      </w:r>
      <w:proofErr w:type="spellStart"/>
      <w:r>
        <w:t>var</w:t>
      </w:r>
      <w:proofErr w:type="spellEnd"/>
      <w:r>
        <w:t xml:space="preserve"> and new keywords:</w:t>
      </w:r>
    </w:p>
    <w:p w:rsidR="00521504" w:rsidRDefault="003A1CA9" w:rsidP="00053E67">
      <w:r>
        <w:t xml:space="preserve">X = </w:t>
      </w:r>
      <w:proofErr w:type="spellStart"/>
      <w:r>
        <w:t>SomeClass</w:t>
      </w:r>
      <w:proofErr w:type="spellEnd"/>
      <w:r>
        <w:t>()</w:t>
      </w:r>
      <w:bookmarkStart w:id="0" w:name="_GoBack"/>
      <w:bookmarkEnd w:id="0"/>
    </w:p>
    <w:p w:rsidR="00687330" w:rsidRPr="00521504" w:rsidRDefault="00521504" w:rsidP="00E23583">
      <w:pPr>
        <w:jc w:val="center"/>
        <w:rPr>
          <w:b/>
          <w:sz w:val="28"/>
          <w:szCs w:val="28"/>
        </w:rPr>
      </w:pPr>
      <w:r w:rsidRPr="00521504">
        <w:rPr>
          <w:b/>
          <w:sz w:val="28"/>
          <w:szCs w:val="28"/>
        </w:rPr>
        <w:lastRenderedPageBreak/>
        <w:t xml:space="preserve">Namespace </w:t>
      </w:r>
      <w:r w:rsidR="00E23583" w:rsidRPr="00521504">
        <w:rPr>
          <w:b/>
          <w:sz w:val="28"/>
          <w:szCs w:val="28"/>
        </w:rPr>
        <w:t>Imports</w:t>
      </w:r>
    </w:p>
    <w:p w:rsidR="00E23583" w:rsidRDefault="00E23583" w:rsidP="00E23583">
      <w:r>
        <w:t>Namespace importing is as follows:</w:t>
      </w:r>
    </w:p>
    <w:p w:rsidR="00E23583" w:rsidRDefault="00E23583" w:rsidP="00E23583">
      <w:r w:rsidRPr="00E23583">
        <w:rPr>
          <w:color w:val="4472C4" w:themeColor="accent5"/>
        </w:rPr>
        <w:t xml:space="preserve">import </w:t>
      </w:r>
      <w:r>
        <w:t>System.IO</w:t>
      </w:r>
    </w:p>
    <w:p w:rsidR="00687330" w:rsidRDefault="00E23583" w:rsidP="00053E67">
      <w:r>
        <w:t>They may also be combined for brevity:</w:t>
      </w:r>
    </w:p>
    <w:p w:rsidR="00E23583" w:rsidRDefault="00E23583" w:rsidP="00053E67">
      <w:r w:rsidRPr="00E23583">
        <w:rPr>
          <w:color w:val="4472C4" w:themeColor="accent5"/>
        </w:rPr>
        <w:t xml:space="preserve">import </w:t>
      </w:r>
      <w:r>
        <w:t xml:space="preserve">System.IO, </w:t>
      </w:r>
    </w:p>
    <w:p w:rsidR="00E23583" w:rsidRDefault="00E23583" w:rsidP="00E23583">
      <w:pPr>
        <w:ind w:firstLine="720"/>
      </w:pPr>
      <w:r>
        <w:t>System.NET</w:t>
      </w:r>
    </w:p>
    <w:p w:rsidR="00687330" w:rsidRDefault="00687330" w:rsidP="00053E67"/>
    <w:p w:rsidR="00E23583" w:rsidRPr="00521504" w:rsidRDefault="00E23583" w:rsidP="00E23583">
      <w:pPr>
        <w:jc w:val="center"/>
        <w:rPr>
          <w:b/>
          <w:sz w:val="28"/>
          <w:szCs w:val="28"/>
        </w:rPr>
      </w:pPr>
      <w:r w:rsidRPr="00521504">
        <w:rPr>
          <w:b/>
          <w:sz w:val="28"/>
          <w:szCs w:val="28"/>
        </w:rPr>
        <w:t>Namespaces</w:t>
      </w:r>
    </w:p>
    <w:p w:rsidR="00E23583" w:rsidRDefault="00E23583" w:rsidP="00E23583">
      <w:r>
        <w:t>Namespaces can be declared individually or in combination:</w:t>
      </w:r>
    </w:p>
    <w:p w:rsidR="00E23583" w:rsidRDefault="00E23583" w:rsidP="00E23583">
      <w:r w:rsidRPr="00E23583">
        <w:rPr>
          <w:color w:val="4472C4" w:themeColor="accent5"/>
        </w:rPr>
        <w:t xml:space="preserve">namespace </w:t>
      </w:r>
      <w:r>
        <w:t>foo:</w:t>
      </w:r>
    </w:p>
    <w:p w:rsidR="00E23583" w:rsidRDefault="00E23583" w:rsidP="00E23583">
      <w:r>
        <w:tab/>
      </w:r>
      <w:r w:rsidRPr="00E23583">
        <w:rPr>
          <w:color w:val="4472C4" w:themeColor="accent5"/>
        </w:rPr>
        <w:t xml:space="preserve">namespace </w:t>
      </w:r>
      <w:r>
        <w:t>bar:</w:t>
      </w:r>
    </w:p>
    <w:p w:rsidR="00E23583" w:rsidRDefault="00E23583" w:rsidP="00E23583">
      <w:r w:rsidRPr="00E23583">
        <w:rPr>
          <w:color w:val="4472C4" w:themeColor="accent5"/>
        </w:rPr>
        <w:t xml:space="preserve">namespace </w:t>
      </w:r>
      <w:proofErr w:type="spellStart"/>
      <w:r>
        <w:t>foo.bar</w:t>
      </w:r>
      <w:proofErr w:type="spellEnd"/>
      <w:r>
        <w:t>:</w:t>
      </w:r>
    </w:p>
    <w:p w:rsidR="00521504" w:rsidRDefault="00521504" w:rsidP="00E23583"/>
    <w:p w:rsidR="00687330" w:rsidRPr="00EF2D9F" w:rsidRDefault="00687330" w:rsidP="00053E67"/>
    <w:p w:rsidR="00233827" w:rsidRPr="00521504" w:rsidRDefault="00233827" w:rsidP="00233827">
      <w:pPr>
        <w:jc w:val="center"/>
        <w:rPr>
          <w:b/>
          <w:sz w:val="28"/>
          <w:szCs w:val="28"/>
        </w:rPr>
      </w:pPr>
      <w:r w:rsidRPr="00521504">
        <w:rPr>
          <w:b/>
          <w:sz w:val="28"/>
          <w:szCs w:val="28"/>
        </w:rPr>
        <w:t>Classes</w:t>
      </w:r>
    </w:p>
    <w:p w:rsidR="00233827" w:rsidRDefault="00233827" w:rsidP="00233827">
      <w:r>
        <w:t xml:space="preserve">In Pie 0.2, classes can be one of three forms: types, modules, and </w:t>
      </w:r>
      <w:proofErr w:type="spellStart"/>
      <w:r>
        <w:t>enums</w:t>
      </w:r>
      <w:proofErr w:type="spellEnd"/>
      <w:r>
        <w:t xml:space="preserve">. Interfaces and </w:t>
      </w:r>
      <w:proofErr w:type="spellStart"/>
      <w:r>
        <w:t>structs</w:t>
      </w:r>
      <w:proofErr w:type="spellEnd"/>
      <w:r>
        <w:t xml:space="preserve"> are not included in the language. The ability to declare interfaces serves no purpose in a dynamic typed language. Existing interfaces can be inherited by Pie types if necessary. </w:t>
      </w:r>
      <w:proofErr w:type="spellStart"/>
      <w:r w:rsidR="00053E67">
        <w:t>Structs</w:t>
      </w:r>
      <w:proofErr w:type="spellEnd"/>
      <w:r>
        <w:t xml:space="preserve">, as value types, provide very important performance advantages over reference types. However, the late binding inherent to dynamic typing will completely cancel out any performance gain by using them. If a user must implement an interface or </w:t>
      </w:r>
      <w:proofErr w:type="spellStart"/>
      <w:r>
        <w:t>struct</w:t>
      </w:r>
      <w:proofErr w:type="spellEnd"/>
      <w:r>
        <w:t>, they would be encourage</w:t>
      </w:r>
      <w:r w:rsidR="00053E67">
        <w:t>d</w:t>
      </w:r>
      <w:r>
        <w:t xml:space="preserve"> to do so in another language and import it into Pie.</w:t>
      </w:r>
    </w:p>
    <w:p w:rsidR="00053E67" w:rsidRDefault="00053E67" w:rsidP="00233827">
      <w:r>
        <w:t xml:space="preserve">Type and module methods default to public and fields default to private, unless a different modifier is specified. Types, modules, and </w:t>
      </w:r>
      <w:proofErr w:type="spellStart"/>
      <w:r>
        <w:t>enums</w:t>
      </w:r>
      <w:proofErr w:type="spellEnd"/>
      <w:r>
        <w:t xml:space="preserve"> can be declared as internal, public, or final.</w:t>
      </w:r>
    </w:p>
    <w:p w:rsidR="00233827" w:rsidRDefault="00233827" w:rsidP="00233827">
      <w:r>
        <w:t>Types are directly equivalent to C# non-static classes and are declared as:</w:t>
      </w:r>
    </w:p>
    <w:p w:rsidR="00233827" w:rsidRDefault="00233827" w:rsidP="00233827">
      <w:r w:rsidRPr="00233827">
        <w:rPr>
          <w:color w:val="4472C4" w:themeColor="accent5"/>
        </w:rPr>
        <w:t>type</w:t>
      </w:r>
      <w:r>
        <w:t xml:space="preserve"> </w:t>
      </w:r>
      <w:proofErr w:type="spellStart"/>
      <w:proofErr w:type="gramStart"/>
      <w:r>
        <w:t>ClassName</w:t>
      </w:r>
      <w:proofErr w:type="spellEnd"/>
      <w:r>
        <w:t>(</w:t>
      </w:r>
      <w:proofErr w:type="gramEnd"/>
      <w:r>
        <w:t>Inherited types):</w:t>
      </w:r>
    </w:p>
    <w:p w:rsidR="00233827" w:rsidRDefault="00233827" w:rsidP="00233827">
      <w:r>
        <w:t xml:space="preserve">A Pie type may inherit other Pie types, C# classes, or interfaces. If an interface is inherited, the Pie type must explicitly implement its contract. Pie types declared on their own or that inherit another Pie type are dynamic: new members can be added during runtime. This is done through assignment to a member that is not already a member of the type. Pie types that inherit a class defined in a static typed language remain static typed for consistency: this is the same approach that </w:t>
      </w:r>
      <w:proofErr w:type="spellStart"/>
      <w:r>
        <w:t>IronPython</w:t>
      </w:r>
      <w:proofErr w:type="spellEnd"/>
      <w:r>
        <w:t xml:space="preserve"> takes.</w:t>
      </w:r>
    </w:p>
    <w:p w:rsidR="00521504" w:rsidRDefault="00521504" w:rsidP="00233827"/>
    <w:p w:rsidR="00053E67" w:rsidRDefault="00053E67" w:rsidP="00233827">
      <w:r>
        <w:lastRenderedPageBreak/>
        <w:t>Modules are equivalent to C# static classes, and are declared as:</w:t>
      </w:r>
    </w:p>
    <w:p w:rsidR="00053E67" w:rsidRDefault="00053E67" w:rsidP="00233827">
      <w:r w:rsidRPr="00053E67">
        <w:rPr>
          <w:color w:val="4472C4" w:themeColor="accent5"/>
        </w:rPr>
        <w:t>module</w:t>
      </w:r>
      <w:r>
        <w:t xml:space="preserve"> </w:t>
      </w:r>
      <w:proofErr w:type="spellStart"/>
      <w:r>
        <w:t>ModuleName</w:t>
      </w:r>
      <w:proofErr w:type="spellEnd"/>
      <w:r>
        <w:t>:</w:t>
      </w:r>
    </w:p>
    <w:p w:rsidR="00053E67" w:rsidRDefault="00053E67" w:rsidP="00233827">
      <w:r>
        <w:t>All members of a module default to “shared”: Pie’s equivalent to the static keyword.</w:t>
      </w:r>
    </w:p>
    <w:p w:rsidR="00053E67" w:rsidRDefault="00053E67" w:rsidP="00233827">
      <w:proofErr w:type="spellStart"/>
      <w:r>
        <w:t>Enums</w:t>
      </w:r>
      <w:proofErr w:type="spellEnd"/>
      <w:r>
        <w:t xml:space="preserve"> behave the same as in C#: they may inherit a primitive type, and serve as containers for a series of constants:</w:t>
      </w:r>
    </w:p>
    <w:p w:rsidR="00053E67" w:rsidRDefault="00053E67" w:rsidP="00233827">
      <w:proofErr w:type="spellStart"/>
      <w:r w:rsidRPr="00053E67">
        <w:rPr>
          <w:color w:val="4472C4" w:themeColor="accent5"/>
        </w:rPr>
        <w:t>enum</w:t>
      </w:r>
      <w:proofErr w:type="spellEnd"/>
      <w:r w:rsidRPr="00053E67">
        <w:rPr>
          <w:color w:val="4472C4" w:themeColor="accent5"/>
        </w:rPr>
        <w:t xml:space="preserve"> </w:t>
      </w:r>
      <w:proofErr w:type="spellStart"/>
      <w:proofErr w:type="gramStart"/>
      <w:r>
        <w:t>EnumName</w:t>
      </w:r>
      <w:proofErr w:type="spellEnd"/>
      <w:r>
        <w:t>(</w:t>
      </w:r>
      <w:proofErr w:type="gramEnd"/>
      <w:r>
        <w:t>Inherited type):</w:t>
      </w:r>
    </w:p>
    <w:p w:rsidR="00053E67" w:rsidRDefault="00053E67" w:rsidP="00233827">
      <w:r>
        <w:tab/>
        <w:t>a</w:t>
      </w:r>
      <w:r>
        <w:tab/>
      </w:r>
      <w:r w:rsidRPr="00053E67">
        <w:rPr>
          <w:color w:val="70AD47" w:themeColor="accent6"/>
        </w:rPr>
        <w:t>// 0</w:t>
      </w:r>
    </w:p>
    <w:p w:rsidR="00053E67" w:rsidRDefault="00053E67" w:rsidP="00233827">
      <w:r>
        <w:tab/>
        <w:t>b</w:t>
      </w:r>
      <w:r>
        <w:tab/>
      </w:r>
      <w:r w:rsidRPr="00053E67">
        <w:rPr>
          <w:color w:val="70AD47" w:themeColor="accent6"/>
        </w:rPr>
        <w:t>// 1</w:t>
      </w:r>
    </w:p>
    <w:p w:rsidR="00053E67" w:rsidRDefault="00053E67" w:rsidP="00233827">
      <w:r>
        <w:tab/>
        <w:t>c</w:t>
      </w:r>
      <w:r>
        <w:tab/>
      </w:r>
      <w:r w:rsidRPr="00053E67">
        <w:rPr>
          <w:color w:val="70AD47" w:themeColor="accent6"/>
        </w:rPr>
        <w:t>// 2</w:t>
      </w:r>
    </w:p>
    <w:p w:rsidR="00053E67" w:rsidRDefault="00053E67" w:rsidP="00233827">
      <w:r>
        <w:tab/>
        <w:t>d</w:t>
      </w:r>
      <w:r>
        <w:tab/>
      </w:r>
      <w:r w:rsidRPr="00053E67">
        <w:rPr>
          <w:color w:val="70AD47" w:themeColor="accent6"/>
        </w:rPr>
        <w:t>// 3</w:t>
      </w:r>
    </w:p>
    <w:p w:rsidR="00053E67" w:rsidRDefault="00053E67" w:rsidP="00233827">
      <w:proofErr w:type="spellStart"/>
      <w:r>
        <w:t>Enum</w:t>
      </w:r>
      <w:proofErr w:type="spellEnd"/>
      <w:r>
        <w:t xml:space="preserve"> constants may have values assigned to them, and all following constants will increment from that one:</w:t>
      </w:r>
    </w:p>
    <w:p w:rsidR="00053E67" w:rsidRDefault="00053E67" w:rsidP="00053E67">
      <w:proofErr w:type="spellStart"/>
      <w:r w:rsidRPr="00053E67">
        <w:rPr>
          <w:color w:val="4472C4" w:themeColor="accent5"/>
        </w:rPr>
        <w:t>enum</w:t>
      </w:r>
      <w:proofErr w:type="spellEnd"/>
      <w:r w:rsidRPr="00053E67">
        <w:rPr>
          <w:color w:val="4472C4" w:themeColor="accent5"/>
        </w:rPr>
        <w:t xml:space="preserve"> </w:t>
      </w:r>
      <w:proofErr w:type="spellStart"/>
      <w:proofErr w:type="gramStart"/>
      <w:r>
        <w:t>EnumName</w:t>
      </w:r>
      <w:proofErr w:type="spellEnd"/>
      <w:r>
        <w:t>(</w:t>
      </w:r>
      <w:proofErr w:type="gramEnd"/>
      <w:r>
        <w:t>Inherited type):</w:t>
      </w:r>
    </w:p>
    <w:p w:rsidR="00053E67" w:rsidRDefault="00053E67" w:rsidP="00053E67">
      <w:r>
        <w:tab/>
        <w:t>a</w:t>
      </w:r>
      <w:r>
        <w:tab/>
      </w:r>
      <w:r w:rsidRPr="00053E67">
        <w:rPr>
          <w:color w:val="70AD47" w:themeColor="accent6"/>
        </w:rPr>
        <w:t>// 0</w:t>
      </w:r>
    </w:p>
    <w:p w:rsidR="00053E67" w:rsidRDefault="00053E67" w:rsidP="00053E67">
      <w:r>
        <w:tab/>
        <w:t>b = 33</w:t>
      </w:r>
      <w:r>
        <w:tab/>
      </w:r>
      <w:r w:rsidRPr="00053E67">
        <w:rPr>
          <w:color w:val="70AD47" w:themeColor="accent6"/>
        </w:rPr>
        <w:t>//</w:t>
      </w:r>
      <w:r>
        <w:rPr>
          <w:color w:val="70AD47" w:themeColor="accent6"/>
        </w:rPr>
        <w:t xml:space="preserve"> 33</w:t>
      </w:r>
    </w:p>
    <w:p w:rsidR="00053E67" w:rsidRDefault="00053E67" w:rsidP="00053E67">
      <w:r>
        <w:tab/>
        <w:t>c</w:t>
      </w:r>
      <w:r>
        <w:tab/>
      </w:r>
      <w:r>
        <w:rPr>
          <w:color w:val="70AD47" w:themeColor="accent6"/>
        </w:rPr>
        <w:t>// 34</w:t>
      </w:r>
    </w:p>
    <w:p w:rsidR="00053E67" w:rsidRDefault="00053E67" w:rsidP="00053E67">
      <w:r>
        <w:tab/>
        <w:t>d</w:t>
      </w:r>
      <w:r>
        <w:tab/>
      </w:r>
      <w:r w:rsidRPr="008C120F">
        <w:rPr>
          <w:color w:val="70AD47" w:themeColor="accent6"/>
        </w:rPr>
        <w:t>// 35</w:t>
      </w:r>
    </w:p>
    <w:p w:rsidR="00053E67" w:rsidRDefault="00053E67" w:rsidP="00233827"/>
    <w:p w:rsidR="008C120F" w:rsidRPr="00521504" w:rsidRDefault="008C120F" w:rsidP="008C120F">
      <w:pPr>
        <w:jc w:val="center"/>
        <w:rPr>
          <w:b/>
          <w:sz w:val="28"/>
          <w:szCs w:val="28"/>
        </w:rPr>
      </w:pPr>
      <w:r w:rsidRPr="00521504">
        <w:rPr>
          <w:b/>
          <w:sz w:val="28"/>
          <w:szCs w:val="28"/>
        </w:rPr>
        <w:t>Fields</w:t>
      </w:r>
    </w:p>
    <w:p w:rsidR="008C120F" w:rsidRDefault="008C120F" w:rsidP="008C120F">
      <w:r>
        <w:t>Fields are declared by an identifier in the class body:</w:t>
      </w:r>
    </w:p>
    <w:p w:rsidR="008C120F" w:rsidRDefault="008C120F" w:rsidP="008C120F">
      <w:r w:rsidRPr="008C120F">
        <w:rPr>
          <w:color w:val="4472C4" w:themeColor="accent5"/>
        </w:rPr>
        <w:t>type</w:t>
      </w:r>
      <w:r>
        <w:t xml:space="preserve"> foo:</w:t>
      </w:r>
    </w:p>
    <w:p w:rsidR="008C120F" w:rsidRDefault="008C120F" w:rsidP="008C120F">
      <w:r>
        <w:tab/>
        <w:t>bar</w:t>
      </w:r>
    </w:p>
    <w:p w:rsidR="008C120F" w:rsidRDefault="008C120F" w:rsidP="008C120F">
      <w:r>
        <w:t xml:space="preserve">The bar field of the foo type is declared as dynamic and so can have anything assigned to it, whether at declaration time or runtime. Fields default to private unless another modifier is specified. </w:t>
      </w:r>
    </w:p>
    <w:p w:rsidR="008C120F" w:rsidRDefault="008C120F" w:rsidP="008C120F">
      <w:r w:rsidRPr="008C120F">
        <w:rPr>
          <w:color w:val="4472C4" w:themeColor="accent5"/>
        </w:rPr>
        <w:t>type</w:t>
      </w:r>
      <w:r>
        <w:t xml:space="preserve"> foo:</w:t>
      </w:r>
    </w:p>
    <w:p w:rsidR="008C120F" w:rsidRDefault="008C120F" w:rsidP="008C120F">
      <w:r>
        <w:tab/>
      </w:r>
      <w:r w:rsidRPr="00687330">
        <w:rPr>
          <w:color w:val="4472C4" w:themeColor="accent5"/>
        </w:rPr>
        <w:t>public</w:t>
      </w:r>
      <w:r>
        <w:t xml:space="preserve"> bar = </w:t>
      </w:r>
      <w:r w:rsidRPr="00687330">
        <w:rPr>
          <w:color w:val="ED7D31" w:themeColor="accent2"/>
        </w:rPr>
        <w:t>“something”</w:t>
      </w:r>
    </w:p>
    <w:p w:rsidR="008C120F" w:rsidRDefault="008C120F" w:rsidP="008C120F"/>
    <w:p w:rsidR="00521504" w:rsidRDefault="00521504" w:rsidP="008C120F"/>
    <w:p w:rsidR="00521504" w:rsidRDefault="00521504" w:rsidP="008C120F"/>
    <w:p w:rsidR="00521504" w:rsidRDefault="00521504" w:rsidP="008C120F"/>
    <w:p w:rsidR="008C120F" w:rsidRPr="00521504" w:rsidRDefault="008C120F" w:rsidP="008C120F">
      <w:pPr>
        <w:jc w:val="center"/>
        <w:rPr>
          <w:b/>
          <w:sz w:val="28"/>
          <w:szCs w:val="28"/>
        </w:rPr>
      </w:pPr>
      <w:r w:rsidRPr="00521504">
        <w:rPr>
          <w:b/>
          <w:sz w:val="28"/>
          <w:szCs w:val="28"/>
        </w:rPr>
        <w:lastRenderedPageBreak/>
        <w:t>Methods</w:t>
      </w:r>
    </w:p>
    <w:p w:rsidR="008C120F" w:rsidRDefault="00687330" w:rsidP="008C120F">
      <w:r>
        <w:t xml:space="preserve">Methods come in two forms: acts and </w:t>
      </w:r>
      <w:proofErr w:type="spellStart"/>
      <w:r>
        <w:t>funcs</w:t>
      </w:r>
      <w:proofErr w:type="spellEnd"/>
      <w:r>
        <w:t xml:space="preserve">. An act is a method that does not return a value, while a </w:t>
      </w:r>
      <w:proofErr w:type="spellStart"/>
      <w:r>
        <w:t>func</w:t>
      </w:r>
      <w:proofErr w:type="spellEnd"/>
      <w:r>
        <w:t xml:space="preserve"> does return a value.</w:t>
      </w:r>
    </w:p>
    <w:p w:rsidR="00687330" w:rsidRDefault="00687330" w:rsidP="008C120F">
      <w:r w:rsidRPr="00687330">
        <w:rPr>
          <w:color w:val="4472C4" w:themeColor="accent5"/>
        </w:rPr>
        <w:t>type</w:t>
      </w:r>
      <w:r>
        <w:t xml:space="preserve"> foo:</w:t>
      </w:r>
    </w:p>
    <w:p w:rsidR="00687330" w:rsidRDefault="00687330" w:rsidP="008C120F">
      <w:r>
        <w:tab/>
      </w:r>
      <w:proofErr w:type="spellStart"/>
      <w:r w:rsidRPr="00687330">
        <w:rPr>
          <w:color w:val="4472C4" w:themeColor="accent5"/>
        </w:rPr>
        <w:t>func</w:t>
      </w:r>
      <w:proofErr w:type="spellEnd"/>
      <w:r>
        <w:t xml:space="preserve"> </w:t>
      </w:r>
      <w:proofErr w:type="spellStart"/>
      <w:r>
        <w:t>Exp</w:t>
      </w:r>
      <w:proofErr w:type="spellEnd"/>
      <w:r>
        <w:t>(x):</w:t>
      </w:r>
    </w:p>
    <w:p w:rsidR="00687330" w:rsidRDefault="00687330" w:rsidP="008C120F">
      <w:r>
        <w:tab/>
      </w:r>
      <w:r>
        <w:tab/>
      </w:r>
      <w:r w:rsidRPr="00E23583">
        <w:rPr>
          <w:color w:val="4472C4" w:themeColor="accent5"/>
        </w:rPr>
        <w:t>return</w:t>
      </w:r>
      <w:r>
        <w:t xml:space="preserve"> x * x</w:t>
      </w:r>
    </w:p>
    <w:p w:rsidR="00687330" w:rsidRDefault="00687330" w:rsidP="008C120F">
      <w:r>
        <w:tab/>
      </w:r>
      <w:r w:rsidRPr="00687330">
        <w:rPr>
          <w:color w:val="4472C4" w:themeColor="accent5"/>
        </w:rPr>
        <w:t>act</w:t>
      </w:r>
      <w:r>
        <w:t xml:space="preserve"> </w:t>
      </w:r>
      <w:proofErr w:type="spellStart"/>
      <w:r>
        <w:t>Exp</w:t>
      </w:r>
      <w:proofErr w:type="spellEnd"/>
      <w:r>
        <w:t>(x):</w:t>
      </w:r>
    </w:p>
    <w:p w:rsidR="00687330" w:rsidRDefault="00687330" w:rsidP="008C120F">
      <w:r>
        <w:tab/>
      </w:r>
      <w:r>
        <w:tab/>
        <w:t>x *= x</w:t>
      </w:r>
    </w:p>
    <w:p w:rsidR="00687330" w:rsidRDefault="00687330" w:rsidP="008C120F"/>
    <w:p w:rsidR="00687330" w:rsidRPr="00521504" w:rsidRDefault="00687330" w:rsidP="00687330">
      <w:pPr>
        <w:jc w:val="center"/>
        <w:rPr>
          <w:b/>
          <w:sz w:val="28"/>
          <w:szCs w:val="28"/>
        </w:rPr>
      </w:pPr>
      <w:r w:rsidRPr="00521504">
        <w:rPr>
          <w:b/>
          <w:sz w:val="28"/>
          <w:szCs w:val="28"/>
        </w:rPr>
        <w:t>If Conditionals</w:t>
      </w:r>
    </w:p>
    <w:p w:rsidR="00687330" w:rsidRDefault="00687330" w:rsidP="00687330">
      <w:r>
        <w:t>If conditionals are as in Python, and may be multiple or single lined:</w:t>
      </w:r>
    </w:p>
    <w:p w:rsidR="00687330" w:rsidRDefault="00687330" w:rsidP="00687330">
      <w:r w:rsidRPr="00687330">
        <w:rPr>
          <w:color w:val="4472C4" w:themeColor="accent5"/>
        </w:rPr>
        <w:t>if</w:t>
      </w:r>
      <w:r>
        <w:t xml:space="preserve"> condition </w:t>
      </w:r>
      <w:proofErr w:type="gramStart"/>
      <w:r>
        <w:t>DoSomething(</w:t>
      </w:r>
      <w:proofErr w:type="gramEnd"/>
      <w:r>
        <w:t>)</w:t>
      </w:r>
    </w:p>
    <w:p w:rsidR="00687330" w:rsidRDefault="00687330" w:rsidP="00687330"/>
    <w:p w:rsidR="00687330" w:rsidRDefault="00687330" w:rsidP="00687330">
      <w:r w:rsidRPr="00687330">
        <w:rPr>
          <w:color w:val="4472C4" w:themeColor="accent5"/>
        </w:rPr>
        <w:t xml:space="preserve">if </w:t>
      </w:r>
      <w:r>
        <w:t>condition:</w:t>
      </w:r>
    </w:p>
    <w:p w:rsidR="00687330" w:rsidRDefault="00687330" w:rsidP="00687330">
      <w:r>
        <w:tab/>
      </w:r>
      <w:proofErr w:type="gramStart"/>
      <w:r>
        <w:t>DoSomething(</w:t>
      </w:r>
      <w:proofErr w:type="gramEnd"/>
      <w:r>
        <w:t>)</w:t>
      </w:r>
    </w:p>
    <w:p w:rsidR="00687330" w:rsidRDefault="00687330" w:rsidP="00687330"/>
    <w:p w:rsidR="00687330" w:rsidRDefault="00687330" w:rsidP="00687330">
      <w:r w:rsidRPr="00687330">
        <w:rPr>
          <w:color w:val="4472C4" w:themeColor="accent5"/>
        </w:rPr>
        <w:t xml:space="preserve">if </w:t>
      </w:r>
      <w:r>
        <w:t xml:space="preserve">condition </w:t>
      </w:r>
      <w:proofErr w:type="gramStart"/>
      <w:r>
        <w:t>DoSomething(</w:t>
      </w:r>
      <w:proofErr w:type="gramEnd"/>
      <w:r>
        <w:t>)</w:t>
      </w:r>
    </w:p>
    <w:p w:rsidR="00687330" w:rsidRDefault="00687330" w:rsidP="00687330">
      <w:r w:rsidRPr="00687330">
        <w:rPr>
          <w:color w:val="4472C4" w:themeColor="accent5"/>
        </w:rPr>
        <w:t xml:space="preserve">else </w:t>
      </w:r>
      <w:proofErr w:type="spellStart"/>
      <w:proofErr w:type="gramStart"/>
      <w:r>
        <w:t>DoSomethingElse</w:t>
      </w:r>
      <w:proofErr w:type="spellEnd"/>
      <w:r>
        <w:t>(</w:t>
      </w:r>
      <w:proofErr w:type="gramEnd"/>
      <w:r>
        <w:t>)</w:t>
      </w:r>
    </w:p>
    <w:p w:rsidR="00687330" w:rsidRDefault="00687330" w:rsidP="00687330"/>
    <w:p w:rsidR="00687330" w:rsidRDefault="00687330" w:rsidP="00687330">
      <w:r w:rsidRPr="00687330">
        <w:rPr>
          <w:color w:val="4472C4" w:themeColor="accent5"/>
        </w:rPr>
        <w:t xml:space="preserve">if </w:t>
      </w:r>
      <w:r>
        <w:t xml:space="preserve">condition </w:t>
      </w:r>
      <w:proofErr w:type="gramStart"/>
      <w:r>
        <w:t>DoSomething(</w:t>
      </w:r>
      <w:proofErr w:type="gramEnd"/>
      <w:r>
        <w:t>)</w:t>
      </w:r>
    </w:p>
    <w:p w:rsidR="00687330" w:rsidRDefault="00687330" w:rsidP="00687330">
      <w:r w:rsidRPr="00687330">
        <w:rPr>
          <w:color w:val="4472C4" w:themeColor="accent5"/>
        </w:rPr>
        <w:t>else</w:t>
      </w:r>
      <w:r>
        <w:t>:</w:t>
      </w:r>
    </w:p>
    <w:p w:rsidR="00687330" w:rsidRDefault="00687330" w:rsidP="00687330">
      <w:r>
        <w:tab/>
      </w:r>
      <w:proofErr w:type="spellStart"/>
      <w:proofErr w:type="gramStart"/>
      <w:r>
        <w:t>DoSomethingElse</w:t>
      </w:r>
      <w:proofErr w:type="spellEnd"/>
      <w:r>
        <w:t>(</w:t>
      </w:r>
      <w:proofErr w:type="gramEnd"/>
      <w:r>
        <w:t>)</w:t>
      </w:r>
    </w:p>
    <w:p w:rsidR="00687330" w:rsidRDefault="00687330" w:rsidP="00687330"/>
    <w:p w:rsidR="00687330" w:rsidRDefault="00687330" w:rsidP="00687330">
      <w:r w:rsidRPr="00687330">
        <w:rPr>
          <w:color w:val="4472C4" w:themeColor="accent5"/>
        </w:rPr>
        <w:t xml:space="preserve">if </w:t>
      </w:r>
      <w:r>
        <w:t xml:space="preserve">condition: </w:t>
      </w:r>
    </w:p>
    <w:p w:rsidR="00687330" w:rsidRDefault="00687330" w:rsidP="00687330">
      <w:pPr>
        <w:ind w:firstLine="720"/>
      </w:pPr>
      <w:proofErr w:type="gramStart"/>
      <w:r>
        <w:t>DoSomething(</w:t>
      </w:r>
      <w:proofErr w:type="gramEnd"/>
      <w:r>
        <w:t>)</w:t>
      </w:r>
    </w:p>
    <w:p w:rsidR="00687330" w:rsidRDefault="00687330" w:rsidP="00687330">
      <w:r w:rsidRPr="00687330">
        <w:rPr>
          <w:color w:val="4472C4" w:themeColor="accent5"/>
        </w:rPr>
        <w:t>else</w:t>
      </w:r>
      <w:r>
        <w:t>:</w:t>
      </w:r>
    </w:p>
    <w:p w:rsidR="00687330" w:rsidRDefault="00687330" w:rsidP="00687330">
      <w:r>
        <w:tab/>
      </w:r>
      <w:proofErr w:type="spellStart"/>
      <w:proofErr w:type="gramStart"/>
      <w:r>
        <w:t>DoSomethingElse</w:t>
      </w:r>
      <w:proofErr w:type="spellEnd"/>
      <w:r>
        <w:t>(</w:t>
      </w:r>
      <w:proofErr w:type="gramEnd"/>
      <w:r>
        <w:t>)</w:t>
      </w:r>
    </w:p>
    <w:p w:rsidR="00687330" w:rsidRDefault="00687330" w:rsidP="00687330"/>
    <w:p w:rsidR="00521504" w:rsidRDefault="00521504" w:rsidP="00687330"/>
    <w:p w:rsidR="00687330" w:rsidRPr="00521504" w:rsidRDefault="00687330" w:rsidP="00687330">
      <w:pPr>
        <w:jc w:val="center"/>
        <w:rPr>
          <w:b/>
          <w:sz w:val="28"/>
          <w:szCs w:val="28"/>
        </w:rPr>
      </w:pPr>
      <w:r w:rsidRPr="00521504">
        <w:rPr>
          <w:b/>
          <w:sz w:val="28"/>
          <w:szCs w:val="28"/>
        </w:rPr>
        <w:lastRenderedPageBreak/>
        <w:t>For Loops</w:t>
      </w:r>
    </w:p>
    <w:p w:rsidR="00687330" w:rsidRDefault="00687330" w:rsidP="00687330">
      <w:r>
        <w:t>For loops are iterators much like those in C-style languages, adapted to a white-spaced context. Like C-style for loops, they have initialization, c</w:t>
      </w:r>
      <w:r w:rsidR="00E23583">
        <w:t>onditional, and step c</w:t>
      </w:r>
      <w:r w:rsidR="003203CF">
        <w:t>omponents. All loops may be exi</w:t>
      </w:r>
      <w:r w:rsidR="00E23583">
        <w:t>ted or continued with the break and continue keywords.</w:t>
      </w:r>
    </w:p>
    <w:p w:rsidR="00687330" w:rsidRDefault="00687330" w:rsidP="00687330">
      <w:r w:rsidRPr="00687330">
        <w:rPr>
          <w:color w:val="4472C4" w:themeColor="accent5"/>
        </w:rPr>
        <w:t>for</w:t>
      </w:r>
      <w:r>
        <w:t xml:space="preserve"> </w:t>
      </w:r>
      <w:proofErr w:type="spellStart"/>
      <w:r>
        <w:t>i</w:t>
      </w:r>
      <w:proofErr w:type="spellEnd"/>
      <w:r>
        <w:t xml:space="preserve"> = 0; </w:t>
      </w:r>
      <w:proofErr w:type="spellStart"/>
      <w:r>
        <w:t>i</w:t>
      </w:r>
      <w:proofErr w:type="spellEnd"/>
      <w:r>
        <w:t xml:space="preserve"> &lt; 10; </w:t>
      </w:r>
      <w:proofErr w:type="spellStart"/>
      <w:r>
        <w:t>i</w:t>
      </w:r>
      <w:proofErr w:type="spellEnd"/>
      <w:r>
        <w:t>++:</w:t>
      </w:r>
    </w:p>
    <w:p w:rsidR="00687330" w:rsidRDefault="00687330" w:rsidP="00687330">
      <w:r>
        <w:tab/>
        <w:t>DoSomething(</w:t>
      </w:r>
      <w:proofErr w:type="spellStart"/>
      <w:r>
        <w:t>i</w:t>
      </w:r>
      <w:proofErr w:type="spellEnd"/>
      <w:r>
        <w:t>)</w:t>
      </w:r>
    </w:p>
    <w:p w:rsidR="00687330" w:rsidRDefault="00687330" w:rsidP="00687330"/>
    <w:p w:rsidR="00687330" w:rsidRPr="00521504" w:rsidRDefault="00687330" w:rsidP="00687330">
      <w:pPr>
        <w:jc w:val="center"/>
        <w:rPr>
          <w:b/>
          <w:sz w:val="28"/>
          <w:szCs w:val="28"/>
        </w:rPr>
      </w:pPr>
      <w:r w:rsidRPr="00521504">
        <w:rPr>
          <w:b/>
          <w:sz w:val="28"/>
          <w:szCs w:val="28"/>
        </w:rPr>
        <w:t>For Each Loops</w:t>
      </w:r>
    </w:p>
    <w:p w:rsidR="00687330" w:rsidRDefault="00687330" w:rsidP="00687330">
      <w:r>
        <w:t>Pie for each loops behave the same as C# for each loops:</w:t>
      </w:r>
    </w:p>
    <w:p w:rsidR="00687330" w:rsidRDefault="00687330" w:rsidP="00687330">
      <w:r w:rsidRPr="00687330">
        <w:rPr>
          <w:color w:val="4472C4" w:themeColor="accent5"/>
        </w:rPr>
        <w:t>for</w:t>
      </w:r>
      <w:r>
        <w:t xml:space="preserve"> item </w:t>
      </w:r>
      <w:r w:rsidRPr="00687330">
        <w:rPr>
          <w:color w:val="4472C4" w:themeColor="accent5"/>
        </w:rPr>
        <w:t>in</w:t>
      </w:r>
      <w:r>
        <w:t xml:space="preserve"> </w:t>
      </w:r>
      <w:proofErr w:type="spellStart"/>
      <w:r>
        <w:t>itemList</w:t>
      </w:r>
      <w:proofErr w:type="spellEnd"/>
      <w:r>
        <w:t>:</w:t>
      </w:r>
    </w:p>
    <w:p w:rsidR="00687330" w:rsidRDefault="00687330" w:rsidP="00687330">
      <w:r>
        <w:tab/>
      </w:r>
      <w:proofErr w:type="spellStart"/>
      <w:r>
        <w:t>Item.DoSomething</w:t>
      </w:r>
      <w:proofErr w:type="spellEnd"/>
      <w:r>
        <w:t>()</w:t>
      </w:r>
    </w:p>
    <w:p w:rsidR="00E23583" w:rsidRDefault="00E23583" w:rsidP="00687330"/>
    <w:p w:rsidR="00E23583" w:rsidRPr="00521504" w:rsidRDefault="00E23583" w:rsidP="00E23583">
      <w:pPr>
        <w:jc w:val="center"/>
        <w:rPr>
          <w:b/>
          <w:sz w:val="28"/>
          <w:szCs w:val="28"/>
        </w:rPr>
      </w:pPr>
      <w:r w:rsidRPr="00521504">
        <w:rPr>
          <w:b/>
          <w:sz w:val="28"/>
          <w:szCs w:val="28"/>
        </w:rPr>
        <w:t>While Loops</w:t>
      </w:r>
    </w:p>
    <w:p w:rsidR="00E23583" w:rsidRDefault="00E23583" w:rsidP="00E23583">
      <w:r>
        <w:t>Pie while loops behave the same as C# while loops:</w:t>
      </w:r>
    </w:p>
    <w:p w:rsidR="00E23583" w:rsidRDefault="00E23583" w:rsidP="00E23583">
      <w:r w:rsidRPr="00E23583">
        <w:rPr>
          <w:color w:val="4472C4" w:themeColor="accent5"/>
        </w:rPr>
        <w:t>while</w:t>
      </w:r>
      <w:r>
        <w:t xml:space="preserve"> condition:</w:t>
      </w:r>
    </w:p>
    <w:p w:rsidR="00E23583" w:rsidRDefault="00E23583" w:rsidP="00E23583">
      <w:r>
        <w:tab/>
      </w:r>
      <w:proofErr w:type="gramStart"/>
      <w:r>
        <w:t>DoSomething(</w:t>
      </w:r>
      <w:proofErr w:type="gramEnd"/>
      <w:r>
        <w:t>)</w:t>
      </w:r>
    </w:p>
    <w:p w:rsidR="00E23583" w:rsidRPr="00521504" w:rsidRDefault="00E23583" w:rsidP="00E23583">
      <w:pPr>
        <w:jc w:val="center"/>
        <w:rPr>
          <w:b/>
          <w:sz w:val="28"/>
          <w:szCs w:val="28"/>
        </w:rPr>
      </w:pPr>
      <w:r w:rsidRPr="00521504">
        <w:rPr>
          <w:b/>
          <w:sz w:val="28"/>
          <w:szCs w:val="28"/>
        </w:rPr>
        <w:t>Switches</w:t>
      </w:r>
    </w:p>
    <w:p w:rsidR="00E23583" w:rsidRDefault="00E23583" w:rsidP="00E23583">
      <w:r>
        <w:t>Switches are defined as follows, and at present do not support fall-through case blocks:</w:t>
      </w:r>
    </w:p>
    <w:p w:rsidR="00E23583" w:rsidRDefault="00E23583" w:rsidP="00E23583">
      <w:r w:rsidRPr="00E23583">
        <w:rPr>
          <w:color w:val="4472C4" w:themeColor="accent5"/>
        </w:rPr>
        <w:t xml:space="preserve">switch </w:t>
      </w:r>
      <w:r>
        <w:t>n:</w:t>
      </w:r>
    </w:p>
    <w:p w:rsidR="00E23583" w:rsidRDefault="00E23583" w:rsidP="00E23583">
      <w:r>
        <w:tab/>
      </w:r>
      <w:r w:rsidRPr="00E23583">
        <w:rPr>
          <w:color w:val="4472C4" w:themeColor="accent5"/>
        </w:rPr>
        <w:t xml:space="preserve">case </w:t>
      </w:r>
      <w:r>
        <w:t>1:</w:t>
      </w:r>
    </w:p>
    <w:p w:rsidR="00E23583" w:rsidRDefault="00E23583" w:rsidP="00E23583">
      <w:r>
        <w:tab/>
      </w:r>
      <w:r>
        <w:tab/>
      </w:r>
      <w:proofErr w:type="gramStart"/>
      <w:r>
        <w:t>DoSomething(</w:t>
      </w:r>
      <w:proofErr w:type="gramEnd"/>
      <w:r>
        <w:t>)</w:t>
      </w:r>
    </w:p>
    <w:p w:rsidR="00E23583" w:rsidRDefault="00E23583" w:rsidP="00E23583">
      <w:r>
        <w:tab/>
      </w:r>
      <w:r w:rsidRPr="00E23583">
        <w:rPr>
          <w:color w:val="4472C4" w:themeColor="accent5"/>
        </w:rPr>
        <w:t xml:space="preserve">case </w:t>
      </w:r>
      <w:r>
        <w:t>2:</w:t>
      </w:r>
    </w:p>
    <w:p w:rsidR="00E23583" w:rsidRDefault="00E23583" w:rsidP="00E23583">
      <w:r>
        <w:tab/>
      </w:r>
      <w:r>
        <w:tab/>
      </w:r>
      <w:proofErr w:type="spellStart"/>
      <w:proofErr w:type="gramStart"/>
      <w:r>
        <w:t>DoSomethingElse</w:t>
      </w:r>
      <w:proofErr w:type="spellEnd"/>
      <w:r>
        <w:t>(</w:t>
      </w:r>
      <w:proofErr w:type="gramEnd"/>
      <w:r>
        <w:t>)</w:t>
      </w:r>
    </w:p>
    <w:p w:rsidR="00E23583" w:rsidRDefault="00E23583" w:rsidP="00E23583">
      <w:r>
        <w:tab/>
      </w:r>
      <w:r w:rsidRPr="00E23583">
        <w:rPr>
          <w:color w:val="4472C4" w:themeColor="accent5"/>
        </w:rPr>
        <w:t>else</w:t>
      </w:r>
      <w:r>
        <w:t>:</w:t>
      </w:r>
    </w:p>
    <w:p w:rsidR="00E23583" w:rsidRDefault="00E23583" w:rsidP="00E23583">
      <w:r>
        <w:tab/>
      </w:r>
      <w:r>
        <w:tab/>
      </w:r>
      <w:proofErr w:type="spellStart"/>
      <w:proofErr w:type="gramStart"/>
      <w:r>
        <w:t>SomeDefaultAction</w:t>
      </w:r>
      <w:proofErr w:type="spellEnd"/>
      <w:r>
        <w:t>(</w:t>
      </w:r>
      <w:proofErr w:type="gramEnd"/>
      <w:r>
        <w:t>)</w:t>
      </w:r>
    </w:p>
    <w:p w:rsidR="00E23583" w:rsidRDefault="00E23583" w:rsidP="00E23583"/>
    <w:p w:rsidR="00521504" w:rsidRDefault="00521504" w:rsidP="00E23583"/>
    <w:p w:rsidR="00521504" w:rsidRDefault="00521504" w:rsidP="00E23583"/>
    <w:p w:rsidR="00521504" w:rsidRDefault="00521504" w:rsidP="00E23583"/>
    <w:p w:rsidR="00E23583" w:rsidRPr="00521504" w:rsidRDefault="00E23583" w:rsidP="00E23583">
      <w:pPr>
        <w:jc w:val="center"/>
        <w:rPr>
          <w:b/>
          <w:sz w:val="28"/>
          <w:szCs w:val="28"/>
        </w:rPr>
      </w:pPr>
      <w:r w:rsidRPr="00521504">
        <w:rPr>
          <w:b/>
          <w:sz w:val="28"/>
          <w:szCs w:val="28"/>
        </w:rPr>
        <w:lastRenderedPageBreak/>
        <w:t>Tests</w:t>
      </w:r>
    </w:p>
    <w:p w:rsidR="00E23583" w:rsidRDefault="00E23583" w:rsidP="00E23583">
      <w:r>
        <w:t>Pie supports unit testing as an integrated component of the language. Inside the test, assert statements are used to test conditionals. If an assertion fails, the test fails:</w:t>
      </w:r>
    </w:p>
    <w:p w:rsidR="00E23583" w:rsidRDefault="00E23583" w:rsidP="00E23583">
      <w:r w:rsidRPr="00E23583">
        <w:rPr>
          <w:color w:val="4472C4" w:themeColor="accent5"/>
        </w:rPr>
        <w:t>test</w:t>
      </w:r>
      <w:r>
        <w:t xml:space="preserve"> </w:t>
      </w:r>
      <w:proofErr w:type="spellStart"/>
      <w:r>
        <w:t>TestSomething</w:t>
      </w:r>
      <w:proofErr w:type="spellEnd"/>
    </w:p>
    <w:p w:rsidR="00E23583" w:rsidRPr="00E23583" w:rsidRDefault="00E23583" w:rsidP="00E23583">
      <w:pPr>
        <w:rPr>
          <w:color w:val="70AD47" w:themeColor="accent6"/>
        </w:rPr>
      </w:pPr>
      <w:r>
        <w:tab/>
      </w:r>
      <w:r w:rsidRPr="00E23583">
        <w:rPr>
          <w:color w:val="4472C4" w:themeColor="accent5"/>
        </w:rPr>
        <w:t xml:space="preserve">assert </w:t>
      </w:r>
      <w:r>
        <w:t xml:space="preserve">false </w:t>
      </w:r>
      <w:r w:rsidRPr="00E23583">
        <w:rPr>
          <w:color w:val="70AD47" w:themeColor="accent6"/>
        </w:rPr>
        <w:t>//This will fail</w:t>
      </w:r>
    </w:p>
    <w:p w:rsidR="00E23583" w:rsidRDefault="003203CF" w:rsidP="00E23583">
      <w:r>
        <w:t>An exception being thrown and not caught in a test will also cause that test to fail:</w:t>
      </w:r>
    </w:p>
    <w:p w:rsidR="003203CF" w:rsidRDefault="003203CF" w:rsidP="00E23583">
      <w:r w:rsidRPr="003203CF">
        <w:rPr>
          <w:color w:val="4472C4" w:themeColor="accent5"/>
        </w:rPr>
        <w:t xml:space="preserve">test </w:t>
      </w:r>
      <w:proofErr w:type="spellStart"/>
      <w:r>
        <w:t>TestDivision</w:t>
      </w:r>
      <w:proofErr w:type="spellEnd"/>
      <w:r>
        <w:t>:</w:t>
      </w:r>
    </w:p>
    <w:p w:rsidR="003203CF" w:rsidRDefault="003203CF" w:rsidP="00E23583">
      <w:pPr>
        <w:rPr>
          <w:color w:val="70AD47" w:themeColor="accent6"/>
        </w:rPr>
      </w:pPr>
      <w:r>
        <w:tab/>
      </w:r>
      <w:r w:rsidRPr="003203CF">
        <w:rPr>
          <w:color w:val="4472C4" w:themeColor="accent5"/>
        </w:rPr>
        <w:t xml:space="preserve">assert </w:t>
      </w:r>
      <w:r>
        <w:t xml:space="preserve">1/0 </w:t>
      </w:r>
      <w:r w:rsidRPr="003203CF">
        <w:rPr>
          <w:color w:val="70AD47" w:themeColor="accent6"/>
        </w:rPr>
        <w:t>// Divide by zero exception will cause test to fail</w:t>
      </w:r>
    </w:p>
    <w:p w:rsidR="003203CF" w:rsidRPr="003203CF" w:rsidRDefault="003203CF" w:rsidP="00E23583">
      <w:pPr>
        <w:rPr>
          <w:color w:val="70AD47" w:themeColor="accent6"/>
        </w:rPr>
      </w:pPr>
    </w:p>
    <w:p w:rsidR="00E23583" w:rsidRPr="00521504" w:rsidRDefault="00E23583" w:rsidP="00E23583">
      <w:pPr>
        <w:jc w:val="center"/>
        <w:rPr>
          <w:b/>
          <w:sz w:val="28"/>
          <w:szCs w:val="28"/>
        </w:rPr>
      </w:pPr>
      <w:r w:rsidRPr="00521504">
        <w:rPr>
          <w:b/>
          <w:sz w:val="28"/>
          <w:szCs w:val="28"/>
        </w:rPr>
        <w:t>Collections</w:t>
      </w:r>
    </w:p>
    <w:p w:rsidR="00E23583" w:rsidRDefault="00E23583" w:rsidP="00E23583">
      <w:r>
        <w:t>Pie does not support declaration of arrays, as any performance advantages gained by using them are nullified in a dynamic typed context. However, arrays created elsewhere can be used in Pie. Indexer access in Pie is the same as C#:</w:t>
      </w:r>
    </w:p>
    <w:p w:rsidR="00E23583" w:rsidRDefault="00E23583" w:rsidP="00E23583">
      <w:proofErr w:type="spellStart"/>
      <w:r>
        <w:t>someList</w:t>
      </w:r>
      <w:proofErr w:type="spellEnd"/>
      <w:r>
        <w:t>[</w:t>
      </w:r>
      <w:proofErr w:type="spellStart"/>
      <w:r>
        <w:t>i</w:t>
      </w:r>
      <w:proofErr w:type="spellEnd"/>
      <w:r>
        <w:t>] = something</w:t>
      </w:r>
    </w:p>
    <w:p w:rsidR="00E23583" w:rsidRDefault="00E23583" w:rsidP="00E23583">
      <w:r>
        <w:t xml:space="preserve">As a shortcut, Pie has keywords to create lists, queues, stacks, and dictionaries </w:t>
      </w:r>
      <w:r w:rsidR="00521504">
        <w:t>as containers for dynamic typed objects.</w:t>
      </w:r>
    </w:p>
    <w:p w:rsidR="00521504" w:rsidRPr="00521504" w:rsidRDefault="00521504" w:rsidP="00E23583">
      <w:pPr>
        <w:rPr>
          <w:color w:val="70AD47" w:themeColor="accent6"/>
        </w:rPr>
      </w:pPr>
      <w:r>
        <w:t xml:space="preserve">L = </w:t>
      </w:r>
      <w:proofErr w:type="gramStart"/>
      <w:r>
        <w:t>list(</w:t>
      </w:r>
      <w:proofErr w:type="gramEnd"/>
      <w:r>
        <w:t xml:space="preserve">) </w:t>
      </w:r>
      <w:r w:rsidRPr="00521504">
        <w:rPr>
          <w:color w:val="70AD47" w:themeColor="accent6"/>
        </w:rPr>
        <w:t>// Creates a list for dynamic typed objects.</w:t>
      </w:r>
    </w:p>
    <w:p w:rsidR="00521504" w:rsidRPr="00521504" w:rsidRDefault="00521504" w:rsidP="00E23583">
      <w:pPr>
        <w:rPr>
          <w:color w:val="70AD47" w:themeColor="accent6"/>
        </w:rPr>
      </w:pPr>
      <w:r>
        <w:t xml:space="preserve">Q = </w:t>
      </w:r>
      <w:proofErr w:type="gramStart"/>
      <w:r>
        <w:t>queue(</w:t>
      </w:r>
      <w:proofErr w:type="gramEnd"/>
      <w:r>
        <w:t xml:space="preserve">) </w:t>
      </w:r>
      <w:r w:rsidRPr="00521504">
        <w:rPr>
          <w:color w:val="70AD47" w:themeColor="accent6"/>
        </w:rPr>
        <w:t>// Creates a queue for dynamic typed objects.</w:t>
      </w:r>
    </w:p>
    <w:p w:rsidR="00521504" w:rsidRPr="00521504" w:rsidRDefault="00521504" w:rsidP="00E23583">
      <w:pPr>
        <w:rPr>
          <w:color w:val="70AD47" w:themeColor="accent6"/>
        </w:rPr>
      </w:pPr>
      <w:r>
        <w:t xml:space="preserve">S = </w:t>
      </w:r>
      <w:proofErr w:type="gramStart"/>
      <w:r>
        <w:t>stack(</w:t>
      </w:r>
      <w:proofErr w:type="gramEnd"/>
      <w:r>
        <w:t xml:space="preserve">) </w:t>
      </w:r>
      <w:r w:rsidRPr="00521504">
        <w:rPr>
          <w:color w:val="70AD47" w:themeColor="accent6"/>
        </w:rPr>
        <w:t>// Creates a stack for dynamic typed objects.</w:t>
      </w:r>
    </w:p>
    <w:p w:rsidR="00521504" w:rsidRPr="00521504" w:rsidRDefault="00521504" w:rsidP="00E23583">
      <w:pPr>
        <w:rPr>
          <w:color w:val="70AD47" w:themeColor="accent6"/>
        </w:rPr>
      </w:pPr>
      <w:r>
        <w:t xml:space="preserve">M = </w:t>
      </w:r>
      <w:proofErr w:type="gramStart"/>
      <w:r>
        <w:t>map(</w:t>
      </w:r>
      <w:proofErr w:type="gramEnd"/>
      <w:r>
        <w:t xml:space="preserve">) </w:t>
      </w:r>
      <w:r w:rsidRPr="00521504">
        <w:rPr>
          <w:color w:val="70AD47" w:themeColor="accent6"/>
        </w:rPr>
        <w:t xml:space="preserve">// Creates a dictionary for dynamic typed </w:t>
      </w:r>
      <w:r>
        <w:rPr>
          <w:color w:val="70AD47" w:themeColor="accent6"/>
        </w:rPr>
        <w:t xml:space="preserve">keys and </w:t>
      </w:r>
      <w:r w:rsidRPr="00521504">
        <w:rPr>
          <w:color w:val="70AD47" w:themeColor="accent6"/>
        </w:rPr>
        <w:t>objects.</w:t>
      </w:r>
    </w:p>
    <w:p w:rsidR="00521504" w:rsidRDefault="00521504" w:rsidP="00E23583"/>
    <w:p w:rsidR="00521504" w:rsidRPr="00521504" w:rsidRDefault="00521504" w:rsidP="00521504">
      <w:pPr>
        <w:jc w:val="center"/>
        <w:rPr>
          <w:b/>
          <w:sz w:val="28"/>
          <w:szCs w:val="28"/>
        </w:rPr>
      </w:pPr>
      <w:r w:rsidRPr="00521504">
        <w:rPr>
          <w:b/>
          <w:sz w:val="28"/>
          <w:szCs w:val="28"/>
        </w:rPr>
        <w:t>Generics</w:t>
      </w:r>
    </w:p>
    <w:p w:rsidR="00521504" w:rsidRDefault="00521504" w:rsidP="00521504">
      <w:r>
        <w:t>For this iteration, Pie does not support generics as they are of limited use in a dynamic typed context: objects are already “generic”.</w:t>
      </w:r>
    </w:p>
    <w:sectPr w:rsidR="005215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827"/>
    <w:rsid w:val="00053E67"/>
    <w:rsid w:val="00233827"/>
    <w:rsid w:val="003203CF"/>
    <w:rsid w:val="003A1CA9"/>
    <w:rsid w:val="003C3C19"/>
    <w:rsid w:val="00521504"/>
    <w:rsid w:val="00687330"/>
    <w:rsid w:val="008C120F"/>
    <w:rsid w:val="00AF3BBE"/>
    <w:rsid w:val="00E23583"/>
    <w:rsid w:val="00EF2D9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6FD57"/>
  <w15:chartTrackingRefBased/>
  <w15:docId w15:val="{3FB82509-F4EF-4C33-A19F-64396E8C5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12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875</Words>
  <Characters>4993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4</cp:revision>
  <dcterms:created xsi:type="dcterms:W3CDTF">2016-02-27T08:15:00Z</dcterms:created>
  <dcterms:modified xsi:type="dcterms:W3CDTF">2016-02-28T06:27:00Z</dcterms:modified>
</cp:coreProperties>
</file>